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AC" w:rsidRPr="00E8220B" w:rsidRDefault="001224DA" w:rsidP="00E8220B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lang w:eastAsia="ar-SA"/>
        </w:rPr>
        <w:t xml:space="preserve"> </w:t>
      </w:r>
      <w:r w:rsidR="00F51DAC" w:rsidRPr="00E8220B">
        <w:rPr>
          <w:rFonts w:ascii="Times New Roman" w:eastAsia="Times New Roman" w:hAnsi="Times New Roman" w:cs="Times New Roman"/>
          <w:b/>
          <w:smallCaps/>
          <w:sz w:val="24"/>
          <w:lang w:eastAsia="ar-SA"/>
        </w:rPr>
        <w:t>KÚPNA ZMLUVA</w:t>
      </w: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ar-SA"/>
        </w:rPr>
      </w:pPr>
      <w:r w:rsidRPr="00E8220B">
        <w:rPr>
          <w:rFonts w:ascii="Times New Roman" w:eastAsia="Times New Roman" w:hAnsi="Times New Roman" w:cs="Times New Roman"/>
          <w:sz w:val="24"/>
          <w:lang w:eastAsia="ar-SA"/>
        </w:rPr>
        <w:t>uzatvorená podľa § 588 a nasl. zákona č. 40/1964 Zb. Občiansky zákonník v znení neskorších predpisov (ďalej len „</w:t>
      </w:r>
      <w:r w:rsidRPr="00E8220B">
        <w:rPr>
          <w:rFonts w:ascii="Times New Roman" w:eastAsia="Times New Roman" w:hAnsi="Times New Roman" w:cs="Times New Roman"/>
          <w:b/>
          <w:sz w:val="24"/>
          <w:lang w:eastAsia="ar-SA"/>
        </w:rPr>
        <w:t>Zmluva</w:t>
      </w:r>
      <w:r w:rsidRPr="00E8220B">
        <w:rPr>
          <w:rFonts w:ascii="Times New Roman" w:eastAsia="Times New Roman" w:hAnsi="Times New Roman" w:cs="Times New Roman"/>
          <w:sz w:val="24"/>
          <w:lang w:eastAsia="ar-SA"/>
        </w:rPr>
        <w:t>“)</w:t>
      </w:r>
    </w:p>
    <w:p w:rsidR="00F51DAC" w:rsidRPr="00B53BED" w:rsidRDefault="00F51DAC" w:rsidP="00F51DAC">
      <w:pPr>
        <w:widowControl w:val="0"/>
        <w:suppressAutoHyphens/>
        <w:spacing w:after="0" w:line="240" w:lineRule="auto"/>
        <w:jc w:val="center"/>
        <w:outlineLvl w:val="3"/>
        <w:rPr>
          <w:rFonts w:ascii="Cambria" w:eastAsia="Arial Unicode MS" w:hAnsi="Cambria" w:cs="Times New Roman"/>
          <w:b/>
          <w:lang w:eastAsia="ar-SA"/>
        </w:rPr>
      </w:pPr>
    </w:p>
    <w:p w:rsidR="00F51DAC" w:rsidRPr="00E8220B" w:rsidRDefault="00F51DAC" w:rsidP="00F51DAC">
      <w:pPr>
        <w:widowControl w:val="0"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outlineLvl w:val="3"/>
        <w:rPr>
          <w:rFonts w:ascii="Times New Roman" w:eastAsia="Arial Unicode MS" w:hAnsi="Times New Roman" w:cs="Times New Roman"/>
          <w:b/>
          <w:lang w:eastAsia="ar-SA"/>
        </w:rPr>
      </w:pPr>
      <w:r w:rsidRPr="00E8220B">
        <w:rPr>
          <w:rFonts w:ascii="Times New Roman" w:eastAsia="Arial Unicode MS" w:hAnsi="Times New Roman" w:cs="Times New Roman"/>
          <w:b/>
          <w:lang w:eastAsia="ar-SA"/>
        </w:rPr>
        <w:t xml:space="preserve">I. </w:t>
      </w: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Zmluvné strany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Predávajúci:</w:t>
      </w:r>
    </w:p>
    <w:p w:rsidR="00F51DAC" w:rsidRPr="00E8220B" w:rsidRDefault="00411F9E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Subjekt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>: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b/>
          <w:bCs/>
          <w:lang w:eastAsia="ar-SA"/>
        </w:rPr>
        <w:t>Mestská časť Košice-Sídlisko KVP</w:t>
      </w:r>
    </w:p>
    <w:p w:rsidR="00411F9E" w:rsidRPr="00E8220B" w:rsidRDefault="00411F9E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>Sídlo:</w:t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  <w:t>Trieda KVP č. 1, 040 23 Košice</w:t>
      </w:r>
    </w:p>
    <w:p w:rsidR="00F51DAC" w:rsidRPr="00E8220B" w:rsidRDefault="00411F9E" w:rsidP="00F51DA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Zastúpený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="008B2BA5">
        <w:rPr>
          <w:rFonts w:ascii="Times New Roman" w:eastAsia="Times New Roman" w:hAnsi="Times New Roman" w:cs="Times New Roman"/>
          <w:bCs/>
          <w:lang w:eastAsia="ar-SA"/>
        </w:rPr>
        <w:t xml:space="preserve">Mgr. Ladislavom </w:t>
      </w:r>
      <w:proofErr w:type="spellStart"/>
      <w:r w:rsidR="008B2BA5">
        <w:rPr>
          <w:rFonts w:ascii="Times New Roman" w:eastAsia="Times New Roman" w:hAnsi="Times New Roman" w:cs="Times New Roman"/>
          <w:bCs/>
          <w:lang w:eastAsia="ar-SA"/>
        </w:rPr>
        <w:t>Lörincom</w:t>
      </w:r>
      <w:proofErr w:type="spellEnd"/>
      <w:r w:rsidR="008B2BA5">
        <w:rPr>
          <w:rFonts w:ascii="Times New Roman" w:eastAsia="Times New Roman" w:hAnsi="Times New Roman" w:cs="Times New Roman"/>
          <w:bCs/>
          <w:lang w:eastAsia="ar-SA"/>
        </w:rPr>
        <w:t>, starostom mestskej časti</w:t>
      </w:r>
    </w:p>
    <w:p w:rsidR="00F51DAC" w:rsidRPr="00E8220B" w:rsidRDefault="00411F9E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IČO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bCs/>
          <w:lang w:eastAsia="ar-SA"/>
        </w:rPr>
        <w:t>006 910 89</w:t>
      </w:r>
    </w:p>
    <w:p w:rsidR="00F51DAC" w:rsidRPr="00E8220B" w:rsidRDefault="00411F9E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Bankové spojenie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ab/>
      </w:r>
      <w:r w:rsidRPr="00587AB5">
        <w:rPr>
          <w:rFonts w:ascii="Times New Roman" w:eastAsia="Times New Roman" w:hAnsi="Times New Roman" w:cs="Times New Roman"/>
          <w:bCs/>
          <w:lang w:eastAsia="ar-SA"/>
        </w:rPr>
        <w:t>Tatra Banka a. s. Košice, č. ú. 2625722600/1100</w:t>
      </w:r>
    </w:p>
    <w:p w:rsidR="00F51DAC" w:rsidRPr="00E8220B" w:rsidRDefault="00411F9E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bCs/>
          <w:lang w:eastAsia="ar-SA"/>
        </w:rPr>
        <w:t>IBAN</w:t>
      </w:r>
      <w:r w:rsidR="00E87B84" w:rsidRPr="00E8220B">
        <w:rPr>
          <w:rFonts w:ascii="Times New Roman" w:eastAsia="Times New Roman" w:hAnsi="Times New Roman" w:cs="Times New Roman"/>
          <w:bCs/>
          <w:lang w:eastAsia="ar-SA"/>
        </w:rPr>
        <w:t>:</w:t>
      </w:r>
      <w:r w:rsidR="00E87B84" w:rsidRPr="00E8220B">
        <w:rPr>
          <w:rFonts w:ascii="Times New Roman" w:eastAsia="Times New Roman" w:hAnsi="Times New Roman" w:cs="Times New Roman"/>
          <w:bCs/>
          <w:lang w:eastAsia="ar-SA"/>
        </w:rPr>
        <w:tab/>
      </w:r>
      <w:r w:rsidRPr="00E8220B">
        <w:rPr>
          <w:rFonts w:ascii="Times New Roman" w:hAnsi="Times New Roman" w:cs="Times New Roman"/>
        </w:rPr>
        <w:t>SK11 1100 0000 0026 2572 2600</w:t>
      </w:r>
    </w:p>
    <w:p w:rsidR="00F51DAC" w:rsidRPr="00E8220B" w:rsidRDefault="00411F9E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>DIČ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: 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hAnsi="Times New Roman" w:cs="Times New Roman"/>
        </w:rPr>
        <w:t>2020928327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F51DAC" w:rsidRPr="00E8220B" w:rsidRDefault="00411F9E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 (ďalej</w:t>
      </w:r>
      <w:r w:rsidR="00A169F4"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>ako „</w:t>
      </w:r>
      <w:r w:rsidR="00F82BC7"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P</w:t>
      </w:r>
      <w:r w:rsidR="00F51DAC"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redávajúci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>“)</w:t>
      </w:r>
    </w:p>
    <w:p w:rsidR="00F51DAC" w:rsidRPr="00E8220B" w:rsidRDefault="00F51DAC" w:rsidP="00F51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:rsidR="00F51DAC" w:rsidRPr="00E8220B" w:rsidRDefault="00F51DAC" w:rsidP="00F51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a</w:t>
      </w:r>
    </w:p>
    <w:p w:rsidR="00F51DAC" w:rsidRPr="00E8220B" w:rsidRDefault="00F51DAC" w:rsidP="00F51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Kupujúci: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Meno a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 </w:t>
      </w:r>
      <w:r w:rsidRPr="00E8220B">
        <w:rPr>
          <w:rFonts w:ascii="Times New Roman" w:eastAsia="Times New Roman" w:hAnsi="Times New Roman" w:cs="Times New Roman"/>
          <w:lang w:eastAsia="ar-SA"/>
        </w:rPr>
        <w:t>priezvisko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/Obchodné meno</w:t>
      </w:r>
      <w:r w:rsidRPr="00E8220B">
        <w:rPr>
          <w:rFonts w:ascii="Times New Roman" w:eastAsia="Times New Roman" w:hAnsi="Times New Roman" w:cs="Times New Roman"/>
          <w:lang w:eastAsia="ar-SA"/>
        </w:rPr>
        <w:t>:</w:t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</w:p>
    <w:p w:rsidR="00F51DAC" w:rsidRPr="00E8220B" w:rsidRDefault="00F51DAC" w:rsidP="00F51DA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Trvalé bydlisko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/Sídlo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</w:p>
    <w:p w:rsidR="00F51DAC" w:rsidRPr="00E8220B" w:rsidRDefault="00F51DAC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Dátum narodenia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/IČO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: </w:t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</w:p>
    <w:p w:rsidR="00F51DAC" w:rsidRPr="00E8220B" w:rsidRDefault="00F51DAC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Rodné číslo: </w:t>
      </w:r>
      <w:r w:rsidRPr="00E8220B">
        <w:rPr>
          <w:rFonts w:ascii="Times New Roman" w:eastAsia="Times New Roman" w:hAnsi="Times New Roman" w:cs="Times New Roman"/>
          <w:lang w:eastAsia="ar-SA"/>
        </w:rPr>
        <w:tab/>
      </w:r>
    </w:p>
    <w:p w:rsidR="00F51DAC" w:rsidRPr="00E8220B" w:rsidRDefault="00F51DAC" w:rsidP="00F51DAC">
      <w:pPr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bCs/>
          <w:lang w:eastAsia="ar-SA"/>
        </w:rPr>
        <w:t>Č. OP:</w:t>
      </w:r>
      <w:r w:rsidRPr="00E8220B">
        <w:rPr>
          <w:rFonts w:ascii="Times New Roman" w:eastAsia="Times New Roman" w:hAnsi="Times New Roman" w:cs="Times New Roman"/>
          <w:bCs/>
          <w:lang w:eastAsia="ar-SA"/>
        </w:rPr>
        <w:tab/>
      </w:r>
    </w:p>
    <w:p w:rsidR="00F51DAC" w:rsidRPr="00E8220B" w:rsidRDefault="00F51DAC" w:rsidP="00F51DAC">
      <w:pPr>
        <w:suppressAutoHyphens/>
        <w:spacing w:after="0" w:line="240" w:lineRule="auto"/>
        <w:ind w:left="2124" w:hanging="2124"/>
        <w:rPr>
          <w:rFonts w:ascii="Times New Roman" w:eastAsia="Times New Roman" w:hAnsi="Times New Roman" w:cs="Times New Roman"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Štátna príslušnosť: </w:t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</w:t>
      </w:r>
    </w:p>
    <w:p w:rsidR="00F51DAC" w:rsidRPr="00B53BED" w:rsidRDefault="00F51DAC" w:rsidP="00F51DAC">
      <w:pPr>
        <w:suppressAutoHyphens/>
        <w:spacing w:after="0" w:line="240" w:lineRule="auto"/>
        <w:ind w:left="2124" w:hanging="2124"/>
        <w:rPr>
          <w:rFonts w:ascii="Cambria" w:eastAsia="Times New Roman" w:hAnsi="Cambria" w:cs="Times New Roman"/>
          <w:color w:val="000000"/>
          <w:lang w:eastAsia="ar-SA"/>
        </w:rPr>
      </w:pPr>
    </w:p>
    <w:p w:rsidR="00F51DAC" w:rsidRPr="00B53BED" w:rsidRDefault="00F51DAC" w:rsidP="00F51DAC">
      <w:pPr>
        <w:suppressAutoHyphens/>
        <w:spacing w:after="0" w:line="240" w:lineRule="auto"/>
        <w:ind w:left="2124" w:hanging="2124"/>
        <w:rPr>
          <w:rFonts w:ascii="Cambria" w:eastAsia="Times New Roman" w:hAnsi="Cambria" w:cs="Times New Roman"/>
          <w:color w:val="000000"/>
          <w:lang w:eastAsia="ar-SA"/>
        </w:rPr>
      </w:pPr>
    </w:p>
    <w:p w:rsidR="00F51DAC" w:rsidRPr="00E8220B" w:rsidRDefault="00411F9E" w:rsidP="00F51DAC">
      <w:pPr>
        <w:suppressAutoHyphens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8220B">
        <w:rPr>
          <w:rFonts w:ascii="Times New Roman" w:eastAsia="Times New Roman" w:hAnsi="Times New Roman" w:cs="Times New Roman"/>
          <w:color w:val="000000"/>
          <w:lang w:eastAsia="ar-SA"/>
        </w:rPr>
        <w:t xml:space="preserve">(ďalej 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>ako „</w:t>
      </w:r>
      <w:r w:rsidR="00F82BC7"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K</w:t>
      </w:r>
      <w:r w:rsidR="00F51DAC" w:rsidRPr="00E8220B">
        <w:rPr>
          <w:rFonts w:ascii="Times New Roman" w:eastAsia="Times New Roman" w:hAnsi="Times New Roman" w:cs="Times New Roman"/>
          <w:b/>
          <w:color w:val="000000"/>
          <w:lang w:eastAsia="ar-SA"/>
        </w:rPr>
        <w:t>upujúci</w:t>
      </w:r>
      <w:r w:rsidR="00F51DAC" w:rsidRPr="00E8220B">
        <w:rPr>
          <w:rFonts w:ascii="Times New Roman" w:eastAsia="Times New Roman" w:hAnsi="Times New Roman" w:cs="Times New Roman"/>
          <w:color w:val="000000"/>
          <w:lang w:eastAsia="ar-SA"/>
        </w:rPr>
        <w:t>“)</w:t>
      </w:r>
    </w:p>
    <w:p w:rsidR="00F51DAC" w:rsidRPr="00E8220B" w:rsidRDefault="00F51DAC" w:rsidP="00F51DA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82BC7" w:rsidRPr="00E8220B" w:rsidRDefault="00F51DAC" w:rsidP="00AF0AF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ktorí vyhlasujú a svojimi podpismi potvrdzujú, že sú oprávnení a k právnym úkonom spôsobilí a túto Zmluvu uzatvárajú za nasledovných podmienok :</w:t>
      </w:r>
    </w:p>
    <w:p w:rsidR="00AF0AF3" w:rsidRPr="00E8220B" w:rsidRDefault="00AF0AF3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A302FD" w:rsidRPr="00E8220B" w:rsidRDefault="00A302FD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II. Predmet Zmluvy</w:t>
      </w:r>
    </w:p>
    <w:p w:rsidR="00F51DAC" w:rsidRPr="00E8220B" w:rsidRDefault="00F51DAC" w:rsidP="00F51DAC">
      <w:pPr>
        <w:numPr>
          <w:ilvl w:val="0"/>
          <w:numId w:val="2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Predmetom tejto Zmluvy je odplatný prevod vl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astníckeho práva z Predávajúceho</w:t>
      </w:r>
      <w:r w:rsidR="001D61ED" w:rsidRPr="00E8220B">
        <w:rPr>
          <w:rFonts w:ascii="Times New Roman" w:eastAsia="Times New Roman" w:hAnsi="Times New Roman" w:cs="Times New Roman"/>
          <w:lang w:eastAsia="ar-SA"/>
        </w:rPr>
        <w:t xml:space="preserve"> na K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upujúceho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k predmetu kúpy tak, ako je špecifikovaný v bode 3 t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ohto článku a záväzok K</w:t>
      </w:r>
      <w:r w:rsidR="00F60314">
        <w:rPr>
          <w:rFonts w:ascii="Times New Roman" w:eastAsia="Times New Roman" w:hAnsi="Times New Roman" w:cs="Times New Roman"/>
          <w:lang w:eastAsia="ar-SA"/>
        </w:rPr>
        <w:t>upujúceho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uh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radiť P</w:t>
      </w:r>
      <w:r w:rsidR="00EC4E7A">
        <w:rPr>
          <w:rFonts w:ascii="Times New Roman" w:eastAsia="Times New Roman" w:hAnsi="Times New Roman" w:cs="Times New Roman"/>
          <w:lang w:eastAsia="ar-SA"/>
        </w:rPr>
        <w:t>redávajúcemu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celú kúpnu cenu.</w:t>
      </w:r>
    </w:p>
    <w:p w:rsidR="00F51DAC" w:rsidRPr="00E8220B" w:rsidRDefault="00F51DAC" w:rsidP="00F51DAC">
      <w:pPr>
        <w:numPr>
          <w:ilvl w:val="0"/>
          <w:numId w:val="2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Predávajúci touto Zmluvou prevádza svoje vlastnícke prá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vo k predmetu kúpy na K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upujúceho, ktorý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predmet kúpy prijíma do 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svojho výlučného vlastníctva/podielového spoluvlastníctva</w:t>
      </w:r>
      <w:r w:rsidR="00A169F4" w:rsidRPr="00E8220B">
        <w:rPr>
          <w:rFonts w:ascii="Times New Roman" w:eastAsia="Times New Roman" w:hAnsi="Times New Roman" w:cs="Times New Roman"/>
          <w:lang w:eastAsia="ar-SA"/>
        </w:rPr>
        <w:t xml:space="preserve"> 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a Kupujúci sa zaväzuje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 xml:space="preserve"> uhradiť P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redávajúcemu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celú dohodnutú kúpnu cenu.</w:t>
      </w:r>
    </w:p>
    <w:p w:rsidR="00F51DAC" w:rsidRPr="00E8220B" w:rsidRDefault="00F51DAC" w:rsidP="00F51DAC">
      <w:pPr>
        <w:numPr>
          <w:ilvl w:val="0"/>
          <w:numId w:val="2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Predmetom kúpy </w:t>
      </w:r>
      <w:r w:rsidR="00411F9E" w:rsidRPr="00E8220B">
        <w:rPr>
          <w:rFonts w:ascii="Times New Roman" w:eastAsia="Times New Roman" w:hAnsi="Times New Roman" w:cs="Times New Roman"/>
          <w:lang w:eastAsia="ar-SA"/>
        </w:rPr>
        <w:t>je nasledovný hnuteľný majetok</w:t>
      </w:r>
      <w:r w:rsidRPr="00E8220B">
        <w:rPr>
          <w:rFonts w:ascii="Times New Roman" w:eastAsia="Times New Roman" w:hAnsi="Times New Roman" w:cs="Times New Roman"/>
          <w:lang w:eastAsia="ar-SA"/>
        </w:rPr>
        <w:t>:</w:t>
      </w:r>
    </w:p>
    <w:p w:rsidR="00A302FD" w:rsidRPr="00E8220B" w:rsidRDefault="00A302FD" w:rsidP="00A302F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411F9E" w:rsidRPr="00E8220B" w:rsidRDefault="00411F9E" w:rsidP="00411F9E">
      <w:pPr>
        <w:ind w:left="360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Mobilná ľadová plocha: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>chladiaca jednotka YORK YLAE LT 330, obehové čerpadlo, uzatvorená vyrovnávacia nádrž tlaku chladiacej kvapaliny,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>mantinely 16 x 34 m, 4 ks oblúkové rohy,</w:t>
      </w:r>
    </w:p>
    <w:p w:rsidR="008B2BA5" w:rsidRPr="008B2BA5" w:rsidRDefault="003146DF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B2BA5" w:rsidRPr="008B2BA5">
        <w:rPr>
          <w:rFonts w:ascii="Times New Roman" w:hAnsi="Times New Roman" w:cs="Times New Roman"/>
        </w:rPr>
        <w:t xml:space="preserve"> ks PE roštové potrubia s cievkami,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>2 ks hokejové bránky so sieťami,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>2 ks ochranné siete 2x20x4 m,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>2x16 ks rozdeľovacie zberače napájania,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>2 ks malé mantinelové dvierka na striedačky,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 xml:space="preserve">1 ks veľké mantinelové dvierka pre </w:t>
      </w:r>
      <w:proofErr w:type="spellStart"/>
      <w:r w:rsidRPr="008B2BA5">
        <w:rPr>
          <w:rFonts w:ascii="Times New Roman" w:hAnsi="Times New Roman" w:cs="Times New Roman"/>
        </w:rPr>
        <w:t>rolbu</w:t>
      </w:r>
      <w:proofErr w:type="spellEnd"/>
      <w:r w:rsidRPr="008B2BA5">
        <w:rPr>
          <w:rFonts w:ascii="Times New Roman" w:hAnsi="Times New Roman" w:cs="Times New Roman"/>
        </w:rPr>
        <w:t>,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lastRenderedPageBreak/>
        <w:t>5 ks navíjací bubon na PE trúbkové rozvody,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>1 ks manipulačný vozík,</w:t>
      </w:r>
    </w:p>
    <w:p w:rsidR="008B2BA5" w:rsidRPr="008B2BA5" w:rsidRDefault="008B2BA5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 xml:space="preserve">1 </w:t>
      </w:r>
      <w:proofErr w:type="spellStart"/>
      <w:r w:rsidRPr="008B2BA5">
        <w:rPr>
          <w:rFonts w:ascii="Times New Roman" w:hAnsi="Times New Roman" w:cs="Times New Roman"/>
        </w:rPr>
        <w:t>sada</w:t>
      </w:r>
      <w:proofErr w:type="spellEnd"/>
      <w:r w:rsidRPr="008B2BA5">
        <w:rPr>
          <w:rFonts w:ascii="Times New Roman" w:hAnsi="Times New Roman" w:cs="Times New Roman"/>
        </w:rPr>
        <w:t xml:space="preserve"> oceľovej konštrukcie ochrannej podesty malých a veľkých rozdeľovačov s výdrevou,</w:t>
      </w:r>
    </w:p>
    <w:p w:rsidR="008B2BA5" w:rsidRPr="008B2BA5" w:rsidRDefault="00EA6643" w:rsidP="008B2BA5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ekologická nemrznúca zmes</w:t>
      </w:r>
      <w:r w:rsidR="008B2BA5" w:rsidRPr="008B2BA5">
        <w:rPr>
          <w:rFonts w:ascii="Times New Roman" w:hAnsi="Times New Roman" w:cs="Times New Roman"/>
        </w:rPr>
        <w:t xml:space="preserve"> </w:t>
      </w:r>
      <w:proofErr w:type="spellStart"/>
      <w:r w:rsidR="008B2BA5" w:rsidRPr="008B2BA5">
        <w:rPr>
          <w:rFonts w:ascii="Times New Roman" w:hAnsi="Times New Roman" w:cs="Times New Roman"/>
        </w:rPr>
        <w:t>Colstar</w:t>
      </w:r>
      <w:proofErr w:type="spellEnd"/>
      <w:r>
        <w:rPr>
          <w:rFonts w:ascii="Times New Roman" w:hAnsi="Times New Roman" w:cs="Times New Roman"/>
        </w:rPr>
        <w:t xml:space="preserve"> o objeme 1000 litrov</w:t>
      </w:r>
      <w:r w:rsidR="008B2BA5" w:rsidRPr="008B2BA5">
        <w:rPr>
          <w:rFonts w:ascii="Times New Roman" w:hAnsi="Times New Roman" w:cs="Times New Roman"/>
        </w:rPr>
        <w:t>.</w:t>
      </w:r>
    </w:p>
    <w:p w:rsidR="00411F9E" w:rsidRPr="00E8220B" w:rsidRDefault="00411F9E" w:rsidP="00411F9E">
      <w:pPr>
        <w:spacing w:before="120"/>
        <w:ind w:firstLine="360"/>
        <w:jc w:val="both"/>
        <w:rPr>
          <w:rFonts w:ascii="Times New Roman" w:hAnsi="Times New Roman" w:cs="Times New Roman"/>
        </w:rPr>
      </w:pPr>
      <w:r w:rsidRPr="00E8220B">
        <w:rPr>
          <w:rFonts w:ascii="Times New Roman" w:hAnsi="Times New Roman" w:cs="Times New Roman"/>
        </w:rPr>
        <w:t>Príslušenstvo mobilnej ľadovej plochy:</w:t>
      </w:r>
    </w:p>
    <w:p w:rsidR="008B2BA5" w:rsidRPr="008B2BA5" w:rsidRDefault="008B2BA5" w:rsidP="008B2BA5">
      <w:pPr>
        <w:pStyle w:val="Odstavecseseznamem"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 xml:space="preserve">malotraktorová </w:t>
      </w:r>
      <w:proofErr w:type="spellStart"/>
      <w:r w:rsidRPr="008B2BA5">
        <w:rPr>
          <w:rFonts w:ascii="Times New Roman" w:hAnsi="Times New Roman" w:cs="Times New Roman"/>
        </w:rPr>
        <w:t>rolba</w:t>
      </w:r>
      <w:proofErr w:type="spellEnd"/>
      <w:r w:rsidRPr="008B2BA5">
        <w:rPr>
          <w:rFonts w:ascii="Times New Roman" w:hAnsi="Times New Roman" w:cs="Times New Roman"/>
        </w:rPr>
        <w:t>:</w:t>
      </w:r>
    </w:p>
    <w:p w:rsidR="008B2BA5" w:rsidRPr="008B2BA5" w:rsidRDefault="008B2BA5" w:rsidP="008B2BA5">
      <w:pPr>
        <w:pStyle w:val="Odstavecseseznamem"/>
        <w:numPr>
          <w:ilvl w:val="0"/>
          <w:numId w:val="13"/>
        </w:numPr>
        <w:spacing w:before="120" w:after="0" w:line="240" w:lineRule="auto"/>
        <w:ind w:left="1701"/>
        <w:jc w:val="both"/>
        <w:rPr>
          <w:rFonts w:ascii="Times New Roman" w:hAnsi="Times New Roman" w:cs="Times New Roman"/>
        </w:rPr>
      </w:pPr>
      <w:proofErr w:type="spellStart"/>
      <w:r w:rsidRPr="008B2BA5">
        <w:rPr>
          <w:rFonts w:ascii="Times New Roman" w:hAnsi="Times New Roman" w:cs="Times New Roman"/>
        </w:rPr>
        <w:t>rolba</w:t>
      </w:r>
      <w:proofErr w:type="spellEnd"/>
      <w:r w:rsidRPr="008B2BA5">
        <w:rPr>
          <w:rFonts w:ascii="Times New Roman" w:hAnsi="Times New Roman" w:cs="Times New Roman"/>
        </w:rPr>
        <w:t xml:space="preserve"> </w:t>
      </w:r>
      <w:proofErr w:type="spellStart"/>
      <w:r w:rsidRPr="008B2BA5">
        <w:rPr>
          <w:rFonts w:ascii="Times New Roman" w:hAnsi="Times New Roman" w:cs="Times New Roman"/>
        </w:rPr>
        <w:t>Zamboni</w:t>
      </w:r>
      <w:proofErr w:type="spellEnd"/>
      <w:r w:rsidRPr="008B2BA5">
        <w:rPr>
          <w:rFonts w:ascii="Times New Roman" w:hAnsi="Times New Roman" w:cs="Times New Roman"/>
        </w:rPr>
        <w:t xml:space="preserve"> Z 100 S</w:t>
      </w:r>
      <w:r w:rsidR="00B252FF">
        <w:rPr>
          <w:rFonts w:ascii="Times New Roman" w:hAnsi="Times New Roman" w:cs="Times New Roman"/>
        </w:rPr>
        <w:t>,</w:t>
      </w:r>
    </w:p>
    <w:p w:rsidR="008B2BA5" w:rsidRPr="008B2BA5" w:rsidRDefault="008B2BA5" w:rsidP="008B2BA5">
      <w:pPr>
        <w:pStyle w:val="Odstavecseseznamem"/>
        <w:numPr>
          <w:ilvl w:val="0"/>
          <w:numId w:val="13"/>
        </w:numPr>
        <w:spacing w:before="120" w:after="0" w:line="240" w:lineRule="auto"/>
        <w:ind w:left="1701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 xml:space="preserve">malotraktor ISEKI </w:t>
      </w:r>
      <w:proofErr w:type="spellStart"/>
      <w:r w:rsidRPr="008B2BA5">
        <w:rPr>
          <w:rFonts w:ascii="Times New Roman" w:hAnsi="Times New Roman" w:cs="Times New Roman"/>
        </w:rPr>
        <w:t>Land</w:t>
      </w:r>
      <w:proofErr w:type="spellEnd"/>
      <w:r w:rsidRPr="008B2BA5">
        <w:rPr>
          <w:rFonts w:ascii="Times New Roman" w:hAnsi="Times New Roman" w:cs="Times New Roman"/>
        </w:rPr>
        <w:t xml:space="preserve"> </w:t>
      </w:r>
      <w:proofErr w:type="spellStart"/>
      <w:r w:rsidRPr="008B2BA5">
        <w:rPr>
          <w:rFonts w:ascii="Times New Roman" w:hAnsi="Times New Roman" w:cs="Times New Roman"/>
        </w:rPr>
        <w:t>Houpe</w:t>
      </w:r>
      <w:proofErr w:type="spellEnd"/>
      <w:r w:rsidRPr="008B2BA5">
        <w:rPr>
          <w:rFonts w:ascii="Times New Roman" w:hAnsi="Times New Roman" w:cs="Times New Roman"/>
        </w:rPr>
        <w:t xml:space="preserve"> 175 s hydraulickým zariadením pre </w:t>
      </w:r>
      <w:proofErr w:type="spellStart"/>
      <w:r w:rsidRPr="008B2BA5">
        <w:rPr>
          <w:rFonts w:ascii="Times New Roman" w:hAnsi="Times New Roman" w:cs="Times New Roman"/>
        </w:rPr>
        <w:t>rolbu</w:t>
      </w:r>
      <w:proofErr w:type="spellEnd"/>
      <w:r w:rsidRPr="008B2BA5">
        <w:rPr>
          <w:rFonts w:ascii="Times New Roman" w:hAnsi="Times New Roman" w:cs="Times New Roman"/>
        </w:rPr>
        <w:t>,</w:t>
      </w:r>
    </w:p>
    <w:p w:rsidR="008B2BA5" w:rsidRPr="008B2BA5" w:rsidRDefault="008B2BA5" w:rsidP="008B2BA5">
      <w:pPr>
        <w:pStyle w:val="Odstavecseseznamem"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B2BA5">
        <w:rPr>
          <w:rFonts w:ascii="Times New Roman" w:hAnsi="Times New Roman" w:cs="Times New Roman"/>
        </w:rPr>
        <w:t>2 ks hokejová striedačka.</w:t>
      </w:r>
    </w:p>
    <w:p w:rsidR="00411F9E" w:rsidRPr="00E8220B" w:rsidRDefault="00411F9E" w:rsidP="00411F9E">
      <w:pPr>
        <w:pStyle w:val="Odstavecseseznamem"/>
        <w:spacing w:before="120"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51DAC" w:rsidRPr="00E8220B" w:rsidRDefault="00F51DAC" w:rsidP="0024590F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ab/>
      </w:r>
      <w:r w:rsidRPr="00E8220B">
        <w:rPr>
          <w:rFonts w:ascii="Times New Roman" w:eastAsia="Times New Roman" w:hAnsi="Times New Roman" w:cs="Times New Roman"/>
          <w:lang w:eastAsia="ar-SA"/>
        </w:rPr>
        <w:tab/>
        <w:t xml:space="preserve">(ďalej spoločne aj </w:t>
      </w:r>
      <w:r w:rsidR="002D41C6">
        <w:rPr>
          <w:rFonts w:ascii="Times New Roman" w:eastAsia="Times New Roman" w:hAnsi="Times New Roman" w:cs="Times New Roman"/>
          <w:lang w:eastAsia="ar-SA"/>
        </w:rPr>
        <w:t>ako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„</w:t>
      </w:r>
      <w:r w:rsidRPr="00E8220B">
        <w:rPr>
          <w:rFonts w:ascii="Times New Roman" w:eastAsia="Times New Roman" w:hAnsi="Times New Roman" w:cs="Times New Roman"/>
          <w:b/>
          <w:lang w:eastAsia="ar-SA"/>
        </w:rPr>
        <w:t>predmet kúpy</w:t>
      </w:r>
      <w:r w:rsidRPr="00E8220B">
        <w:rPr>
          <w:rFonts w:ascii="Times New Roman" w:eastAsia="Times New Roman" w:hAnsi="Times New Roman" w:cs="Times New Roman"/>
          <w:lang w:eastAsia="ar-SA"/>
        </w:rPr>
        <w:t>“).</w:t>
      </w:r>
    </w:p>
    <w:p w:rsidR="00A302FD" w:rsidRPr="00E8220B" w:rsidRDefault="00A302FD" w:rsidP="0024590F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AF0AF3" w:rsidRDefault="00411F9E" w:rsidP="00AF0AF3">
      <w:pPr>
        <w:widowControl w:val="0"/>
        <w:numPr>
          <w:ilvl w:val="0"/>
          <w:numId w:val="2"/>
        </w:numPr>
        <w:tabs>
          <w:tab w:val="clear" w:pos="502"/>
          <w:tab w:val="num" w:pos="142"/>
          <w:tab w:val="num" w:pos="786"/>
          <w:tab w:val="num" w:pos="108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8332B1">
        <w:rPr>
          <w:rFonts w:ascii="Times New Roman" w:eastAsia="Times New Roman" w:hAnsi="Times New Roman" w:cs="Times New Roman"/>
          <w:lang w:eastAsia="ar-SA"/>
        </w:rPr>
        <w:t>Predávajúci nadobudol</w:t>
      </w:r>
      <w:r w:rsidR="00F51DAC" w:rsidRPr="008332B1">
        <w:rPr>
          <w:rFonts w:ascii="Times New Roman" w:eastAsia="Times New Roman" w:hAnsi="Times New Roman" w:cs="Times New Roman"/>
          <w:lang w:eastAsia="ar-SA"/>
        </w:rPr>
        <w:t xml:space="preserve"> vlastnícke právo k</w:t>
      </w:r>
      <w:r w:rsidR="00A302FD" w:rsidRPr="008332B1">
        <w:rPr>
          <w:rFonts w:ascii="Times New Roman" w:eastAsia="Times New Roman" w:hAnsi="Times New Roman" w:cs="Times New Roman"/>
          <w:lang w:eastAsia="ar-SA"/>
        </w:rPr>
        <w:t> predmetu kúpy</w:t>
      </w:r>
      <w:r w:rsidR="00F51DAC" w:rsidRPr="008332B1">
        <w:rPr>
          <w:rFonts w:ascii="Times New Roman" w:eastAsia="Times New Roman" w:hAnsi="Times New Roman" w:cs="Times New Roman"/>
          <w:lang w:eastAsia="ar-SA"/>
        </w:rPr>
        <w:t xml:space="preserve"> na základe</w:t>
      </w:r>
      <w:r w:rsidR="008332B1">
        <w:rPr>
          <w:rFonts w:ascii="Times New Roman" w:eastAsia="Times New Roman" w:hAnsi="Times New Roman" w:cs="Times New Roman"/>
          <w:lang w:eastAsia="ar-SA"/>
        </w:rPr>
        <w:t xml:space="preserve"> Zmluvy o dielo č. 01/2007/MA o dodávke mobilnej ľadovej plochy zo dňa 12.12.2007.</w:t>
      </w:r>
    </w:p>
    <w:p w:rsidR="003146DF" w:rsidRPr="008332B1" w:rsidRDefault="003146DF" w:rsidP="00AF0AF3">
      <w:pPr>
        <w:widowControl w:val="0"/>
        <w:numPr>
          <w:ilvl w:val="0"/>
          <w:numId w:val="2"/>
        </w:numPr>
        <w:tabs>
          <w:tab w:val="clear" w:pos="502"/>
          <w:tab w:val="num" w:pos="142"/>
          <w:tab w:val="num" w:pos="786"/>
          <w:tab w:val="num" w:pos="108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Táto Zmluva je výsledkom obchodnej verejnej súťaže, ktorej podmienky boli schválené uznesením Miestneho zastupiteľstva mestskej časti Košice-Sídlisko KVP č. .... zo dňa ........., a v ktorej bol ako úspešný záujemca komisiou určený Kupujúci.</w:t>
      </w:r>
    </w:p>
    <w:p w:rsidR="00A302FD" w:rsidRPr="00E8220B" w:rsidRDefault="00A302FD" w:rsidP="00AF0AF3">
      <w:pPr>
        <w:widowControl w:val="0"/>
        <w:tabs>
          <w:tab w:val="left" w:pos="36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III. Vyhlásenia  a záruky predávajúceho</w:t>
      </w:r>
    </w:p>
    <w:p w:rsidR="00F51DAC" w:rsidRPr="00E8220B" w:rsidRDefault="008A50B0" w:rsidP="00F51DAC">
      <w:pPr>
        <w:widowControl w:val="0"/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lang w:eastAsia="sk-SK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Predávajúci vyhlasuje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>, že v deň podpisu tejto Zmluvy nie je predmet kúpy uvedený v Čl. II. tejto Zmluvy zaťažený žiadnymi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záväzkovými právami, peňažnými záväzkami alebo inými právami 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>v prospech tretích osôb, ani žiadnymi inými ťarchami, nájo</w:t>
      </w:r>
      <w:r w:rsidRPr="00E8220B">
        <w:rPr>
          <w:rFonts w:ascii="Times New Roman" w:eastAsia="Times New Roman" w:hAnsi="Times New Roman" w:cs="Times New Roman"/>
          <w:lang w:eastAsia="ar-SA"/>
        </w:rPr>
        <w:t>mnými ani podnájomnými zmluvami.</w:t>
      </w:r>
    </w:p>
    <w:p w:rsidR="00F51DAC" w:rsidRPr="00E8220B" w:rsidRDefault="00F60314" w:rsidP="00F51DAC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Predávajúci týmto vyhlasuje a zaručuje K</w:t>
      </w:r>
      <w:r w:rsidR="00F82BC7" w:rsidRPr="00E8220B">
        <w:rPr>
          <w:rFonts w:ascii="Times New Roman" w:eastAsia="Times New Roman" w:hAnsi="Times New Roman" w:cs="Times New Roman"/>
          <w:lang w:eastAsia="ar-SA"/>
        </w:rPr>
        <w:t>up</w:t>
      </w:r>
      <w:r>
        <w:rPr>
          <w:rFonts w:ascii="Times New Roman" w:eastAsia="Times New Roman" w:hAnsi="Times New Roman" w:cs="Times New Roman"/>
          <w:lang w:eastAsia="ar-SA"/>
        </w:rPr>
        <w:t>ujúcemu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 nasledovné:</w:t>
      </w:r>
    </w:p>
    <w:p w:rsidR="00F51DAC" w:rsidRPr="00E8220B" w:rsidRDefault="00F51DAC" w:rsidP="00F51DAC">
      <w:pPr>
        <w:numPr>
          <w:ilvl w:val="0"/>
          <w:numId w:val="7"/>
        </w:numPr>
        <w:tabs>
          <w:tab w:val="num" w:pos="851"/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Predávajúci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je v plnom rozsahu oprávnený</w:t>
      </w:r>
      <w:r w:rsidR="00F82BC7" w:rsidRPr="00E8220B">
        <w:rPr>
          <w:rFonts w:ascii="Times New Roman" w:eastAsia="Times New Roman" w:hAnsi="Times New Roman" w:cs="Times New Roman"/>
          <w:lang w:eastAsia="ar-SA"/>
        </w:rPr>
        <w:t xml:space="preserve"> a spôso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bilý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podpísať, uzatvoriť a plniť túto Zmluvu a predať a previesť pred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met kúpy v celosti na K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upujúceho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za podmienok stanovených touto Zmluvou. </w:t>
      </w:r>
    </w:p>
    <w:p w:rsidR="00F51DAC" w:rsidRPr="00E8220B" w:rsidRDefault="00F82BC7" w:rsidP="00F51DAC">
      <w:pPr>
        <w:numPr>
          <w:ilvl w:val="0"/>
          <w:numId w:val="7"/>
        </w:numPr>
        <w:tabs>
          <w:tab w:val="num" w:pos="851"/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Predávajúci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má</w:t>
      </w:r>
      <w:r w:rsidR="000C743F" w:rsidRPr="00E8220B">
        <w:rPr>
          <w:rFonts w:ascii="Times New Roman" w:eastAsia="Times New Roman" w:hAnsi="Times New Roman" w:cs="Times New Roman"/>
          <w:lang w:eastAsia="ar-SA"/>
        </w:rPr>
        <w:t xml:space="preserve"> nehnuteľnosť tvoriacu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predmet kúpy</w:t>
      </w:r>
      <w:r w:rsidR="000C743F" w:rsidRPr="00E8220B">
        <w:rPr>
          <w:rFonts w:ascii="Times New Roman" w:eastAsia="Times New Roman" w:hAnsi="Times New Roman" w:cs="Times New Roman"/>
          <w:lang w:eastAsia="ar-SA"/>
        </w:rPr>
        <w:t xml:space="preserve"> v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o svojom výlučnom vlastníctve</w:t>
      </w:r>
      <w:r w:rsidR="008332B1">
        <w:rPr>
          <w:rFonts w:ascii="Times New Roman" w:eastAsia="Times New Roman" w:hAnsi="Times New Roman" w:cs="Times New Roman"/>
          <w:lang w:eastAsia="ar-SA"/>
        </w:rPr>
        <w:t xml:space="preserve"> a má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 xml:space="preserve"> riadny a platný nadobúdací titul k p</w:t>
      </w:r>
      <w:r w:rsidR="008332B1">
        <w:rPr>
          <w:rFonts w:ascii="Times New Roman" w:eastAsia="Times New Roman" w:hAnsi="Times New Roman" w:cs="Times New Roman"/>
          <w:lang w:eastAsia="ar-SA"/>
        </w:rPr>
        <w:t>redmetu kúpy a súčasne vyhlasuje</w:t>
      </w:r>
      <w:r w:rsidR="00F51DAC" w:rsidRPr="00E8220B">
        <w:rPr>
          <w:rFonts w:ascii="Times New Roman" w:eastAsia="Times New Roman" w:hAnsi="Times New Roman" w:cs="Times New Roman"/>
          <w:lang w:eastAsia="ar-SA"/>
        </w:rPr>
        <w:t>, že je v plnom rozsahu zabezpečený oprávnený prístup k predmetu kúpy.</w:t>
      </w:r>
    </w:p>
    <w:p w:rsidR="00F51DAC" w:rsidRPr="00E8220B" w:rsidRDefault="00F51DAC" w:rsidP="008A50B0">
      <w:pPr>
        <w:tabs>
          <w:tab w:val="num" w:pos="1080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IV. Prevod vlastníctva</w:t>
      </w:r>
    </w:p>
    <w:p w:rsidR="00F51DAC" w:rsidRPr="00E8220B" w:rsidRDefault="00F51DAC" w:rsidP="008A50B0">
      <w:pPr>
        <w:widowControl w:val="0"/>
        <w:tabs>
          <w:tab w:val="left" w:pos="55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Predávajúci prevádza</w:t>
      </w:r>
      <w:r w:rsidR="000C743F" w:rsidRPr="00E8220B">
        <w:rPr>
          <w:rFonts w:ascii="Times New Roman" w:eastAsia="Times New Roman" w:hAnsi="Times New Roman" w:cs="Times New Roman"/>
          <w:lang w:eastAsia="ar-SA"/>
        </w:rPr>
        <w:t xml:space="preserve"> svoje vlastnícke právo k </w:t>
      </w:r>
      <w:r w:rsidR="00F60314">
        <w:rPr>
          <w:rFonts w:ascii="Times New Roman" w:eastAsia="Times New Roman" w:hAnsi="Times New Roman" w:cs="Times New Roman"/>
          <w:lang w:eastAsia="ar-SA"/>
        </w:rPr>
        <w:t>majetku popísanému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v Čl. II. tejto kúpne</w:t>
      </w:r>
      <w:r w:rsidR="000D323A" w:rsidRPr="00E8220B">
        <w:rPr>
          <w:rFonts w:ascii="Times New Roman" w:eastAsia="Times New Roman" w:hAnsi="Times New Roman" w:cs="Times New Roman"/>
          <w:lang w:eastAsia="ar-SA"/>
        </w:rPr>
        <w:t>j Zmluvy v celosti na K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upujúceho</w:t>
      </w:r>
      <w:r w:rsidR="00F60314">
        <w:rPr>
          <w:rFonts w:ascii="Times New Roman" w:eastAsia="Times New Roman" w:hAnsi="Times New Roman" w:cs="Times New Roman"/>
          <w:lang w:eastAsia="ar-SA"/>
        </w:rPr>
        <w:t>, ktorý ho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 xml:space="preserve"> prijíma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do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svojho výlučného vlastníctva/</w:t>
      </w:r>
      <w:r w:rsidR="000C743F" w:rsidRPr="00E8220B">
        <w:rPr>
          <w:rFonts w:ascii="Times New Roman" w:eastAsia="Times New Roman" w:hAnsi="Times New Roman" w:cs="Times New Roman"/>
          <w:lang w:eastAsia="ar-SA"/>
        </w:rPr>
        <w:t>podielového spoluvlastníctva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 xml:space="preserve">. </w:t>
      </w:r>
      <w:r w:rsidR="008A50B0" w:rsidRPr="00E8220B">
        <w:rPr>
          <w:rFonts w:ascii="Times New Roman" w:hAnsi="Times New Roman" w:cs="Times New Roman"/>
        </w:rPr>
        <w:t>Vlastnícke právo k predmetu kúpy prechádza na kupujúceho až po zaplatení kúpnej ceny v celkovej dohodnutej výške.</w:t>
      </w:r>
    </w:p>
    <w:p w:rsidR="00F51DAC" w:rsidRPr="00E8220B" w:rsidRDefault="00F51DAC" w:rsidP="00F51DAC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E8220B">
        <w:rPr>
          <w:rFonts w:ascii="Times New Roman" w:eastAsia="Times New Roman" w:hAnsi="Times New Roman" w:cs="Times New Roman"/>
          <w:b/>
          <w:lang w:eastAsia="ar-SA"/>
        </w:rPr>
        <w:tab/>
      </w: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V. Kúpna cena</w:t>
      </w:r>
    </w:p>
    <w:p w:rsidR="00F51DAC" w:rsidRPr="00E8220B" w:rsidRDefault="00F51DAC" w:rsidP="00F51D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Kúpna cena za predmet kúpy, uvedený v Čl. II. tejto Zmluvy, je medzi zmluvnými stranami stanovená dohodou vo výške </w:t>
      </w:r>
      <w:r w:rsidR="008A50B0" w:rsidRPr="00FE0A4F">
        <w:rPr>
          <w:rFonts w:ascii="Times New Roman" w:eastAsia="Times New Roman" w:hAnsi="Times New Roman" w:cs="Times New Roman"/>
          <w:b/>
          <w:lang w:eastAsia="ar-SA"/>
        </w:rPr>
        <w:t>....................</w:t>
      </w:r>
      <w:r w:rsidR="00392F62" w:rsidRPr="00FE0A4F">
        <w:rPr>
          <w:rFonts w:ascii="Times New Roman" w:eastAsia="Times New Roman" w:hAnsi="Times New Roman" w:cs="Times New Roman"/>
          <w:b/>
          <w:lang w:eastAsia="ar-SA"/>
        </w:rPr>
        <w:t>,</w:t>
      </w:r>
      <w:r w:rsidRPr="00FE0A4F">
        <w:rPr>
          <w:rFonts w:ascii="Times New Roman" w:eastAsia="Times New Roman" w:hAnsi="Times New Roman" w:cs="Times New Roman"/>
          <w:b/>
          <w:lang w:eastAsia="ar-SA"/>
        </w:rPr>
        <w:t>- €</w:t>
      </w:r>
      <w:r w:rsidRPr="00E8220B">
        <w:rPr>
          <w:rFonts w:ascii="Times New Roman" w:eastAsia="Times New Roman" w:hAnsi="Times New Roman" w:cs="Times New Roman"/>
          <w:b/>
          <w:lang w:eastAsia="ar-SA"/>
        </w:rPr>
        <w:t xml:space="preserve">  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(slovom: </w:t>
      </w:r>
      <w:r w:rsidRPr="00FE0A4F">
        <w:rPr>
          <w:rFonts w:ascii="Times New Roman" w:eastAsia="Times New Roman" w:hAnsi="Times New Roman" w:cs="Times New Roman"/>
          <w:lang w:eastAsia="ar-SA"/>
        </w:rPr>
        <w:t>„</w:t>
      </w:r>
      <w:r w:rsidR="008A50B0" w:rsidRPr="00FE0A4F">
        <w:rPr>
          <w:rFonts w:ascii="Times New Roman" w:eastAsia="Times New Roman" w:hAnsi="Times New Roman" w:cs="Times New Roman"/>
          <w:b/>
          <w:lang w:eastAsia="ar-SA"/>
        </w:rPr>
        <w:t>.........................</w:t>
      </w:r>
      <w:r w:rsidRPr="00FE0A4F">
        <w:rPr>
          <w:rFonts w:ascii="Times New Roman" w:eastAsia="Times New Roman" w:hAnsi="Times New Roman" w:cs="Times New Roman"/>
          <w:b/>
          <w:lang w:eastAsia="ar-SA"/>
        </w:rPr>
        <w:t>“</w:t>
      </w:r>
      <w:r w:rsidRPr="00E8220B">
        <w:rPr>
          <w:rFonts w:ascii="Times New Roman" w:eastAsia="Times New Roman" w:hAnsi="Times New Roman" w:cs="Times New Roman"/>
          <w:lang w:eastAsia="ar-SA"/>
        </w:rPr>
        <w:t>).</w:t>
      </w: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</w:p>
    <w:p w:rsidR="00F51DAC" w:rsidRPr="00E8220B" w:rsidRDefault="00F51DAC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8220B">
        <w:rPr>
          <w:rFonts w:ascii="Times New Roman" w:eastAsia="Times New Roman" w:hAnsi="Times New Roman" w:cs="Times New Roman"/>
          <w:b/>
          <w:smallCaps/>
          <w:lang w:eastAsia="ar-SA"/>
        </w:rPr>
        <w:t>VI. Úhrada kúpnej ceny</w:t>
      </w:r>
    </w:p>
    <w:p w:rsidR="00A302FD" w:rsidRPr="00E8220B" w:rsidRDefault="00F51DAC" w:rsidP="008A50B0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1.   </w:t>
      </w:r>
      <w:r w:rsidRPr="00E8220B">
        <w:rPr>
          <w:rFonts w:ascii="Times New Roman" w:eastAsia="Times New Roman" w:hAnsi="Times New Roman" w:cs="Times New Roman"/>
          <w:lang w:eastAsia="ar-SA"/>
        </w:rPr>
        <w:tab/>
        <w:t xml:space="preserve">Dohodnutú kúpnu cenu uvedenú v Čl. V. tejto Zmluvy, za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predmet kúpy uvedený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v Čl. II. tejto Zmluvy po vzájomnej dohode zmluvných strán, ak sa zmluvn</w:t>
      </w:r>
      <w:r w:rsidR="00AF0AF3" w:rsidRPr="00E8220B">
        <w:rPr>
          <w:rFonts w:ascii="Times New Roman" w:eastAsia="Times New Roman" w:hAnsi="Times New Roman" w:cs="Times New Roman"/>
          <w:lang w:eastAsia="ar-SA"/>
        </w:rPr>
        <w:t xml:space="preserve">é strany nedohodnú inak, </w:t>
      </w:r>
      <w:r w:rsidR="00F60314">
        <w:rPr>
          <w:rFonts w:ascii="Times New Roman" w:eastAsia="Times New Roman" w:hAnsi="Times New Roman" w:cs="Times New Roman"/>
          <w:lang w:eastAsia="ar-SA"/>
        </w:rPr>
        <w:t>uhradí</w:t>
      </w:r>
      <w:r w:rsidR="00AF0AF3" w:rsidRPr="00E8220B">
        <w:rPr>
          <w:rFonts w:ascii="Times New Roman" w:eastAsia="Times New Roman" w:hAnsi="Times New Roman" w:cs="Times New Roman"/>
          <w:lang w:eastAsia="ar-SA"/>
        </w:rPr>
        <w:t xml:space="preserve"> Kupujúci P</w:t>
      </w:r>
      <w:r w:rsidR="00F60314">
        <w:rPr>
          <w:rFonts w:ascii="Times New Roman" w:eastAsia="Times New Roman" w:hAnsi="Times New Roman" w:cs="Times New Roman"/>
          <w:lang w:eastAsia="ar-SA"/>
        </w:rPr>
        <w:t>redávajúcemu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nasledovne:</w:t>
      </w:r>
    </w:p>
    <w:p w:rsidR="008A50B0" w:rsidRPr="00E8220B" w:rsidRDefault="008A50B0" w:rsidP="008A50B0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8A50B0" w:rsidRPr="00E8220B" w:rsidRDefault="008A50B0" w:rsidP="008A50B0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8A50B0" w:rsidRPr="00E8220B" w:rsidRDefault="008332B1" w:rsidP="008A50B0">
      <w:pPr>
        <w:pStyle w:val="Odstavecseseznamem"/>
        <w:widowControl w:val="0"/>
        <w:numPr>
          <w:ilvl w:val="0"/>
          <w:numId w:val="1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c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elú výšku kúpnej ceny uhradí Kupujúci na základe faktúry vystavenej Predávajúcim v lehote 3 dní odo dňa nadobudnutia účinnosti tejto Zmluvy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:rsidR="00392F62" w:rsidRPr="00E8220B" w:rsidRDefault="00392F62" w:rsidP="00392F62">
      <w:pPr>
        <w:widowControl w:val="0"/>
        <w:tabs>
          <w:tab w:val="left" w:pos="426"/>
        </w:tabs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F51DAC" w:rsidP="00F51DAC">
      <w:pPr>
        <w:widowControl w:val="0"/>
        <w:tabs>
          <w:tab w:val="left" w:pos="36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lastRenderedPageBreak/>
        <w:t>2.</w:t>
      </w:r>
      <w:r w:rsidRPr="00E8220B">
        <w:rPr>
          <w:rFonts w:ascii="Times New Roman" w:eastAsia="Times New Roman" w:hAnsi="Times New Roman" w:cs="Times New Roman"/>
          <w:lang w:eastAsia="ar-SA"/>
        </w:rPr>
        <w:tab/>
        <w:t xml:space="preserve"> Za uhradenie dohodn</w:t>
      </w:r>
      <w:r w:rsidR="008B1A87" w:rsidRPr="00E8220B">
        <w:rPr>
          <w:rFonts w:ascii="Times New Roman" w:eastAsia="Times New Roman" w:hAnsi="Times New Roman" w:cs="Times New Roman"/>
          <w:lang w:eastAsia="ar-SA"/>
        </w:rPr>
        <w:t xml:space="preserve">utej kúpnej ceny je považované uhradenie 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jej plnej výšky</w:t>
      </w:r>
      <w:r w:rsidR="008B1A87" w:rsidRPr="00E8220B">
        <w:rPr>
          <w:rFonts w:ascii="Times New Roman" w:eastAsia="Times New Roman" w:hAnsi="Times New Roman" w:cs="Times New Roman"/>
          <w:lang w:eastAsia="ar-SA"/>
        </w:rPr>
        <w:t xml:space="preserve"> na bankový účet P</w:t>
      </w:r>
      <w:r w:rsidR="008A50B0" w:rsidRPr="00E8220B">
        <w:rPr>
          <w:rFonts w:ascii="Times New Roman" w:eastAsia="Times New Roman" w:hAnsi="Times New Roman" w:cs="Times New Roman"/>
          <w:lang w:eastAsia="ar-SA"/>
        </w:rPr>
        <w:t>redávajúceho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podľa tohto článku.</w:t>
      </w:r>
    </w:p>
    <w:p w:rsidR="00A302FD" w:rsidRPr="00E8220B" w:rsidRDefault="00A302FD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</w:p>
    <w:p w:rsidR="008A50B0" w:rsidRPr="00E8220B" w:rsidRDefault="008A50B0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F51DAC" w:rsidRPr="00E8220B" w:rsidRDefault="008332B1" w:rsidP="00F51DA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lang w:eastAsia="ar-SA"/>
        </w:rPr>
        <w:t>VII</w:t>
      </w:r>
      <w:r w:rsidR="00F51DAC" w:rsidRPr="00E8220B">
        <w:rPr>
          <w:rFonts w:ascii="Times New Roman" w:eastAsia="Times New Roman" w:hAnsi="Times New Roman" w:cs="Times New Roman"/>
          <w:b/>
          <w:smallCaps/>
          <w:lang w:eastAsia="ar-SA"/>
        </w:rPr>
        <w:t>. Osobitné ustanovenia</w:t>
      </w:r>
    </w:p>
    <w:p w:rsidR="00F51DAC" w:rsidRPr="00E8220B" w:rsidRDefault="002D41C6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2D41C6">
        <w:rPr>
          <w:rFonts w:ascii="Times New Roman" w:hAnsi="Times New Roman" w:cs="Times New Roman"/>
        </w:rPr>
        <w:t xml:space="preserve">Kupujúci prehlasuje, že sa oboznámil s technickým stavom predmetu kúpy vrátane jeho opotrebenia a </w:t>
      </w:r>
      <w:proofErr w:type="spellStart"/>
      <w:r w:rsidRPr="002D41C6">
        <w:rPr>
          <w:rFonts w:ascii="Times New Roman" w:hAnsi="Times New Roman" w:cs="Times New Roman"/>
        </w:rPr>
        <w:t>vád</w:t>
      </w:r>
      <w:proofErr w:type="spellEnd"/>
      <w:r w:rsidRPr="002D41C6">
        <w:rPr>
          <w:rFonts w:ascii="Times New Roman" w:hAnsi="Times New Roman" w:cs="Times New Roman"/>
        </w:rPr>
        <w:t xml:space="preserve">, berie tento stav na vedomie, súhlasí s ním a v takomto stave predmet kúpy </w:t>
      </w:r>
      <w:r>
        <w:rPr>
          <w:rFonts w:ascii="Times New Roman" w:hAnsi="Times New Roman" w:cs="Times New Roman"/>
        </w:rPr>
        <w:t xml:space="preserve">kupuje a </w:t>
      </w:r>
      <w:r w:rsidRPr="002D41C6">
        <w:rPr>
          <w:rFonts w:ascii="Times New Roman" w:hAnsi="Times New Roman" w:cs="Times New Roman"/>
        </w:rPr>
        <w:t>preberá.</w:t>
      </w:r>
    </w:p>
    <w:p w:rsidR="00B53BED" w:rsidRPr="00564CC5" w:rsidRDefault="00B53BED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hAnsi="Times New Roman" w:cs="Times New Roman"/>
        </w:rPr>
        <w:t xml:space="preserve">Zmluvné strany sa dohodli, že </w:t>
      </w:r>
      <w:r w:rsidR="00E8220B" w:rsidRPr="00E8220B">
        <w:rPr>
          <w:rFonts w:ascii="Times New Roman" w:hAnsi="Times New Roman" w:cs="Times New Roman"/>
        </w:rPr>
        <w:t>Kupujúci podpisom tejto Zmluvy potvrdzuje prevzatie predmetu kúpy</w:t>
      </w:r>
      <w:r w:rsidR="00564CC5">
        <w:rPr>
          <w:rFonts w:ascii="Times New Roman" w:hAnsi="Times New Roman" w:cs="Times New Roman"/>
        </w:rPr>
        <w:t>.</w:t>
      </w:r>
      <w:r w:rsidRPr="00E8220B">
        <w:rPr>
          <w:rFonts w:ascii="Times New Roman" w:hAnsi="Times New Roman" w:cs="Times New Roman"/>
        </w:rPr>
        <w:t xml:space="preserve"> Pri odovzdávaní predmetu kúpy spíšu zmluvné strany preberací protokol, v ktorom zaznamenajú </w:t>
      </w:r>
      <w:r w:rsidR="00E8220B" w:rsidRPr="00E8220B">
        <w:rPr>
          <w:rFonts w:ascii="Times New Roman" w:hAnsi="Times New Roman" w:cs="Times New Roman"/>
        </w:rPr>
        <w:t>prevzatie jednotlivých častí predmetu kúpy</w:t>
      </w:r>
      <w:r w:rsidRPr="00E8220B">
        <w:rPr>
          <w:rFonts w:ascii="Times New Roman" w:hAnsi="Times New Roman" w:cs="Times New Roman"/>
        </w:rPr>
        <w:t>.</w:t>
      </w:r>
    </w:p>
    <w:p w:rsidR="00564CC5" w:rsidRPr="00564CC5" w:rsidRDefault="00564CC5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Zmluvné strany sa dohodli, že nebezpečenstvo náhodnej skazy a náhodného zhoršenia predmetu kúpy prechádza na Kupujúceho odovzdaním veci.</w:t>
      </w:r>
    </w:p>
    <w:p w:rsidR="00564CC5" w:rsidRPr="00E8220B" w:rsidRDefault="00564CC5" w:rsidP="00F51DAC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 xml:space="preserve">Zmluvné strany sa dohodli, že </w:t>
      </w:r>
      <w:r w:rsidRPr="00564CC5">
        <w:rPr>
          <w:rFonts w:ascii="Times New Roman" w:hAnsi="Times New Roman" w:cs="Times New Roman"/>
        </w:rPr>
        <w:t xml:space="preserve">Kupujúci hradí všetky náklady súvisiace s premiestnením predmetu kúpy, resp. zabezpečí odvoz </w:t>
      </w:r>
      <w:r>
        <w:rPr>
          <w:rFonts w:ascii="Times New Roman" w:hAnsi="Times New Roman" w:cs="Times New Roman"/>
        </w:rPr>
        <w:t xml:space="preserve">predmetu kúpy </w:t>
      </w:r>
      <w:r w:rsidRPr="00564CC5">
        <w:rPr>
          <w:rFonts w:ascii="Times New Roman" w:hAnsi="Times New Roman" w:cs="Times New Roman"/>
        </w:rPr>
        <w:t>na vlastné náklady; riziko spojené s nakladaním a premi</w:t>
      </w:r>
      <w:r>
        <w:rPr>
          <w:rFonts w:ascii="Times New Roman" w:hAnsi="Times New Roman" w:cs="Times New Roman"/>
        </w:rPr>
        <w:t>estňovaním predmetu kúpy znáša K</w:t>
      </w:r>
      <w:r w:rsidRPr="00564CC5">
        <w:rPr>
          <w:rFonts w:ascii="Times New Roman" w:hAnsi="Times New Roman" w:cs="Times New Roman"/>
        </w:rPr>
        <w:t>upujúci.</w:t>
      </w:r>
    </w:p>
    <w:p w:rsidR="00A302FD" w:rsidRPr="00E8220B" w:rsidRDefault="00A302FD" w:rsidP="00F51DA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F51DAC" w:rsidRPr="00E8220B" w:rsidRDefault="008332B1" w:rsidP="00F51DAC">
      <w:pPr>
        <w:widowControl w:val="0"/>
        <w:numPr>
          <w:ilvl w:val="4"/>
          <w:numId w:val="1"/>
        </w:numPr>
        <w:tabs>
          <w:tab w:val="left" w:pos="0"/>
        </w:tabs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b/>
          <w:smallCaps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lang w:eastAsia="ar-SA"/>
        </w:rPr>
        <w:t>VIII</w:t>
      </w:r>
      <w:r w:rsidR="00F51DAC" w:rsidRPr="00E8220B">
        <w:rPr>
          <w:rFonts w:ascii="Times New Roman" w:eastAsia="Times New Roman" w:hAnsi="Times New Roman" w:cs="Times New Roman"/>
          <w:b/>
          <w:smallCaps/>
          <w:lang w:eastAsia="ar-SA"/>
        </w:rPr>
        <w:t>. Záverečné ustanovenia</w:t>
      </w:r>
    </w:p>
    <w:p w:rsidR="00F51DAC" w:rsidRDefault="00F51DAC" w:rsidP="00F51DAC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Tát</w:t>
      </w:r>
      <w:r w:rsidR="00361072" w:rsidRPr="00E8220B">
        <w:rPr>
          <w:rFonts w:ascii="Times New Roman" w:eastAsia="Times New Roman" w:hAnsi="Times New Roman" w:cs="Times New Roman"/>
          <w:lang w:eastAsia="ar-SA"/>
        </w:rPr>
        <w:t xml:space="preserve">o Zmluva je vyhotovená v 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štyroch (4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) rovnopisoch, pričom dve (2) vyhotovenia tejto Zmluvy 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sú určené pre Predávajúceho a dve (2) vyhotovenia</w:t>
      </w:r>
      <w:r w:rsidRPr="00E8220B">
        <w:rPr>
          <w:rFonts w:ascii="Times New Roman" w:eastAsia="Times New Roman" w:hAnsi="Times New Roman" w:cs="Times New Roman"/>
          <w:lang w:eastAsia="ar-SA"/>
        </w:rPr>
        <w:t xml:space="preserve"> 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sú určené pre Kupujúceho</w:t>
      </w:r>
      <w:r w:rsidR="00A302FD" w:rsidRPr="00E8220B">
        <w:rPr>
          <w:rFonts w:ascii="Times New Roman" w:eastAsia="Times New Roman" w:hAnsi="Times New Roman" w:cs="Times New Roman"/>
          <w:lang w:eastAsia="ar-SA"/>
        </w:rPr>
        <w:t>.</w:t>
      </w:r>
    </w:p>
    <w:p w:rsidR="00CC4722" w:rsidRPr="00CC4722" w:rsidRDefault="00CC4722" w:rsidP="00F51DAC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CC4722">
        <w:rPr>
          <w:rFonts w:ascii="Times New Roman" w:hAnsi="Times New Roman" w:cs="Times New Roman"/>
          <w:color w:val="000000"/>
        </w:rPr>
        <w:t xml:space="preserve">Táto zmluva nadobúda platnosť dňom jej podpísania obidvoma zmluvnými stranami  a účinnosť nadobúda v súlade s platnou právnou úpravou, </w:t>
      </w:r>
      <w:r>
        <w:rPr>
          <w:rFonts w:ascii="Times New Roman" w:hAnsi="Times New Roman" w:cs="Times New Roman"/>
          <w:color w:val="000000"/>
        </w:rPr>
        <w:t xml:space="preserve">a to </w:t>
      </w:r>
      <w:r w:rsidRPr="00CC4722">
        <w:rPr>
          <w:rFonts w:ascii="Times New Roman" w:hAnsi="Times New Roman" w:cs="Times New Roman"/>
          <w:color w:val="000000"/>
        </w:rPr>
        <w:t>deň nasledujúci po dni jej zverejnenia.</w:t>
      </w:r>
    </w:p>
    <w:p w:rsidR="00F51DAC" w:rsidRPr="00E8220B" w:rsidRDefault="00F51DAC" w:rsidP="00F51DAC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Zmluvné strany sa dohodli, že podania/oznámenia/písomnosti podľa tejto Zmluvy sa považujú za doručené druhej zmluvnej strane: pri osobnom odovzdaní momentom prevzatia; pri zaslaní poštou alebo kuriérskou službou na adresu uvedenú v záhlaví Zmluvy tretí pracovný deň odo dňa odoslania, bez ohľadu na to, či zásielka bola prevzatá, neprevzatá alebo adresátom odmietnutá. </w:t>
      </w:r>
    </w:p>
    <w:p w:rsidR="00F51DAC" w:rsidRPr="00E8220B" w:rsidRDefault="00F51DAC" w:rsidP="00F51DAC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Zmluvné strany súčasne vyhlasujú, že sú oprávnené s</w:t>
      </w:r>
      <w:r w:rsidRPr="00E8220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E8220B">
        <w:rPr>
          <w:rFonts w:ascii="Times New Roman" w:eastAsia="Times New Roman" w:hAnsi="Times New Roman" w:cs="Times New Roman"/>
          <w:lang w:eastAsia="ar-SA"/>
        </w:rPr>
        <w:t>predmetom</w:t>
      </w:r>
      <w:r w:rsidRPr="00E8220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E8220B">
        <w:rPr>
          <w:rFonts w:ascii="Times New Roman" w:eastAsia="Times New Roman" w:hAnsi="Times New Roman" w:cs="Times New Roman"/>
          <w:lang w:eastAsia="ar-SA"/>
        </w:rPr>
        <w:t>Zmluvy nakladať, zmluvné prejavy sú slobodné, vážne a dostatočne zrozumiteľné a určité, zmluvná voľnosť nie je obmedzená a právny úkon je urobený v predpísanej forme.</w:t>
      </w:r>
    </w:p>
    <w:p w:rsidR="00F51DAC" w:rsidRPr="00E8220B" w:rsidRDefault="00F51DAC" w:rsidP="00F51DAC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Zmluvné strany po jej prečítaní  výslovne  vyhlasujú, že táto  Zmluva bola  spísaná podľa  ich  pravej a slobodnej vôl</w:t>
      </w:r>
      <w:bookmarkStart w:id="0" w:name="_GoBack"/>
      <w:bookmarkEnd w:id="0"/>
      <w:r w:rsidRPr="00E8220B">
        <w:rPr>
          <w:rFonts w:ascii="Times New Roman" w:eastAsia="Times New Roman" w:hAnsi="Times New Roman" w:cs="Times New Roman"/>
          <w:lang w:eastAsia="ar-SA"/>
        </w:rPr>
        <w:t>e  a bez  nátlaku a tiesne. Zmluvné strany obsahu Zmluvy porozumeli, súhlasia s ním, na znak čoho túto Zmluvu podpisujú.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 xml:space="preserve">   </w:t>
      </w:r>
    </w:p>
    <w:p w:rsidR="00E8220B" w:rsidRPr="00E8220B" w:rsidRDefault="00E8220B" w:rsidP="00F51DAC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8220B" w:rsidRPr="00E8220B" w:rsidRDefault="00E8220B" w:rsidP="00F51DAC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8220B" w:rsidRPr="00E8220B" w:rsidRDefault="00E8220B" w:rsidP="00F51DAC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51DAC" w:rsidRPr="00E8220B" w:rsidRDefault="00AF0AF3" w:rsidP="00F51DAC">
      <w:pPr>
        <w:widowControl w:val="0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220B">
        <w:rPr>
          <w:rFonts w:ascii="Times New Roman" w:eastAsia="Times New Roman" w:hAnsi="Times New Roman" w:cs="Times New Roman"/>
          <w:lang w:eastAsia="ar-SA"/>
        </w:rPr>
        <w:t>V </w:t>
      </w:r>
      <w:r w:rsidR="00E8220B" w:rsidRPr="00E8220B">
        <w:rPr>
          <w:rFonts w:ascii="Times New Roman" w:eastAsia="Times New Roman" w:hAnsi="Times New Roman" w:cs="Times New Roman"/>
          <w:lang w:eastAsia="ar-SA"/>
        </w:rPr>
        <w:t>Košiciach</w:t>
      </w:r>
      <w:r w:rsidRPr="00E8220B">
        <w:rPr>
          <w:rFonts w:ascii="Times New Roman" w:eastAsia="Times New Roman" w:hAnsi="Times New Roman" w:cs="Times New Roman"/>
          <w:lang w:eastAsia="ar-SA"/>
        </w:rPr>
        <w:t>, dňa .............201</w:t>
      </w:r>
      <w:r w:rsidR="008B2BA5">
        <w:rPr>
          <w:rFonts w:ascii="Times New Roman" w:eastAsia="Times New Roman" w:hAnsi="Times New Roman" w:cs="Times New Roman"/>
          <w:lang w:eastAsia="ar-SA"/>
        </w:rPr>
        <w:t>9</w:t>
      </w:r>
    </w:p>
    <w:p w:rsidR="00F51DAC" w:rsidRPr="00E8220B" w:rsidRDefault="00F51DAC" w:rsidP="00F51DAC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Look w:val="04A0"/>
      </w:tblPr>
      <w:tblGrid>
        <w:gridCol w:w="4836"/>
        <w:gridCol w:w="4311"/>
      </w:tblGrid>
      <w:tr w:rsidR="00F51DAC" w:rsidRPr="00E8220B" w:rsidTr="00F30D08">
        <w:tc>
          <w:tcPr>
            <w:tcW w:w="4836" w:type="dxa"/>
          </w:tcPr>
          <w:p w:rsidR="00E8220B" w:rsidRP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8220B">
              <w:rPr>
                <w:rFonts w:ascii="Times New Roman" w:eastAsia="Times New Roman" w:hAnsi="Times New Roman" w:cs="Times New Roman"/>
                <w:b/>
                <w:lang w:eastAsia="ar-SA"/>
              </w:rPr>
              <w:t>__________</w:t>
            </w:r>
            <w:r w:rsidR="000D323A" w:rsidRPr="00E8220B">
              <w:rPr>
                <w:rFonts w:ascii="Times New Roman" w:eastAsia="Times New Roman" w:hAnsi="Times New Roman" w:cs="Times New Roman"/>
                <w:b/>
                <w:lang w:eastAsia="ar-SA"/>
              </w:rPr>
              <w:t>________________________</w:t>
            </w:r>
          </w:p>
          <w:p w:rsidR="00F51DAC" w:rsidRPr="00E8220B" w:rsidRDefault="00361072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E8220B">
              <w:rPr>
                <w:rFonts w:ascii="Times New Roman" w:eastAsia="Times New Roman" w:hAnsi="Times New Roman" w:cs="Times New Roman"/>
                <w:bCs/>
                <w:lang w:eastAsia="ar-SA"/>
              </w:rPr>
              <w:t>P</w:t>
            </w:r>
            <w:r w:rsidR="00F51DAC" w:rsidRPr="00E8220B">
              <w:rPr>
                <w:rFonts w:ascii="Times New Roman" w:eastAsia="Times New Roman" w:hAnsi="Times New Roman" w:cs="Times New Roman"/>
                <w:bCs/>
                <w:lang w:eastAsia="ar-SA"/>
              </w:rPr>
              <w:t>redávajúci</w:t>
            </w: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:rsidR="00F51DAC" w:rsidRPr="00E8220B" w:rsidRDefault="00F51DAC" w:rsidP="00F51D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:rsidR="00361072" w:rsidRPr="00E8220B" w:rsidRDefault="00361072" w:rsidP="008B2B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311" w:type="dxa"/>
          </w:tcPr>
          <w:p w:rsidR="00F51DAC" w:rsidRPr="00E8220B" w:rsidRDefault="00F51DAC" w:rsidP="00F51D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8220B" w:rsidRPr="00E8220B" w:rsidRDefault="00E8220B" w:rsidP="00361072">
            <w:pPr>
              <w:tabs>
                <w:tab w:val="left" w:pos="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F51DAC" w:rsidRPr="00E8220B" w:rsidRDefault="00F51DAC" w:rsidP="00E8220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8220B">
              <w:rPr>
                <w:rFonts w:ascii="Times New Roman" w:eastAsia="Times New Roman" w:hAnsi="Times New Roman" w:cs="Times New Roman"/>
                <w:b/>
                <w:lang w:eastAsia="ar-SA"/>
              </w:rPr>
              <w:t>_______________________________</w:t>
            </w:r>
            <w:r w:rsidR="000D323A" w:rsidRPr="00E8220B">
              <w:rPr>
                <w:rFonts w:ascii="Times New Roman" w:eastAsia="Times New Roman" w:hAnsi="Times New Roman" w:cs="Times New Roman"/>
                <w:b/>
                <w:lang w:eastAsia="ar-SA"/>
              </w:rPr>
              <w:t>__</w:t>
            </w:r>
          </w:p>
          <w:p w:rsidR="00F51DAC" w:rsidRPr="00E8220B" w:rsidRDefault="00361072" w:rsidP="008B2B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8220B">
              <w:rPr>
                <w:rFonts w:ascii="Times New Roman" w:eastAsia="Times New Roman" w:hAnsi="Times New Roman" w:cs="Times New Roman"/>
                <w:lang w:eastAsia="ar-SA"/>
              </w:rPr>
              <w:t>K</w:t>
            </w:r>
            <w:r w:rsidR="00F51DAC" w:rsidRPr="00E8220B">
              <w:rPr>
                <w:rFonts w:ascii="Times New Roman" w:eastAsia="Times New Roman" w:hAnsi="Times New Roman" w:cs="Times New Roman"/>
                <w:lang w:eastAsia="ar-SA"/>
              </w:rPr>
              <w:t>upujúci</w:t>
            </w:r>
          </w:p>
        </w:tc>
      </w:tr>
    </w:tbl>
    <w:p w:rsidR="008B2BA5" w:rsidRPr="008B2BA5" w:rsidRDefault="008B2BA5" w:rsidP="008B2BA5">
      <w:pPr>
        <w:tabs>
          <w:tab w:val="left" w:pos="1875"/>
        </w:tabs>
        <w:rPr>
          <w:rFonts w:ascii="Cambria" w:hAnsi="Cambria"/>
        </w:rPr>
      </w:pPr>
    </w:p>
    <w:sectPr w:rsidR="008B2BA5" w:rsidRPr="008B2BA5" w:rsidSect="00F170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564E21" w15:done="0"/>
  <w15:commentEx w15:paraId="27064CAB" w15:done="0"/>
  <w15:commentEx w15:paraId="65AE83D7" w15:done="0"/>
  <w15:commentEx w15:paraId="03CB4C3C" w15:done="0"/>
  <w15:commentEx w15:paraId="37581683" w15:done="0"/>
  <w15:commentEx w15:paraId="749B0909" w15:done="0"/>
  <w15:commentEx w15:paraId="49FEF859" w15:done="0"/>
  <w15:commentEx w15:paraId="6D6AED65" w15:done="0"/>
  <w15:commentEx w15:paraId="13919C65" w15:done="0"/>
  <w15:commentEx w15:paraId="673DC7EA" w15:done="0"/>
  <w15:commentEx w15:paraId="10B97FC2" w15:done="0"/>
  <w15:commentEx w15:paraId="6151C55A" w15:done="0"/>
  <w15:commentEx w15:paraId="7C7718B8" w15:done="0"/>
  <w15:commentEx w15:paraId="19586F9E" w15:done="0"/>
  <w15:commentEx w15:paraId="3000CABA" w15:done="0"/>
  <w15:commentEx w15:paraId="382997DF" w15:done="0"/>
  <w15:commentEx w15:paraId="0E63FF8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8E7" w:rsidRDefault="009F68E7" w:rsidP="00E87B84">
      <w:pPr>
        <w:spacing w:after="0" w:line="240" w:lineRule="auto"/>
      </w:pPr>
      <w:r>
        <w:separator/>
      </w:r>
    </w:p>
  </w:endnote>
  <w:endnote w:type="continuationSeparator" w:id="0">
    <w:p w:rsidR="009F68E7" w:rsidRDefault="009F68E7" w:rsidP="00E8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8E7" w:rsidRDefault="009F68E7" w:rsidP="00E87B84">
      <w:pPr>
        <w:spacing w:after="0" w:line="240" w:lineRule="auto"/>
      </w:pPr>
      <w:r>
        <w:separator/>
      </w:r>
    </w:p>
  </w:footnote>
  <w:footnote w:type="continuationSeparator" w:id="0">
    <w:p w:rsidR="009F68E7" w:rsidRDefault="009F68E7" w:rsidP="00E87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A59E264E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</w:abstractNum>
  <w:abstractNum w:abstractNumId="2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>
    <w:nsid w:val="0000000B"/>
    <w:multiLevelType w:val="single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181F01B3"/>
    <w:multiLevelType w:val="hybridMultilevel"/>
    <w:tmpl w:val="E27A07FC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BF373EC"/>
    <w:multiLevelType w:val="hybridMultilevel"/>
    <w:tmpl w:val="0CE4D99C"/>
    <w:lvl w:ilvl="0" w:tplc="AFD65234">
      <w:start w:val="2"/>
      <w:numFmt w:val="bullet"/>
      <w:lvlText w:val="-"/>
      <w:lvlJc w:val="left"/>
      <w:pPr>
        <w:ind w:left="1146" w:hanging="360"/>
      </w:pPr>
      <w:rPr>
        <w:rFonts w:ascii="Book Antiqua" w:eastAsia="Times New Roman" w:hAnsi="Book Antiqua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69D96B13"/>
    <w:multiLevelType w:val="hybridMultilevel"/>
    <w:tmpl w:val="F670B83E"/>
    <w:lvl w:ilvl="0" w:tplc="0D7A828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F6D55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84259DB"/>
    <w:multiLevelType w:val="hybridMultilevel"/>
    <w:tmpl w:val="D6FE7970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</w:num>
  <w:num w:numId="12">
    <w:abstractNumId w:val="7"/>
  </w:num>
  <w:num w:numId="13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trik Jokeľ">
    <w15:presenceInfo w15:providerId="Windows Live" w15:userId="f38386318eda6764"/>
  </w15:person>
  <w15:person w15:author="Patrik Jokeľ [2]">
    <w15:presenceInfo w15:providerId="AD" w15:userId="S-1-5-21-906003204-2949423058-42647776-810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DAC"/>
    <w:rsid w:val="000C743F"/>
    <w:rsid w:val="000D323A"/>
    <w:rsid w:val="001224DA"/>
    <w:rsid w:val="00132223"/>
    <w:rsid w:val="0014758A"/>
    <w:rsid w:val="001B7EB1"/>
    <w:rsid w:val="001D61ED"/>
    <w:rsid w:val="001D7534"/>
    <w:rsid w:val="001F0E00"/>
    <w:rsid w:val="00221BF0"/>
    <w:rsid w:val="00237DB0"/>
    <w:rsid w:val="00241B7B"/>
    <w:rsid w:val="0024590F"/>
    <w:rsid w:val="002670D6"/>
    <w:rsid w:val="002D41C6"/>
    <w:rsid w:val="002E707C"/>
    <w:rsid w:val="002F4E43"/>
    <w:rsid w:val="003130B0"/>
    <w:rsid w:val="003146DF"/>
    <w:rsid w:val="00324390"/>
    <w:rsid w:val="00361072"/>
    <w:rsid w:val="00392F62"/>
    <w:rsid w:val="003A7825"/>
    <w:rsid w:val="003D5350"/>
    <w:rsid w:val="00411F9E"/>
    <w:rsid w:val="00564CC5"/>
    <w:rsid w:val="00587AB5"/>
    <w:rsid w:val="00590981"/>
    <w:rsid w:val="005A0570"/>
    <w:rsid w:val="005E5C1E"/>
    <w:rsid w:val="0062769A"/>
    <w:rsid w:val="00642F5A"/>
    <w:rsid w:val="0074475F"/>
    <w:rsid w:val="007F0625"/>
    <w:rsid w:val="008332B1"/>
    <w:rsid w:val="00851CF2"/>
    <w:rsid w:val="0087750A"/>
    <w:rsid w:val="008A50B0"/>
    <w:rsid w:val="008B1A87"/>
    <w:rsid w:val="008B2BA5"/>
    <w:rsid w:val="009F68E7"/>
    <w:rsid w:val="00A169F4"/>
    <w:rsid w:val="00A302FD"/>
    <w:rsid w:val="00A3050F"/>
    <w:rsid w:val="00A466CF"/>
    <w:rsid w:val="00A545B1"/>
    <w:rsid w:val="00AF0AF3"/>
    <w:rsid w:val="00B252FF"/>
    <w:rsid w:val="00B53BED"/>
    <w:rsid w:val="00B61CFB"/>
    <w:rsid w:val="00B63382"/>
    <w:rsid w:val="00C44FD0"/>
    <w:rsid w:val="00CC4722"/>
    <w:rsid w:val="00CD11B0"/>
    <w:rsid w:val="00D034BB"/>
    <w:rsid w:val="00D11D03"/>
    <w:rsid w:val="00D42C8A"/>
    <w:rsid w:val="00DD41ED"/>
    <w:rsid w:val="00E24477"/>
    <w:rsid w:val="00E8220B"/>
    <w:rsid w:val="00E87B84"/>
    <w:rsid w:val="00EA6643"/>
    <w:rsid w:val="00EC4E7A"/>
    <w:rsid w:val="00ED28F0"/>
    <w:rsid w:val="00F170B4"/>
    <w:rsid w:val="00F51DAC"/>
    <w:rsid w:val="00F5623E"/>
    <w:rsid w:val="00F60314"/>
    <w:rsid w:val="00F82BC7"/>
    <w:rsid w:val="00FA0E70"/>
    <w:rsid w:val="00FD1A72"/>
    <w:rsid w:val="00FE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0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F51D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51D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51D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1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1DAC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1DAC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1D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8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7B84"/>
  </w:style>
  <w:style w:type="paragraph" w:styleId="Zpat">
    <w:name w:val="footer"/>
    <w:basedOn w:val="Normln"/>
    <w:link w:val="ZpatChar"/>
    <w:uiPriority w:val="99"/>
    <w:unhideWhenUsed/>
    <w:rsid w:val="00E8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7B84"/>
  </w:style>
  <w:style w:type="paragraph" w:styleId="Odstavecseseznamem">
    <w:name w:val="List Paragraph"/>
    <w:basedOn w:val="Normln"/>
    <w:uiPriority w:val="34"/>
    <w:qFormat/>
    <w:rsid w:val="00AF0A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F693FE16642A4E8EDE6258018D34C1" ma:contentTypeVersion="18" ma:contentTypeDescription="Umožňuje vytvoriť nový dokument." ma:contentTypeScope="" ma:versionID="2eb47a4ced0ff39aa8c11e6ed6217203">
  <xsd:schema xmlns:xsd="http://www.w3.org/2001/XMLSchema" xmlns:xs="http://www.w3.org/2001/XMLSchema" xmlns:p="http://schemas.microsoft.com/office/2006/metadata/properties" xmlns:ns2="42db6424-df85-4004-b457-95e8beb47b62" xmlns:ns3="9191ce2a-e8df-45ff-93c0-1d660b14d979" targetNamespace="http://schemas.microsoft.com/office/2006/metadata/properties" ma:root="true" ma:fieldsID="e66959d15889bdca8e3a8c2eace41bc4" ns2:_="" ns3:_="">
    <xsd:import namespace="42db6424-df85-4004-b457-95e8beb47b62"/>
    <xsd:import namespace="9191ce2a-e8df-45ff-93c0-1d660b14d979"/>
    <xsd:element name="properties">
      <xsd:complexType>
        <xsd:sequence>
          <xsd:element name="documentManagement">
            <xsd:complexType>
              <xsd:all>
                <xsd:element ref="ns2:Kauza"/>
                <xsd:element ref="ns2:Kauza_x003a_Spisov_x00e1__x0020_zna_x010d_ka_x0020_s_x00fa_du_x002f_in_x00e9_ho_x0020_org_x00e1_nu" minOccurs="0"/>
                <xsd:element ref="ns2:Kauza_x003a_Pr_x00ed_slu_x0161_n_x00fd__x0020_s_x00fa_d_x002f_in_x00fd__x0020_org_x00e1_n" minOccurs="0"/>
                <xsd:element ref="ns2:Kauza_x003a_Z_x00e1_konn_x00fd__x0020_sudca" minOccurs="0"/>
                <xsd:element ref="ns2:Kauza_x003a_Protistrana" minOccurs="0"/>
                <xsd:element ref="ns3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db6424-df85-4004-b457-95e8beb47b62" elementFormDefault="qualified">
    <xsd:import namespace="http://schemas.microsoft.com/office/2006/documentManagement/types"/>
    <xsd:import namespace="http://schemas.microsoft.com/office/infopath/2007/PartnerControls"/>
    <xsd:element name="Kauza" ma:index="8" ma:displayName="Kauza" ma:list="{bd9ec912-4d7a-46d5-b163-a037cd99abd6}" ma:internalName="Kauza" ma:readOnly="false" ma:showField="LinkTitleNoMenu">
      <xsd:simpleType>
        <xsd:restriction base="dms:Lookup"/>
      </xsd:simpleType>
    </xsd:element>
    <xsd:element name="Kauza_x003a_Spisov_x00e1__x0020_zna_x010d_ka_x0020_s_x00fa_du_x002f_in_x00e9_ho_x0020_org_x00e1_nu" ma:index="9" nillable="true" ma:displayName="Kauza:Spisová značka súdu/iného orgánu" ma:list="{bd9ec912-4d7a-46d5-b163-a037cd99abd6}" ma:internalName="Kauza_x003a_Spisov_x00e1__x0020_zna_x010d_ka_x0020_s_x00fa_du_x002f_in_x00e9_ho_x0020_org_x00e1_nu" ma:readOnly="true" ma:showField="Spisov_x00e1__x0020_zna_x010d_ka" ma:web="9191ce2a-e8df-45ff-93c0-1d660b14d979">
      <xsd:simpleType>
        <xsd:restriction base="dms:Lookup"/>
      </xsd:simpleType>
    </xsd:element>
    <xsd:element name="Kauza_x003a_Pr_x00ed_slu_x0161_n_x00fd__x0020_s_x00fa_d_x002f_in_x00fd__x0020_org_x00e1_n" ma:index="10" nillable="true" ma:displayName="Kauza:Príslušný súd/iný orgán" ma:list="{bd9ec912-4d7a-46d5-b163-a037cd99abd6}" ma:internalName="Kauza_x003a_Pr_x00ed_slu_x0161_n_x00fd__x0020_s_x00fa_d_x002f_in_x00fd__x0020_org_x00e1_n" ma:readOnly="true" ma:showField="Pr_x00ed_slu_x0161_n_x00fd__x002" ma:web="9191ce2a-e8df-45ff-93c0-1d660b14d979">
      <xsd:simpleType>
        <xsd:restriction base="dms:Lookup"/>
      </xsd:simpleType>
    </xsd:element>
    <xsd:element name="Kauza_x003a_Z_x00e1_konn_x00fd__x0020_sudca" ma:index="11" nillable="true" ma:displayName="Kauza:Zákonný sudca" ma:list="{bd9ec912-4d7a-46d5-b163-a037cd99abd6}" ma:internalName="Kauza_x003a_Z_x00e1_konn_x00fd__x0020_sudca" ma:readOnly="true" ma:showField="Z_x00e1_konn_x00fd__x0020_sudca" ma:web="9191ce2a-e8df-45ff-93c0-1d660b14d979">
      <xsd:simpleType>
        <xsd:restriction base="dms:Lookup"/>
      </xsd:simpleType>
    </xsd:element>
    <xsd:element name="Kauza_x003a_Protistrana" ma:index="12" nillable="true" ma:displayName="Kauza:Protistrana" ma:list="{bd9ec912-4d7a-46d5-b163-a037cd99abd6}" ma:internalName="Kauza_x003a_Protistrana" ma:readOnly="true" ma:showField="Protistrana" ma:web="9191ce2a-e8df-45ff-93c0-1d660b14d979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1ce2a-e8df-45ff-93c0-1d660b14d9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Príkaz hash indikátora zdieľania" ma:internalName="SharingHintHash" ma:readOnly="true">
      <xsd:simpleType>
        <xsd:restriction base="dms:Text"/>
      </xsd:simple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uza xmlns="42db6424-df85-4004-b457-95e8beb47b62">296</Kauz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6F3278-E04D-4488-A29F-E05ED83D2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db6424-df85-4004-b457-95e8beb47b62"/>
    <ds:schemaRef ds:uri="9191ce2a-e8df-45ff-93c0-1d660b14d9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D6075-B7A3-4967-B7C0-CEBFCC6EFE8C}">
  <ds:schemaRefs>
    <ds:schemaRef ds:uri="http://schemas.microsoft.com/office/2006/metadata/properties"/>
    <ds:schemaRef ds:uri="http://schemas.microsoft.com/office/infopath/2007/PartnerControls"/>
    <ds:schemaRef ds:uri="42db6424-df85-4004-b457-95e8beb47b62"/>
  </ds:schemaRefs>
</ds:datastoreItem>
</file>

<file path=customXml/itemProps3.xml><?xml version="1.0" encoding="utf-8"?>
<ds:datastoreItem xmlns:ds="http://schemas.openxmlformats.org/officeDocument/2006/customXml" ds:itemID="{BBF39305-107D-4684-A5FC-1F07146FED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VP MAXX Piscoví Návrh kúpnej zmluvy</vt:lpstr>
      <vt:lpstr>VP MAXX Piscoví Návrh kúpnej zmluvy</vt:lpstr>
    </vt:vector>
  </TitlesOfParts>
  <Company/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 MAXX Piscoví Návrh kúpnej zmluvy</dc:title>
  <dc:creator>Patrik Jokeľ</dc:creator>
  <cp:lastModifiedBy>mbalazova</cp:lastModifiedBy>
  <cp:revision>2</cp:revision>
  <cp:lastPrinted>2019-01-16T15:14:00Z</cp:lastPrinted>
  <dcterms:created xsi:type="dcterms:W3CDTF">2019-02-07T14:16:00Z</dcterms:created>
  <dcterms:modified xsi:type="dcterms:W3CDTF">2019-02-07T14:16:00Z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0x010100A5F693FE16642A4E8EDE6258018D34C1</vt:lpwstr>
  </property>
</Properties>
</file>