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7504" w:rsidRDefault="00DA7504" w:rsidP="00DA7504">
      <w:r>
        <w:rPr>
          <w:b/>
        </w:rPr>
        <w:t xml:space="preserve">Znalec          :  </w:t>
      </w:r>
      <w:r>
        <w:t xml:space="preserve">Ing. Štefan </w:t>
      </w:r>
      <w:proofErr w:type="spellStart"/>
      <w:r>
        <w:t>Bréda</w:t>
      </w:r>
      <w:proofErr w:type="spellEnd"/>
    </w:p>
    <w:p w:rsidR="00DA7504" w:rsidRDefault="00DA7504" w:rsidP="00DA7504">
      <w:r>
        <w:t xml:space="preserve">                         Ždiarska 4</w:t>
      </w:r>
    </w:p>
    <w:p w:rsidR="00DA7504" w:rsidRDefault="00DA7504" w:rsidP="00DA7504">
      <w:r>
        <w:t xml:space="preserve">                         040 12 Košice</w:t>
      </w:r>
    </w:p>
    <w:p w:rsidR="00DA7504" w:rsidRDefault="00DA7504" w:rsidP="00DA7504">
      <w:r>
        <w:t xml:space="preserve">                         Odbor : Strojárstvo</w:t>
      </w:r>
    </w:p>
    <w:p w:rsidR="00DA7504" w:rsidRDefault="00DA7504" w:rsidP="00DA7504">
      <w:r>
        <w:t xml:space="preserve">                         IČO: 00914043</w:t>
      </w:r>
    </w:p>
    <w:p w:rsidR="00DA7504" w:rsidRDefault="00DA7504" w:rsidP="00DA7504"/>
    <w:p w:rsidR="00DA7504" w:rsidRDefault="00DA7504" w:rsidP="00DA7504"/>
    <w:p w:rsidR="00DA7504" w:rsidRDefault="00DA7504" w:rsidP="00DA7504"/>
    <w:p w:rsidR="00DA7504" w:rsidRDefault="00DA7504" w:rsidP="00DA7504">
      <w:r>
        <w:rPr>
          <w:b/>
        </w:rPr>
        <w:t xml:space="preserve">Zadávateľ   : </w:t>
      </w:r>
      <w:r>
        <w:t>Mestská časť Košice – Sídlisko KVP</w:t>
      </w:r>
    </w:p>
    <w:p w:rsidR="00DA7504" w:rsidRDefault="00DA7504" w:rsidP="00DA7504">
      <w:r>
        <w:t xml:space="preserve">                       Trieda KVP č. 1</w:t>
      </w:r>
    </w:p>
    <w:p w:rsidR="00DA7504" w:rsidRDefault="00DA7504" w:rsidP="00DA7504">
      <w:r>
        <w:t xml:space="preserve">                       040 23 Košice</w:t>
      </w:r>
    </w:p>
    <w:p w:rsidR="00DA7504" w:rsidRDefault="00DA7504" w:rsidP="00DA7504">
      <w:r>
        <w:t xml:space="preserve">                       IČO: 00691089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  <w:r>
        <w:rPr>
          <w:b/>
        </w:rPr>
        <w:t xml:space="preserve">Číslo objednávky : </w:t>
      </w:r>
      <w:r w:rsidR="006A5EE8" w:rsidRPr="006A5EE8">
        <w:t>11/1900017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  <w:sz w:val="44"/>
          <w:szCs w:val="44"/>
        </w:rPr>
      </w:pPr>
      <w:r>
        <w:rPr>
          <w:b/>
        </w:rPr>
        <w:t xml:space="preserve">                        </w:t>
      </w:r>
      <w:r>
        <w:rPr>
          <w:b/>
          <w:sz w:val="44"/>
          <w:szCs w:val="44"/>
        </w:rPr>
        <w:t>Z N A L E C K Ý    P O S U D O K</w:t>
      </w:r>
    </w:p>
    <w:p w:rsidR="00DA7504" w:rsidRDefault="00DA7504" w:rsidP="00DA7504">
      <w:pPr>
        <w:rPr>
          <w:b/>
          <w:sz w:val="44"/>
          <w:szCs w:val="44"/>
        </w:rPr>
      </w:pPr>
      <w:r>
        <w:rPr>
          <w:b/>
          <w:sz w:val="44"/>
          <w:szCs w:val="44"/>
        </w:rPr>
        <w:t xml:space="preserve">                                  č. 1/2019</w:t>
      </w:r>
    </w:p>
    <w:p w:rsidR="00DA7504" w:rsidRDefault="00DA7504" w:rsidP="00DA7504">
      <w:pPr>
        <w:rPr>
          <w:b/>
          <w:sz w:val="36"/>
          <w:szCs w:val="36"/>
        </w:rPr>
      </w:pPr>
    </w:p>
    <w:p w:rsidR="00DA7504" w:rsidRDefault="00DA7504" w:rsidP="00DA7504">
      <w:pPr>
        <w:rPr>
          <w:b/>
          <w:sz w:val="36"/>
          <w:szCs w:val="36"/>
        </w:rPr>
      </w:pPr>
    </w:p>
    <w:p w:rsidR="00DA7504" w:rsidRDefault="00DA7504" w:rsidP="00DA7504">
      <w:pPr>
        <w:rPr>
          <w:b/>
          <w:sz w:val="36"/>
          <w:szCs w:val="36"/>
        </w:rPr>
      </w:pPr>
    </w:p>
    <w:p w:rsidR="00DA7504" w:rsidRDefault="00DA7504" w:rsidP="00DA7504">
      <w:pPr>
        <w:rPr>
          <w:b/>
          <w:sz w:val="36"/>
          <w:szCs w:val="36"/>
        </w:rPr>
      </w:pPr>
    </w:p>
    <w:p w:rsidR="00DA7504" w:rsidRDefault="00DA7504" w:rsidP="00DA7504">
      <w:r>
        <w:rPr>
          <w:b/>
        </w:rPr>
        <w:t xml:space="preserve">Vo veci        : </w:t>
      </w:r>
      <w:r>
        <w:t>Stanovenia všeobecnej hodnoty mobilnej ľadovej plochy a jej príslušenstva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Počet listov ( z toho príloh )        : </w:t>
      </w:r>
      <w:r w:rsidR="00167F0A">
        <w:t>20 ( z toho 6 príloh</w:t>
      </w:r>
      <w:r>
        <w:t xml:space="preserve"> )</w:t>
      </w:r>
    </w:p>
    <w:p w:rsidR="00DA7504" w:rsidRDefault="00DA7504" w:rsidP="00DA7504"/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Počet odovzdaných vyhotovení   : </w:t>
      </w:r>
      <w:r w:rsidR="00671C09">
        <w:t>2x v písomnej forme</w:t>
      </w:r>
    </w:p>
    <w:p w:rsidR="00671C09" w:rsidRDefault="00671C09" w:rsidP="00DA7504">
      <w:r>
        <w:t xml:space="preserve">                                                          1x CD</w:t>
      </w:r>
    </w:p>
    <w:p w:rsidR="00671C09" w:rsidRDefault="00671C09" w:rsidP="00DA7504"/>
    <w:p w:rsidR="00DA7504" w:rsidRDefault="00DA7504" w:rsidP="00DA7504">
      <w:pPr>
        <w:rPr>
          <w:b/>
        </w:rPr>
      </w:pPr>
      <w:r>
        <w:rPr>
          <w:b/>
        </w:rPr>
        <w:lastRenderedPageBreak/>
        <w:t>I.  Ú V O D N Á   Č A S Ť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1. Úloha znalca     : </w:t>
      </w:r>
      <w:r>
        <w:t>Vypracovanie znaleckého posudku v ktorom je potrebné:</w:t>
      </w:r>
    </w:p>
    <w:p w:rsidR="00DA7504" w:rsidRDefault="00DA7504" w:rsidP="00DA7504">
      <w:r>
        <w:t xml:space="preserve">                                  1. Stanoviť všeobecnú hodnotu mobilnej ľadovej plochy s príslušenstvom</w:t>
      </w:r>
    </w:p>
    <w:p w:rsidR="00DA7504" w:rsidRDefault="00DA7504" w:rsidP="00DA7504">
      <w:r>
        <w:t xml:space="preserve">                                      v </w:t>
      </w:r>
      <w:proofErr w:type="spellStart"/>
      <w:r>
        <w:t>Drocárovom</w:t>
      </w:r>
      <w:proofErr w:type="spellEnd"/>
      <w:r>
        <w:t xml:space="preserve"> parku v Košiciach</w:t>
      </w:r>
    </w:p>
    <w:p w:rsidR="00DA7504" w:rsidRDefault="00DA7504" w:rsidP="00DA7504">
      <w:r>
        <w:t xml:space="preserve">                                  </w:t>
      </w:r>
    </w:p>
    <w:p w:rsidR="00DA7504" w:rsidRDefault="00DA7504" w:rsidP="00DA7504">
      <w:r>
        <w:rPr>
          <w:b/>
        </w:rPr>
        <w:t xml:space="preserve">2. Účel znaleckého posudku : </w:t>
      </w:r>
      <w:r>
        <w:t>prevod majetku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  <w:r>
        <w:rPr>
          <w:b/>
        </w:rPr>
        <w:t xml:space="preserve">3. Dátum vyžiadania znaleckého posudku : </w:t>
      </w:r>
      <w:r w:rsidR="00671C09" w:rsidRPr="00671C09">
        <w:t>20.01.2019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>4. Dátum ku ktorému je vypracovaný znalecký posudok :</w:t>
      </w:r>
      <w:r w:rsidR="00A73389">
        <w:t xml:space="preserve"> 21.01.2019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  <w:r>
        <w:rPr>
          <w:b/>
        </w:rPr>
        <w:t>5. Podklady na vypracovanie posudku :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  <w:r>
        <w:rPr>
          <w:b/>
        </w:rPr>
        <w:t xml:space="preserve">    5.1 dodané zadávateľom posudku :</w:t>
      </w:r>
    </w:p>
    <w:p w:rsidR="00DA7504" w:rsidRDefault="00DA7504" w:rsidP="00DA7504">
      <w:r>
        <w:rPr>
          <w:b/>
        </w:rPr>
        <w:t xml:space="preserve">    </w:t>
      </w:r>
      <w:r>
        <w:t xml:space="preserve">a) </w:t>
      </w:r>
      <w:r w:rsidR="00A73389">
        <w:t xml:space="preserve">objednávka č. </w:t>
      </w:r>
      <w:r w:rsidR="00671C09">
        <w:t>11/1900017</w:t>
      </w:r>
      <w:r>
        <w:t xml:space="preserve"> na vypracovanie znaleckého posudku  – príloha č. 1,</w:t>
      </w:r>
    </w:p>
    <w:p w:rsidR="00DA7504" w:rsidRDefault="00DA7504" w:rsidP="00DA7504">
      <w:r>
        <w:t xml:space="preserve">    b) inventárny súpis materiálu podľa útvarov,</w:t>
      </w:r>
    </w:p>
    <w:p w:rsidR="00DA7504" w:rsidRDefault="00DA7504" w:rsidP="00DA7504">
      <w:r>
        <w:t xml:space="preserve">    c) karty majetku v evidencii hodnoteného majetku, </w:t>
      </w:r>
    </w:p>
    <w:p w:rsidR="00DA7504" w:rsidRDefault="00DA7504" w:rsidP="00DA7504">
      <w:r>
        <w:t xml:space="preserve">    d) odovzdávací a preberací protokol zo dňa 18. 11.2007: MASTRA, s.r.o. – Mestská časť</w:t>
      </w:r>
    </w:p>
    <w:p w:rsidR="00DA7504" w:rsidRDefault="00DA7504" w:rsidP="00DA7504">
      <w:r>
        <w:t xml:space="preserve">        Košice, sídlisko KVP: prevzatie a dodávka mobilnej ľadovej plochy v zmysle </w:t>
      </w:r>
      <w:proofErr w:type="spellStart"/>
      <w:r>
        <w:t>ZoD</w:t>
      </w:r>
      <w:proofErr w:type="spellEnd"/>
      <w:r>
        <w:t xml:space="preserve"> č. </w:t>
      </w:r>
    </w:p>
    <w:p w:rsidR="00DA7504" w:rsidRDefault="00DA7504" w:rsidP="00DA7504">
      <w:r>
        <w:t xml:space="preserve">        01/2007/MA zo dňa 30.11.2007 a jej Dodatku č. 1 zo dňa 12.12.2007,</w:t>
      </w:r>
    </w:p>
    <w:p w:rsidR="00DA7504" w:rsidRDefault="00DA7504" w:rsidP="00DA7504">
      <w:r>
        <w:t xml:space="preserve">    e) </w:t>
      </w:r>
      <w:proofErr w:type="spellStart"/>
      <w:r>
        <w:t>Kúpno</w:t>
      </w:r>
      <w:proofErr w:type="spellEnd"/>
      <w:r>
        <w:t>–predajná zmluva č. 1.1/10.2008/MA: MASTRA s.r.o. – Mestská časť Košice,</w:t>
      </w:r>
    </w:p>
    <w:p w:rsidR="00DA7504" w:rsidRDefault="00DA7504" w:rsidP="00DA7504">
      <w:r>
        <w:t xml:space="preserve">        sídlisko KVP: dodávka malotraktorovej </w:t>
      </w:r>
      <w:proofErr w:type="spellStart"/>
      <w:r>
        <w:t>rolby</w:t>
      </w:r>
      <w:proofErr w:type="spellEnd"/>
      <w:r>
        <w:t xml:space="preserve"> </w:t>
      </w:r>
      <w:proofErr w:type="spellStart"/>
      <w:r>
        <w:t>Zambori</w:t>
      </w:r>
      <w:proofErr w:type="spellEnd"/>
      <w:r>
        <w:t xml:space="preserve"> Z 100 s </w:t>
      </w:r>
      <w:proofErr w:type="spellStart"/>
      <w:r>
        <w:t>repasovaným</w:t>
      </w:r>
      <w:proofErr w:type="spellEnd"/>
      <w:r>
        <w:t xml:space="preserve"> malotraktorom</w:t>
      </w:r>
    </w:p>
    <w:p w:rsidR="00DA7504" w:rsidRDefault="00DA7504" w:rsidP="00DA7504">
      <w:r>
        <w:t xml:space="preserve">        ISEKI </w:t>
      </w:r>
      <w:proofErr w:type="spellStart"/>
      <w:r>
        <w:t>Land</w:t>
      </w:r>
      <w:proofErr w:type="spellEnd"/>
      <w:r>
        <w:t xml:space="preserve"> </w:t>
      </w:r>
      <w:proofErr w:type="spellStart"/>
      <w:r>
        <w:t>Houpe</w:t>
      </w:r>
      <w:proofErr w:type="spellEnd"/>
      <w:r>
        <w:t xml:space="preserve"> 175,</w:t>
      </w:r>
    </w:p>
    <w:p w:rsidR="00DA7504" w:rsidRDefault="00DA7504" w:rsidP="00DA7504">
      <w:r>
        <w:t xml:space="preserve">    f) MASTRA s.r.o.: Doplnenie cien jednotlivých komponentov MLP 16x34 m ( 15.01.2009),</w:t>
      </w:r>
    </w:p>
    <w:p w:rsidR="00DA7504" w:rsidRDefault="00DA7504" w:rsidP="00DA7504">
      <w:r>
        <w:t xml:space="preserve">    g) MČ Košice – Sídlisko KVP: Zápis o odovzdaní a prevzatí budovy alebo stavby: NN</w:t>
      </w:r>
    </w:p>
    <w:p w:rsidR="00DA7504" w:rsidRDefault="00DA7504" w:rsidP="00DA7504">
      <w:r>
        <w:t xml:space="preserve">        káblová </w:t>
      </w:r>
      <w:r w:rsidR="00671C09">
        <w:t xml:space="preserve">prípojka pre MPL </w:t>
      </w:r>
      <w:proofErr w:type="spellStart"/>
      <w:r w:rsidR="00671C09">
        <w:t>Drocárov</w:t>
      </w:r>
      <w:proofErr w:type="spellEnd"/>
      <w:r w:rsidR="00671C09">
        <w:t xml:space="preserve"> park,</w:t>
      </w:r>
    </w:p>
    <w:p w:rsidR="00DA7504" w:rsidRDefault="00671C09" w:rsidP="00DA7504">
      <w:r>
        <w:t xml:space="preserve">    h</w:t>
      </w:r>
      <w:r w:rsidR="00DA7504">
        <w:t xml:space="preserve">)  Mesto Košice – Mestská časť Košice Sídlisko KVP: Zmluva o zverení majetku mesta do </w:t>
      </w:r>
    </w:p>
    <w:p w:rsidR="00DA7504" w:rsidRDefault="00DA7504" w:rsidP="00DA7504">
      <w:r>
        <w:t xml:space="preserve">        správy č. 2012001238 zo dňa 12.06.2012 – budova požičovne športových potrieb,</w:t>
      </w:r>
    </w:p>
    <w:p w:rsidR="00DA7504" w:rsidRDefault="00671C09" w:rsidP="00DA7504">
      <w:r>
        <w:t xml:space="preserve">    i</w:t>
      </w:r>
      <w:r w:rsidR="00DA7504">
        <w:t>) Mesto Košice – Mestská časť Košice Sídlisko KVP: Zmluva o zverení majetku mesta do</w:t>
      </w:r>
    </w:p>
    <w:p w:rsidR="00DA7504" w:rsidRDefault="00DA7504" w:rsidP="00DA7504">
      <w:r>
        <w:t xml:space="preserve">       správy č. 961/2007, zo dňa 18.06.2012 – nehnuteľnosti nachádzajúce sa v k. ú. Grunt,</w:t>
      </w:r>
    </w:p>
    <w:p w:rsidR="00DA7504" w:rsidRDefault="00DA7504" w:rsidP="00DA7504">
      <w:r>
        <w:t xml:space="preserve">       vedené na L</w:t>
      </w:r>
      <w:r w:rsidR="00671C09">
        <w:t>V č. 965 so stavom k 30.04.2012,</w:t>
      </w:r>
    </w:p>
    <w:p w:rsidR="00671C09" w:rsidRDefault="00671C09" w:rsidP="00DA7504">
      <w:r>
        <w:t xml:space="preserve">    j) Protokol o odovzdaní a prevzatí predmetu nájmu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t xml:space="preserve">    </w:t>
      </w:r>
      <w:r>
        <w:rPr>
          <w:b/>
        </w:rPr>
        <w:t>5.2 obstarané znalcom</w:t>
      </w:r>
    </w:p>
    <w:p w:rsidR="00DA7504" w:rsidRDefault="00DA7504" w:rsidP="00DA7504">
      <w:r>
        <w:t xml:space="preserve">    a) ústne informácie oprávnenej osoby</w:t>
      </w:r>
    </w:p>
    <w:p w:rsidR="00DA7504" w:rsidRDefault="00DA7504" w:rsidP="00DA7504">
      <w:r>
        <w:t xml:space="preserve">    b) koeficienty indexov cien pre stanovenie východiskovej hodnoty</w:t>
      </w:r>
    </w:p>
    <w:p w:rsidR="00A13382" w:rsidRDefault="00A13382" w:rsidP="00DA7504">
      <w:r>
        <w:t xml:space="preserve">    c) cena navíjacieho bubna od spoločnosti BUBNY a BEDNY, s.r.o. – príloha č. 2</w:t>
      </w:r>
    </w:p>
    <w:p w:rsidR="00DA7504" w:rsidRDefault="00DA7504" w:rsidP="00DA7504">
      <w:r>
        <w:t xml:space="preserve">    d) fotodokumentácia </w:t>
      </w:r>
      <w:r w:rsidR="00A13382">
        <w:t>zariadenia – príloha č. 3</w:t>
      </w:r>
    </w:p>
    <w:p w:rsidR="00DA7504" w:rsidRDefault="00DA7504" w:rsidP="00DA7504">
      <w:r>
        <w:t xml:space="preserve">    </w:t>
      </w:r>
      <w:r w:rsidR="00A13382">
        <w:t>e</w:t>
      </w:r>
      <w:r>
        <w:t>) archív znalca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6. Záväzné predpisy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numPr>
          <w:ilvl w:val="0"/>
          <w:numId w:val="2"/>
        </w:numPr>
      </w:pPr>
      <w:r>
        <w:t>zákon č. 382/2004 Z. z. o znalcoch, tlmočníkoch a prekladateľoch,</w:t>
      </w:r>
    </w:p>
    <w:p w:rsidR="00DA7504" w:rsidRDefault="00DA7504" w:rsidP="00DA7504">
      <w:pPr>
        <w:numPr>
          <w:ilvl w:val="0"/>
          <w:numId w:val="2"/>
        </w:numPr>
      </w:pPr>
      <w:r>
        <w:t>vyhláška č. 490/2004 Z. z. Ministerstva spravodlivosti Slovenskej republiky ktorou sa vykonáva zákon č. 382/2004 Z. z. o znalcoch, tlmočníkoch a prekladateľoch,</w:t>
      </w:r>
    </w:p>
    <w:p w:rsidR="00DA7504" w:rsidRDefault="00DA7504" w:rsidP="00DA7504">
      <w:pPr>
        <w:numPr>
          <w:ilvl w:val="0"/>
          <w:numId w:val="2"/>
        </w:numPr>
      </w:pPr>
      <w:r>
        <w:lastRenderedPageBreak/>
        <w:t>vyhláška č. 491/2004 Z. z. Ministerstva spravodlivosti Slovenskej republiky o odmenách, náhradách výdavkov a náhradách za stratu času pre znalcov, tlmočníkov a prekladateľov</w:t>
      </w:r>
    </w:p>
    <w:p w:rsidR="00DA7504" w:rsidRDefault="00DA7504" w:rsidP="00DA7504">
      <w:pPr>
        <w:numPr>
          <w:ilvl w:val="0"/>
          <w:numId w:val="2"/>
        </w:numPr>
      </w:pPr>
      <w:r>
        <w:t>vyhláška č. 492/2004 Z. z. Ministerstva spravodlivosti Slovenskej republiky o stanovení všeobecnej hodnoty majetku,</w:t>
      </w:r>
    </w:p>
    <w:p w:rsidR="00DA7504" w:rsidRDefault="00DA7504" w:rsidP="00DA7504">
      <w:pPr>
        <w:numPr>
          <w:ilvl w:val="0"/>
          <w:numId w:val="2"/>
        </w:numPr>
      </w:pPr>
      <w:r>
        <w:t>metodická príručka č. MP ÚSI 2/2004 Ústavu súdneho inžinierstva Žilinskej univerzity v Žiline,</w:t>
      </w:r>
    </w:p>
    <w:p w:rsidR="00DA7504" w:rsidRDefault="00DA7504" w:rsidP="00DA7504">
      <w:pPr>
        <w:numPr>
          <w:ilvl w:val="0"/>
          <w:numId w:val="2"/>
        </w:numPr>
      </w:pPr>
      <w:r>
        <w:t>vyhláška č. 205/2008 Z. z. o stanovení všeobecnej hodnoty majetku ktorou sa mení a dopĺňa vyhláška Ministerstva spravodlivosti Slovenskej republiky č. 492/2004 Z. z.  o stanovení všeobecnej hodnoty majetku v znení neskorších predpisov,</w:t>
      </w:r>
    </w:p>
    <w:p w:rsidR="00DA7504" w:rsidRDefault="00DA7504" w:rsidP="00DA7504">
      <w:pPr>
        <w:numPr>
          <w:ilvl w:val="0"/>
          <w:numId w:val="2"/>
        </w:numPr>
      </w:pPr>
      <w:r>
        <w:t>vyhláška 47/2009 Z. z. o stanovení všeobecnej hodnoty majetku ktorou sa mení a dopĺňa vyhláška Ministerstva spravodlivosti Slovenskej republiky č. 492/2004 Z. z.  o stanovení všeobecnej hodnoty majetku v znení neskorších predpisov,</w:t>
      </w:r>
    </w:p>
    <w:p w:rsidR="00DA7504" w:rsidRDefault="00DA7504" w:rsidP="00DA7504">
      <w:pPr>
        <w:numPr>
          <w:ilvl w:val="0"/>
          <w:numId w:val="2"/>
        </w:numPr>
      </w:pPr>
      <w:r>
        <w:t>vyhláška MS SR č. 500/2005 Z. z. o stanovení všeobecnej hodnoty majetku ktorou sa mení a dopĺňa vyhláška Ministerstva spravodlivosti Slovenskej republiky č. 492/2004 Z. z.  o stanovení všeobecnej hodnoty majetku v znení neskorších predpisov,</w:t>
      </w:r>
    </w:p>
    <w:p w:rsidR="00DA7504" w:rsidRDefault="00DA7504" w:rsidP="00DA7504">
      <w:pPr>
        <w:numPr>
          <w:ilvl w:val="0"/>
          <w:numId w:val="2"/>
        </w:numPr>
      </w:pPr>
      <w:r>
        <w:t>vyhláška č. 605/2008 Z. z. o stanovení všeobecnej hodnoty majetku, ktorou sa mení dopĺňa a vyhláška Ministerstva spravodlivosti Slovenskej republiky č. 492/2004 Z. z. o stanovení všeobecnej hodnoty majetku v znení neskorších predpisov,</w:t>
      </w:r>
    </w:p>
    <w:p w:rsidR="00DA7504" w:rsidRDefault="00DA7504" w:rsidP="00DA7504">
      <w:pPr>
        <w:numPr>
          <w:ilvl w:val="0"/>
          <w:numId w:val="2"/>
        </w:numPr>
      </w:pPr>
      <w:r>
        <w:t>obchodný zákonník č. 513/1991 Zb. v znení neskorších predpisov,</w:t>
      </w:r>
    </w:p>
    <w:p w:rsidR="00DA7504" w:rsidRDefault="00DA7504" w:rsidP="00DA7504">
      <w:pPr>
        <w:numPr>
          <w:ilvl w:val="0"/>
          <w:numId w:val="2"/>
        </w:numPr>
      </w:pPr>
      <w:r>
        <w:t>zákon o DPH č. 222/2004 Z. z. v znení neskorších predpisov,</w:t>
      </w:r>
    </w:p>
    <w:p w:rsidR="00DA7504" w:rsidRDefault="00DA7504" w:rsidP="00DA7504">
      <w:pPr>
        <w:numPr>
          <w:ilvl w:val="0"/>
          <w:numId w:val="2"/>
        </w:numPr>
      </w:pPr>
      <w:r>
        <w:t xml:space="preserve">zákon č. 595/2003 Z. z. o dani z príjmov, v znení neskorších predpisov. </w:t>
      </w:r>
    </w:p>
    <w:p w:rsidR="00DA7504" w:rsidRDefault="00DA7504" w:rsidP="00DA7504">
      <w:pPr>
        <w:ind w:left="240"/>
      </w:pP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  P O S U D O K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  <w:r>
        <w:rPr>
          <w:b/>
        </w:rPr>
        <w:t>II.1  Nálezová časť</w:t>
      </w: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  <w:r>
        <w:rPr>
          <w:b/>
        </w:rPr>
        <w:t>I</w:t>
      </w:r>
      <w:r w:rsidR="00D54B08">
        <w:rPr>
          <w:b/>
        </w:rPr>
        <w:t>I.1.1 Obhliadka zariadenia</w:t>
      </w:r>
    </w:p>
    <w:p w:rsidR="00922EC5" w:rsidRDefault="00922EC5" w:rsidP="00DA7504">
      <w:pPr>
        <w:rPr>
          <w:b/>
        </w:rPr>
      </w:pPr>
    </w:p>
    <w:p w:rsidR="00D54B08" w:rsidRDefault="00DA7504" w:rsidP="00DA7504">
      <w:r>
        <w:t xml:space="preserve">    Obh</w:t>
      </w:r>
      <w:r w:rsidR="00D54B08">
        <w:t>liadka MLP sa uskutočnila dňa 21.01. 2019</w:t>
      </w:r>
      <w:r>
        <w:t xml:space="preserve"> za účasti</w:t>
      </w:r>
      <w:r w:rsidR="00D54B08">
        <w:t>:</w:t>
      </w:r>
    </w:p>
    <w:p w:rsidR="00D54B08" w:rsidRDefault="00D54B08" w:rsidP="00D54B08">
      <w:pPr>
        <w:pStyle w:val="Odstavecseseznamem"/>
        <w:numPr>
          <w:ilvl w:val="0"/>
          <w:numId w:val="11"/>
        </w:numPr>
      </w:pPr>
      <w:r>
        <w:t xml:space="preserve">Ing. Lívia </w:t>
      </w:r>
      <w:proofErr w:type="spellStart"/>
      <w:r>
        <w:t>Garčárová</w:t>
      </w:r>
      <w:proofErr w:type="spellEnd"/>
      <w:r>
        <w:t>, odb. referentka odd. správy majetku</w:t>
      </w:r>
    </w:p>
    <w:p w:rsidR="00DA7504" w:rsidRDefault="00FD3621" w:rsidP="00D54B08">
      <w:pPr>
        <w:pStyle w:val="Odstavecseseznamem"/>
        <w:numPr>
          <w:ilvl w:val="0"/>
          <w:numId w:val="11"/>
        </w:numPr>
      </w:pPr>
      <w:r>
        <w:t xml:space="preserve">Ing. Štefan </w:t>
      </w:r>
      <w:proofErr w:type="spellStart"/>
      <w:r>
        <w:t>Bréda</w:t>
      </w:r>
      <w:proofErr w:type="spellEnd"/>
      <w:r>
        <w:t>, zna</w:t>
      </w:r>
      <w:r w:rsidR="00D54B08">
        <w:t>lec</w:t>
      </w:r>
    </w:p>
    <w:p w:rsidR="00DA7504" w:rsidRDefault="00D54B08" w:rsidP="00DA7504">
      <w:r>
        <w:t xml:space="preserve">    </w:t>
      </w:r>
      <w:r w:rsidR="00DA7504">
        <w:t>V čase obhliadky MLP</w:t>
      </w:r>
      <w:r>
        <w:t xml:space="preserve"> bola prevádzka MLP ukončená.</w:t>
      </w:r>
      <w:r w:rsidR="00DA7504">
        <w:t xml:space="preserve"> Skutočný technický stav hodnotených zložiek majetku je stanovený podľa obhliadky, informácii, dokladov a údajov </w:t>
      </w:r>
      <w:r w:rsidR="00A73389">
        <w:t xml:space="preserve">zástupcu </w:t>
      </w:r>
      <w:r w:rsidR="00DA7504">
        <w:t>majiteľa a</w:t>
      </w:r>
      <w:r>
        <w:t xml:space="preserve"> čiastočne aj bývalého </w:t>
      </w:r>
      <w:r w:rsidR="00DA7504">
        <w:t>nájomcu MLP.</w:t>
      </w:r>
    </w:p>
    <w:p w:rsidR="00D54B08" w:rsidRDefault="00FD3621" w:rsidP="00DA7504">
      <w:r>
        <w:t xml:space="preserve">    Obhliadkou bolo zistené, že namiesto 9 ks navíjacích bubnov na PE trubicové rozvody pôvodne k zariadeniu dodaných sa pri zariadení nachádza iba 5 ks.</w:t>
      </w:r>
    </w:p>
    <w:p w:rsidR="00C71C26" w:rsidRDefault="00C71C26" w:rsidP="00DA7504">
      <w:r>
        <w:t xml:space="preserve">Na tých 4 kusoch na navíjacích bubnoch boli navinuté polyetylénové roštové potrubia, ktoré slúžili na rozvod nemrznúcej zmesi </w:t>
      </w:r>
      <w:proofErr w:type="spellStart"/>
      <w:r>
        <w:t>Cols</w:t>
      </w:r>
      <w:r w:rsidR="00671C09">
        <w:t>tar</w:t>
      </w:r>
      <w:proofErr w:type="spellEnd"/>
      <w:r w:rsidR="00671C09">
        <w:t>, slúžiacej k chladeniu</w:t>
      </w:r>
      <w:r>
        <w:t xml:space="preserve"> ľadovej plochy.</w:t>
      </w:r>
    </w:p>
    <w:p w:rsidR="00C71C26" w:rsidRDefault="00C71C26" w:rsidP="00DA7504">
      <w:r>
        <w:t xml:space="preserve">Tieto polyetylénové </w:t>
      </w:r>
      <w:r w:rsidR="00DA3962">
        <w:t xml:space="preserve">roštové </w:t>
      </w:r>
      <w:r>
        <w:t>potrubia</w:t>
      </w:r>
      <w:r w:rsidR="00DA3962">
        <w:t xml:space="preserve"> budú chýbať ku kompletnému vybaveniu mobilnej ľadovej plochy.</w:t>
      </w:r>
    </w:p>
    <w:p w:rsidR="00FD3621" w:rsidRDefault="00FD3621" w:rsidP="00DA7504">
      <w:r>
        <w:t xml:space="preserve">    Taktiež pri zariadení sa nenachádzalo ručné náradie na oškrabávanie ľadovej triešte.</w:t>
      </w:r>
    </w:p>
    <w:p w:rsidR="001D6518" w:rsidRDefault="001D6518" w:rsidP="00DA7504">
      <w:r>
        <w:t>Mantinely MLP sú v dobrom stave až na jeden oblúkový roh klziska, ktorý je opotrebený viac.</w:t>
      </w:r>
    </w:p>
    <w:p w:rsidR="00922EC5" w:rsidRDefault="00922EC5" w:rsidP="00DA7504">
      <w:r>
        <w:t xml:space="preserve">    Ostatné zariadenia sú čiastočne napadnuté hrdzou, nakoľko sú umiestnené vo vonkajšom prostredí a podliehajú poveternostným vplyvom. Ich miera opotrebovanosti zodpovedá dobe prevádzky.</w:t>
      </w:r>
    </w:p>
    <w:p w:rsidR="00DF3087" w:rsidRDefault="00DF3087" w:rsidP="00DA7504">
      <w:r>
        <w:lastRenderedPageBreak/>
        <w:t xml:space="preserve">Funkčnosť malotraktorovej </w:t>
      </w:r>
      <w:proofErr w:type="spellStart"/>
      <w:r>
        <w:t>rolby</w:t>
      </w:r>
      <w:proofErr w:type="spellEnd"/>
      <w:r>
        <w:t xml:space="preserve"> nebola odskúšaná</w:t>
      </w:r>
      <w:r w:rsidR="00E02A75">
        <w:t>, nakoľko bola dlhodobo uskladnená  a založená v skladovacích priestoroch.</w:t>
      </w:r>
    </w:p>
    <w:p w:rsidR="00FE1579" w:rsidRDefault="00FE1579" w:rsidP="00DA7504">
      <w:r>
        <w:t xml:space="preserve">Väčšina </w:t>
      </w:r>
      <w:r w:rsidR="006A5EE8">
        <w:t xml:space="preserve">strojného </w:t>
      </w:r>
      <w:r>
        <w:t>zariadenia je nevhodne skladovaná, čím podlieha poveternostným vplyvom.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II.1.2 Identifikácia zariadenia</w:t>
      </w:r>
    </w:p>
    <w:p w:rsidR="00EE4049" w:rsidRDefault="00EE4049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    </w:t>
      </w:r>
      <w:r>
        <w:t>Predmetom hodnotenia je mobilná ľadová plocha (MLP) s príslušens</w:t>
      </w:r>
      <w:r w:rsidR="004220CA">
        <w:t>tvom</w:t>
      </w:r>
      <w:r>
        <w:t>.</w:t>
      </w:r>
    </w:p>
    <w:p w:rsidR="00DA7504" w:rsidRDefault="00DA7504" w:rsidP="00DA7504">
      <w:r>
        <w:t>Majiteľ MLP: Mestská časť Košice – Sídlisko KVP</w:t>
      </w:r>
    </w:p>
    <w:p w:rsidR="00DA7504" w:rsidRDefault="00DA7504" w:rsidP="00DA7504">
      <w:r>
        <w:t xml:space="preserve">                       Trieda KVP č. 1</w:t>
      </w:r>
    </w:p>
    <w:p w:rsidR="00DA7504" w:rsidRDefault="00DA7504" w:rsidP="00DA7504">
      <w:r>
        <w:t xml:space="preserve">                       040 23 Košice</w:t>
      </w:r>
    </w:p>
    <w:p w:rsidR="00DA7504" w:rsidRDefault="00DA7504" w:rsidP="00DA7504"/>
    <w:p w:rsidR="00DA7504" w:rsidRDefault="00DA7504" w:rsidP="00DA7504">
      <w:r>
        <w:t>Vybavenie MLP:</w:t>
      </w:r>
    </w:p>
    <w:p w:rsidR="00DA7504" w:rsidRDefault="00DA7504" w:rsidP="00DA7504">
      <w:pPr>
        <w:pStyle w:val="Odstavecseseznamem"/>
        <w:numPr>
          <w:ilvl w:val="0"/>
          <w:numId w:val="4"/>
        </w:numPr>
      </w:pPr>
      <w:r>
        <w:t>odovzdané 20.06.2008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chladiaca jednotka, obehové čerpadlo, uzatvorená vyrovnávacia nádrž tlaku chladiacej kvapaliny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mantinely 16x34 m, 4 ks oblúkové rohy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izolačná fólia 544 m</w:t>
      </w:r>
      <w:r>
        <w:rPr>
          <w:vertAlign w:val="superscript"/>
        </w:rPr>
        <w:t xml:space="preserve">2  </w:t>
      </w:r>
      <w:r>
        <w:t xml:space="preserve">na prekrytie </w:t>
      </w:r>
      <w:proofErr w:type="spellStart"/>
      <w:r>
        <w:t>extrudovaného</w:t>
      </w:r>
      <w:proofErr w:type="spellEnd"/>
      <w:r w:rsidR="00922EC5">
        <w:t xml:space="preserve"> polystyrénu</w:t>
      </w:r>
    </w:p>
    <w:p w:rsidR="00DA7504" w:rsidRDefault="001D6518" w:rsidP="00DA7504">
      <w:pPr>
        <w:pStyle w:val="Odstavecseseznamem"/>
        <w:numPr>
          <w:ilvl w:val="0"/>
          <w:numId w:val="6"/>
        </w:numPr>
      </w:pPr>
      <w:r>
        <w:t>9</w:t>
      </w:r>
      <w:r w:rsidR="00DA7504">
        <w:t xml:space="preserve"> ks PE roštové potrubia s cievkami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2 ks hokejové bránky so sieťami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2 ks ochranné siete 2x20x4 m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1 088 m</w:t>
      </w:r>
      <w:r>
        <w:rPr>
          <w:vertAlign w:val="superscript"/>
        </w:rPr>
        <w:t>2</w:t>
      </w:r>
      <w:r w:rsidR="00922EC5">
        <w:t xml:space="preserve"> </w:t>
      </w:r>
      <w:proofErr w:type="spellStart"/>
      <w:r w:rsidR="00922EC5">
        <w:t>extrudovaného</w:t>
      </w:r>
      <w:proofErr w:type="spellEnd"/>
      <w:r w:rsidR="00922EC5">
        <w:t xml:space="preserve"> polystyrénu</w:t>
      </w:r>
      <w:r>
        <w:t xml:space="preserve"> o hrúbke 5 cm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2x16 ks rozdeľovacie zberače napájania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2 ks ručné náradie na škrabanie ľadovej triešte z ľadovej plochy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6 ks projektová dokumentácia MLP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6 ks projektová dokumentácia elektrického zapojenia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6 ks projektová dokumentácia technológie chladenia MLP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dokumentácia chladiacej jednotky YORK-YLAE LT 330 – návod na obsluhu a údržbu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dátový list základných údajov chladiacej jednotky YORK-YLAE LT 330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manuál pre skladanie, rozkladanie a prevádzku MLP</w:t>
      </w:r>
    </w:p>
    <w:p w:rsidR="00DA7504" w:rsidRDefault="00DA7504" w:rsidP="00DA7504">
      <w:pPr>
        <w:ind w:left="360"/>
      </w:pPr>
    </w:p>
    <w:p w:rsidR="00DA7504" w:rsidRDefault="00DA7504" w:rsidP="00DA7504">
      <w:pPr>
        <w:pStyle w:val="Odstavecseseznamem"/>
        <w:numPr>
          <w:ilvl w:val="0"/>
          <w:numId w:val="4"/>
        </w:numPr>
      </w:pPr>
      <w:r>
        <w:t>Odovzdané 18.11.2008, v majetku evidované ako technické zhodnotenie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2 ks malé mantinelové dvierka na striedačky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 xml:space="preserve">1 ks veľké mantinelové dvierka pre </w:t>
      </w:r>
      <w:proofErr w:type="spellStart"/>
      <w:r>
        <w:t>rolbu</w:t>
      </w:r>
      <w:proofErr w:type="spellEnd"/>
    </w:p>
    <w:p w:rsidR="00DA7504" w:rsidRDefault="001D6518" w:rsidP="00DA7504">
      <w:pPr>
        <w:pStyle w:val="Odstavecseseznamem"/>
        <w:numPr>
          <w:ilvl w:val="0"/>
          <w:numId w:val="6"/>
        </w:numPr>
      </w:pPr>
      <w:r>
        <w:t>9</w:t>
      </w:r>
      <w:r w:rsidR="00DA7504">
        <w:t xml:space="preserve"> ks navíjací bubon na PE trúbkové rozvody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>1 ks manipulačný vozík</w:t>
      </w:r>
    </w:p>
    <w:p w:rsidR="001D6518" w:rsidRDefault="00DA7504" w:rsidP="00DA7504">
      <w:pPr>
        <w:pStyle w:val="Odstavecseseznamem"/>
        <w:numPr>
          <w:ilvl w:val="0"/>
          <w:numId w:val="6"/>
        </w:numPr>
      </w:pPr>
      <w:r>
        <w:t xml:space="preserve">1 </w:t>
      </w:r>
      <w:proofErr w:type="spellStart"/>
      <w:r>
        <w:t>sada</w:t>
      </w:r>
      <w:proofErr w:type="spellEnd"/>
      <w:r>
        <w:t xml:space="preserve"> oceľovej konštrukcie ochrannej podesty malých a veľkých rozdeľovačov </w:t>
      </w:r>
    </w:p>
    <w:p w:rsidR="00DA7504" w:rsidRDefault="001D6518" w:rsidP="001D6518">
      <w:pPr>
        <w:pStyle w:val="Odstavecseseznamem"/>
      </w:pPr>
      <w:r>
        <w:t xml:space="preserve">   </w:t>
      </w:r>
      <w:r w:rsidR="00DA7504">
        <w:t>s výdrevou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 xml:space="preserve">1 750 + 50 litrov ekologickej nemrznúcej zmesi </w:t>
      </w:r>
      <w:proofErr w:type="spellStart"/>
      <w:r>
        <w:t>Colstar</w:t>
      </w:r>
      <w:proofErr w:type="spellEnd"/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 xml:space="preserve">1 </w:t>
      </w:r>
      <w:proofErr w:type="spellStart"/>
      <w:r>
        <w:t>sada</w:t>
      </w:r>
      <w:proofErr w:type="spellEnd"/>
      <w:r>
        <w:t xml:space="preserve"> príslušenstva pre opravu PE rozvodov</w:t>
      </w:r>
    </w:p>
    <w:p w:rsidR="00DA7504" w:rsidRDefault="00DA7504" w:rsidP="00DA7504"/>
    <w:p w:rsidR="00DA7504" w:rsidRDefault="00DA7504" w:rsidP="00DA7504">
      <w:r>
        <w:t>Príslušenstvo MLP:</w:t>
      </w:r>
    </w:p>
    <w:p w:rsidR="00DA7504" w:rsidRDefault="00DA7504" w:rsidP="00DA7504">
      <w:pPr>
        <w:pStyle w:val="Odstavecseseznamem"/>
        <w:numPr>
          <w:ilvl w:val="0"/>
          <w:numId w:val="6"/>
        </w:numPr>
      </w:pPr>
      <w:proofErr w:type="spellStart"/>
      <w:r>
        <w:t>Unimobunka</w:t>
      </w:r>
      <w:proofErr w:type="spellEnd"/>
    </w:p>
    <w:p w:rsidR="00DA7504" w:rsidRDefault="00DA7504" w:rsidP="00DA7504">
      <w:pPr>
        <w:pStyle w:val="Odstavecseseznamem"/>
        <w:numPr>
          <w:ilvl w:val="0"/>
          <w:numId w:val="6"/>
        </w:numPr>
      </w:pPr>
      <w:r>
        <w:t xml:space="preserve">Malotraktorová </w:t>
      </w:r>
      <w:proofErr w:type="spellStart"/>
      <w:r>
        <w:t>rolba</w:t>
      </w:r>
      <w:proofErr w:type="spellEnd"/>
    </w:p>
    <w:p w:rsidR="00DA7504" w:rsidRDefault="00DA7504" w:rsidP="00DA7504">
      <w:pPr>
        <w:ind w:left="360"/>
      </w:pPr>
      <w:r>
        <w:t xml:space="preserve">                -</w:t>
      </w:r>
      <w:proofErr w:type="spellStart"/>
      <w:r>
        <w:t>rolba</w:t>
      </w:r>
      <w:proofErr w:type="spellEnd"/>
      <w:r>
        <w:t xml:space="preserve"> </w:t>
      </w:r>
      <w:proofErr w:type="spellStart"/>
      <w:r>
        <w:t>Zamboni</w:t>
      </w:r>
      <w:proofErr w:type="spellEnd"/>
      <w:r>
        <w:t xml:space="preserve"> Z 100 S</w:t>
      </w:r>
    </w:p>
    <w:p w:rsidR="00DA7504" w:rsidRDefault="00DA7504" w:rsidP="00DA7504">
      <w:r>
        <w:t xml:space="preserve">                      -malotraktor ISEKI </w:t>
      </w:r>
      <w:proofErr w:type="spellStart"/>
      <w:r>
        <w:t>Land</w:t>
      </w:r>
      <w:proofErr w:type="spellEnd"/>
      <w:r>
        <w:t xml:space="preserve"> </w:t>
      </w:r>
      <w:proofErr w:type="spellStart"/>
      <w:r>
        <w:t>Houpe</w:t>
      </w:r>
      <w:proofErr w:type="spellEnd"/>
      <w:r>
        <w:t xml:space="preserve"> 175 s hydraulickým zariadením pre </w:t>
      </w:r>
      <w:proofErr w:type="spellStart"/>
      <w:r>
        <w:t>rolbu</w:t>
      </w:r>
      <w:proofErr w:type="spellEnd"/>
    </w:p>
    <w:p w:rsidR="00DA7504" w:rsidRDefault="00DA7504" w:rsidP="00DA7504">
      <w:r>
        <w:t xml:space="preserve">      -     elektrická prípojka NN s rozvádzačom</w:t>
      </w:r>
    </w:p>
    <w:p w:rsidR="00DA7504" w:rsidRDefault="00DA7504" w:rsidP="00DA7504">
      <w:r>
        <w:lastRenderedPageBreak/>
        <w:t xml:space="preserve">      -     oceľový prístrešok</w:t>
      </w:r>
    </w:p>
    <w:p w:rsidR="00DA7504" w:rsidRDefault="00DA7504" w:rsidP="00DA7504">
      <w:r>
        <w:t xml:space="preserve">      -     2 ks hokejová striedačka</w:t>
      </w:r>
    </w:p>
    <w:p w:rsidR="00DD1B3E" w:rsidRDefault="00DD1B3E" w:rsidP="00DA7504"/>
    <w:p w:rsidR="00DA7504" w:rsidRDefault="00DD1B3E" w:rsidP="00DA7504">
      <w:r>
        <w:t>Tabuľka č. 1</w:t>
      </w:r>
    </w:p>
    <w:tbl>
      <w:tblPr>
        <w:tblStyle w:val="Mkatabulky"/>
        <w:tblW w:w="0" w:type="auto"/>
        <w:tblInd w:w="0" w:type="dxa"/>
        <w:tblLook w:val="04A0"/>
      </w:tblPr>
      <w:tblGrid>
        <w:gridCol w:w="601"/>
        <w:gridCol w:w="1109"/>
        <w:gridCol w:w="2444"/>
        <w:gridCol w:w="1984"/>
        <w:gridCol w:w="3118"/>
      </w:tblGrid>
      <w:tr w:rsidR="00DA7504" w:rsidTr="00DA7504">
        <w:tc>
          <w:tcPr>
            <w:tcW w:w="0" w:type="auto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P. č.</w:t>
            </w:r>
          </w:p>
        </w:tc>
        <w:tc>
          <w:tcPr>
            <w:tcW w:w="0" w:type="auto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Inv</w:t>
            </w:r>
            <w:proofErr w:type="spellEnd"/>
            <w:r>
              <w:t>. číslo</w:t>
            </w:r>
          </w:p>
        </w:tc>
        <w:tc>
          <w:tcPr>
            <w:tcW w:w="244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Názov</w:t>
            </w:r>
          </w:p>
        </w:tc>
        <w:tc>
          <w:tcPr>
            <w:tcW w:w="198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Typ </w:t>
            </w:r>
          </w:p>
        </w:tc>
        <w:tc>
          <w:tcPr>
            <w:tcW w:w="3118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Výrobca, dodávateľ</w:t>
            </w:r>
          </w:p>
        </w:tc>
      </w:tr>
      <w:tr w:rsidR="00DA7504" w:rsidTr="00DA7504">
        <w:tc>
          <w:tcPr>
            <w:tcW w:w="0" w:type="auto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1.</w:t>
            </w:r>
          </w:p>
        </w:tc>
        <w:tc>
          <w:tcPr>
            <w:tcW w:w="0" w:type="auto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2/823/296</w:t>
            </w:r>
          </w:p>
        </w:tc>
        <w:tc>
          <w:tcPr>
            <w:tcW w:w="244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mobilná ľadová plocha</w:t>
            </w:r>
          </w:p>
        </w:tc>
        <w:tc>
          <w:tcPr>
            <w:tcW w:w="198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16x34 m</w:t>
            </w:r>
          </w:p>
        </w:tc>
        <w:tc>
          <w:tcPr>
            <w:tcW w:w="3118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MASTRA, s.r.o.,</w:t>
            </w:r>
          </w:p>
          <w:p w:rsidR="00DA7504" w:rsidRDefault="00DA7504">
            <w:r>
              <w:t xml:space="preserve"> Matúškovo 901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2/823/296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MLP technické zhodnotenie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Mastra</w:t>
            </w:r>
            <w:proofErr w:type="spellEnd"/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MASTRA, s.r.o.,</w:t>
            </w:r>
          </w:p>
          <w:p w:rsidR="00DA7504" w:rsidRDefault="00DA7504">
            <w:r>
              <w:t xml:space="preserve"> Matúškovo 901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3.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OTE0375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Avia</w:t>
            </w:r>
            <w:proofErr w:type="spellEnd"/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SAN, s.r.o., Košice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4.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50002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Zamboni</w:t>
            </w:r>
            <w:proofErr w:type="spellEnd"/>
            <w:r>
              <w:t xml:space="preserve"> Z 100 S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roofErr w:type="spellStart"/>
            <w:r>
              <w:t>Zamboni</w:t>
            </w:r>
            <w:proofErr w:type="spellEnd"/>
            <w:r>
              <w:t xml:space="preserve"> </w:t>
            </w:r>
            <w:proofErr w:type="spellStart"/>
            <w:r>
              <w:t>Compani</w:t>
            </w:r>
            <w:proofErr w:type="spellEnd"/>
            <w:r>
              <w:t>, USA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50001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elektrická prípojka NN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NN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ROAL PP, s.r.o., Poprad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6.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1045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oceľový prístrešok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7504" w:rsidRDefault="00DA7504">
            <w:pPr>
              <w:pStyle w:val="Odstavecseseznamem"/>
              <w:numPr>
                <w:ilvl w:val="0"/>
                <w:numId w:val="6"/>
              </w:num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 xml:space="preserve">Anton </w:t>
            </w:r>
            <w:proofErr w:type="spellStart"/>
            <w:r>
              <w:t>Ňakat</w:t>
            </w:r>
            <w:proofErr w:type="spellEnd"/>
            <w:r>
              <w:t xml:space="preserve"> - REMOZA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70001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5x2,5x0,55 m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faktúra z 3.12.2008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8.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70002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5x2,5x0,55 m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faktúra F 80196 z 12.12.2008</w:t>
            </w:r>
          </w:p>
        </w:tc>
      </w:tr>
    </w:tbl>
    <w:p w:rsidR="00DA7504" w:rsidRDefault="00DA7504" w:rsidP="00DA7504"/>
    <w:p w:rsidR="00DA7504" w:rsidRDefault="00DA7504" w:rsidP="00DA7504">
      <w:r>
        <w:t>Základné technické parametre MLP:</w:t>
      </w:r>
    </w:p>
    <w:p w:rsidR="00DA7504" w:rsidRDefault="00DA7504" w:rsidP="00DA7504"/>
    <w:p w:rsidR="00DA7504" w:rsidRDefault="00DA7504" w:rsidP="00DA7504">
      <w:pPr>
        <w:pStyle w:val="Odstavecseseznamem"/>
        <w:numPr>
          <w:ilvl w:val="0"/>
          <w:numId w:val="8"/>
        </w:numPr>
      </w:pPr>
      <w:r>
        <w:t>veľkosť ľadovej plochy 16 x 34 m, t. j. 544 m</w:t>
      </w:r>
      <w:r>
        <w:rPr>
          <w:vertAlign w:val="superscript"/>
        </w:rPr>
        <w:t>2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prevedenie ľadovej plochy – mobilná otvorená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prevádzka ľadovej plochy bez slnečného žiarenia a vetra do + 10° C a nižších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hrúbka ľadovej vrstvy 3 až 5 cm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použitá chladiaca jednotka 330 LT so štyrmi kompresormi a vzduchom chladenými dvoma kondenzátormi – dva chladiace okruhy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 xml:space="preserve">chladiaci výkon jednotky 157 </w:t>
      </w:r>
      <w:proofErr w:type="spellStart"/>
      <w:r>
        <w:t>kW</w:t>
      </w:r>
      <w:proofErr w:type="spellEnd"/>
      <w:r>
        <w:t xml:space="preserve"> pri teplote – 15° C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 xml:space="preserve">príkon jednotky 85 </w:t>
      </w:r>
      <w:proofErr w:type="spellStart"/>
      <w:r>
        <w:t>kW</w:t>
      </w:r>
      <w:proofErr w:type="spellEnd"/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 xml:space="preserve">teplota </w:t>
      </w:r>
      <w:proofErr w:type="spellStart"/>
      <w:r>
        <w:t>Colstaru</w:t>
      </w:r>
      <w:proofErr w:type="spellEnd"/>
      <w:r>
        <w:t xml:space="preserve"> v trúbkach ľadovej plochy – 7,5/-11°C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 xml:space="preserve">použitá nemrznúca chladiaca zmes v trubkovom systéme ľadovej plochy </w:t>
      </w:r>
      <w:proofErr w:type="spellStart"/>
      <w:r>
        <w:t>Colstar</w:t>
      </w:r>
      <w:proofErr w:type="spellEnd"/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náplň nemrznúcej zmesi v systéme 1 500 l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 xml:space="preserve">náplň </w:t>
      </w:r>
      <w:proofErr w:type="spellStart"/>
      <w:r>
        <w:t>chladiva</w:t>
      </w:r>
      <w:proofErr w:type="spellEnd"/>
      <w:r>
        <w:t xml:space="preserve"> R 410 A v zariadení 81 kg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prevádzka zariadenia – automatická s občasným dozorom</w:t>
      </w:r>
    </w:p>
    <w:p w:rsidR="00DA7504" w:rsidRDefault="00DA7504" w:rsidP="00DA7504">
      <w:pPr>
        <w:pStyle w:val="Odstavecseseznamem"/>
        <w:numPr>
          <w:ilvl w:val="0"/>
          <w:numId w:val="8"/>
        </w:numPr>
      </w:pPr>
      <w:r>
        <w:t>hlučnosť vo vzdialenosti 10 m pri max. výkone ventilátorov 62 dB</w:t>
      </w:r>
    </w:p>
    <w:p w:rsidR="00DD1B3E" w:rsidRDefault="00DD1B3E" w:rsidP="00DD1B3E"/>
    <w:p w:rsidR="00DA7504" w:rsidRDefault="00DD1B3E" w:rsidP="00DD1B3E">
      <w:r>
        <w:t>Tabuľka č. 2</w:t>
      </w:r>
    </w:p>
    <w:tbl>
      <w:tblPr>
        <w:tblStyle w:val="Mkatabulky"/>
        <w:tblW w:w="9271" w:type="dxa"/>
        <w:tblInd w:w="0" w:type="dxa"/>
        <w:tblLook w:val="04A0"/>
      </w:tblPr>
      <w:tblGrid>
        <w:gridCol w:w="600"/>
        <w:gridCol w:w="2631"/>
        <w:gridCol w:w="1134"/>
        <w:gridCol w:w="1275"/>
        <w:gridCol w:w="851"/>
        <w:gridCol w:w="1296"/>
        <w:gridCol w:w="1484"/>
      </w:tblGrid>
      <w:tr w:rsidR="00DA7504" w:rsidTr="00DA7504">
        <w:tc>
          <w:tcPr>
            <w:tcW w:w="600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P. č.</w:t>
            </w:r>
          </w:p>
        </w:tc>
        <w:tc>
          <w:tcPr>
            <w:tcW w:w="2631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Názov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Výrobné 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číslo</w:t>
            </w:r>
          </w:p>
        </w:tc>
        <w:tc>
          <w:tcPr>
            <w:tcW w:w="1275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Rok     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výroby</w:t>
            </w:r>
          </w:p>
        </w:tc>
        <w:tc>
          <w:tcPr>
            <w:tcW w:w="851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KP</w:t>
            </w:r>
          </w:p>
        </w:tc>
        <w:tc>
          <w:tcPr>
            <w:tcW w:w="1296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Dátum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zaradenia</w:t>
            </w:r>
          </w:p>
        </w:tc>
        <w:tc>
          <w:tcPr>
            <w:tcW w:w="148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Dátum 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ohodnotenia</w:t>
            </w:r>
          </w:p>
        </w:tc>
      </w:tr>
      <w:tr w:rsidR="001D6518" w:rsidTr="001D6518">
        <w:tc>
          <w:tcPr>
            <w:tcW w:w="600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1.</w:t>
            </w:r>
          </w:p>
        </w:tc>
        <w:tc>
          <w:tcPr>
            <w:tcW w:w="263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mobilná ľadová plocha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  2008</w:t>
            </w:r>
          </w:p>
        </w:tc>
        <w:tc>
          <w:tcPr>
            <w:tcW w:w="85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292</w:t>
            </w:r>
          </w:p>
        </w:tc>
        <w:tc>
          <w:tcPr>
            <w:tcW w:w="1296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16.07.2008</w:t>
            </w:r>
          </w:p>
        </w:tc>
        <w:tc>
          <w:tcPr>
            <w:tcW w:w="148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2.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MLP </w:t>
            </w:r>
            <w:proofErr w:type="spellStart"/>
            <w:r>
              <w:t>tech</w:t>
            </w:r>
            <w:proofErr w:type="spellEnd"/>
            <w:r>
              <w:t>. zhodnotenie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  2008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292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18.11.2008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3. 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nezistený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342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01.07.2008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4.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nezistené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nezistený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292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19.12.2008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5.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elektrická prípojka NN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2008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312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17.11.2008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6.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oceľový prístrešok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nezistený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292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21.11.2008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7.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hokejová striedačka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  2008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292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21.11.2008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  <w:tr w:rsidR="001D6518" w:rsidTr="001D6518">
        <w:tc>
          <w:tcPr>
            <w:tcW w:w="600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8.</w:t>
            </w:r>
          </w:p>
        </w:tc>
        <w:tc>
          <w:tcPr>
            <w:tcW w:w="263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hokejová striedačka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bez v. č.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 xml:space="preserve">  2008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292</w:t>
            </w:r>
          </w:p>
        </w:tc>
        <w:tc>
          <w:tcPr>
            <w:tcW w:w="1296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1D6518" w:rsidRDefault="001D6518" w:rsidP="001D6518">
            <w:r>
              <w:t>12.12.2008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</w:tcPr>
          <w:p w:rsidR="001D6518" w:rsidRDefault="001D6518" w:rsidP="001D6518">
            <w:r>
              <w:t>21.01.2019</w:t>
            </w:r>
          </w:p>
        </w:tc>
      </w:tr>
    </w:tbl>
    <w:p w:rsidR="00DA7504" w:rsidRDefault="00DA7504" w:rsidP="00DA7504">
      <w:pPr>
        <w:ind w:left="360"/>
      </w:pPr>
      <w:r>
        <w:t xml:space="preserve">  </w:t>
      </w:r>
    </w:p>
    <w:p w:rsidR="00DA7504" w:rsidRDefault="00DA7504" w:rsidP="00DA7504">
      <w:pPr>
        <w:rPr>
          <w:b/>
        </w:rPr>
      </w:pPr>
      <w:r>
        <w:rPr>
          <w:b/>
        </w:rPr>
        <w:t>II.1.2 Údaje o opravách alebo poškodení zložky majetku, modernizácii alebo rekonštrukcii</w:t>
      </w:r>
    </w:p>
    <w:p w:rsidR="00DA7504" w:rsidRDefault="00DA7504" w:rsidP="00DA7504">
      <w:r>
        <w:lastRenderedPageBreak/>
        <w:t xml:space="preserve">    Podľa informácii majiteľa ohodnocované zložky majetku neboli opravované, rekonštruované ani modernizované, nemali generálnu ani celkovú opravu. Doteraz nevyžadovali väčšie opravy.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II.1.3 Posúdenie kompletnosti vybavenosti zložky majetku</w:t>
      </w:r>
    </w:p>
    <w:p w:rsidR="00EE4049" w:rsidRDefault="00DA7504" w:rsidP="00DA7504">
      <w:r>
        <w:rPr>
          <w:b/>
        </w:rPr>
        <w:t xml:space="preserve">   </w:t>
      </w:r>
      <w:r>
        <w:t>Stroje a zariadenia majú kompletnú základnú vybavenosť v sú</w:t>
      </w:r>
      <w:r w:rsidR="00E9149C">
        <w:t>lade s technickou dokumentáciou až na 4 ks navíjacích bubnov, na ktorých boli navinutá časť PE trubkových rozvodov.</w:t>
      </w:r>
    </w:p>
    <w:p w:rsidR="00DA7504" w:rsidRDefault="00EE4049" w:rsidP="00DA7504">
      <w:r>
        <w:t xml:space="preserve"> Na niektorých strojných zariadeniach pred uvedením znovu do prevádzky bude potrebné vykonať </w:t>
      </w:r>
      <w:proofErr w:type="spellStart"/>
      <w:r>
        <w:t>repasné</w:t>
      </w:r>
      <w:proofErr w:type="spellEnd"/>
      <w:r>
        <w:t xml:space="preserve"> práce, nakoľko sú uskladnené na voľnom priestranstve a podliehajú poveternostným vplyvom.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II.1.4 Mimoriadna výbava</w:t>
      </w:r>
    </w:p>
    <w:p w:rsidR="00DA7504" w:rsidRDefault="00DA7504" w:rsidP="00DA7504">
      <w:r>
        <w:t>Žiadna.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II.1.5 Odchýlka od vyhlášky MS SR č. 492/2004 z. z.</w:t>
      </w:r>
    </w:p>
    <w:p w:rsidR="00DA7504" w:rsidRDefault="00DA7504" w:rsidP="00DA7504">
      <w:r>
        <w:t>Žiadna</w:t>
      </w:r>
      <w:r w:rsidR="00E9149C">
        <w:t>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II.1.6 Fotodokumentácia</w:t>
      </w:r>
    </w:p>
    <w:p w:rsidR="00DA7504" w:rsidRDefault="00DA7504" w:rsidP="00DA7504">
      <w:r>
        <w:t xml:space="preserve">    Pri obhliadke bola vyhotovená fotodokumentácia, ktorá tvorí prílohu znaleckého posudku</w:t>
      </w:r>
      <w:r w:rsidR="00E9149C">
        <w:t>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II.2 Posudková časť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    </w:t>
      </w:r>
      <w:r>
        <w:t>Výpočet technickej hodnoty MLP s príslušenstvom – TH predstavuje jej objektivizovanú zostatkovú technickú hodnotu v €, ktorá sa rovná objektivizovanej reprodukčnej obstarávacej cene stanovenej ku dňu hodnotenia v zmysle ustanovení Zákona o dani z príjmov č. 595/2003 Z. z. v znení neskorších predpisov a teda jeho hodnote pre účel posudku.</w:t>
      </w:r>
    </w:p>
    <w:p w:rsidR="00DA7504" w:rsidRDefault="00DA7504" w:rsidP="00DA7504">
      <w:r>
        <w:t xml:space="preserve">    Spôsob stanovenia všeobecnej hodnoty – VŠH ohodnocovaných položiek pre účel posudku je v súlade s vyhláškou č. 492/2004 Z. z. o stanovení všeobecnej hodnoty majetku.</w:t>
      </w:r>
    </w:p>
    <w:p w:rsidR="00DD1B3E" w:rsidRDefault="00DD1B3E" w:rsidP="00DA7504"/>
    <w:p w:rsidR="00E02A75" w:rsidRDefault="00E02A75" w:rsidP="00E02A75">
      <w:pPr>
        <w:pStyle w:val="Odstavecseseznamem"/>
        <w:numPr>
          <w:ilvl w:val="0"/>
          <w:numId w:val="12"/>
        </w:numPr>
      </w:pPr>
      <w:r>
        <w:t>Stanovenie vstupnej ceny mobilnej ľadovej plochy</w:t>
      </w:r>
    </w:p>
    <w:p w:rsidR="00E02A75" w:rsidRDefault="00E02A75" w:rsidP="00E02A75"/>
    <w:p w:rsidR="00E02A75" w:rsidRDefault="00E02A75" w:rsidP="00E02A75">
      <w:r>
        <w:t xml:space="preserve">    Vstupná cena MLP podľa karty majetku v evidencii hodnoteného majetku pri odovzdávaní v roku 2008 bola 197 503,82 € s DPH.</w:t>
      </w:r>
    </w:p>
    <w:p w:rsidR="00E02A75" w:rsidRDefault="00E02A75" w:rsidP="00E02A75">
      <w:r>
        <w:t>Z dodanej dokumentácie k MLP vyplýva, že celkove bolo dodaných 16 000 m polyetylénových PE trubiek priemeru 10 mm pospájaných do roštov o celkovej hodnote 17 000 € s DPH.</w:t>
      </w:r>
    </w:p>
    <w:p w:rsidR="00E02A75" w:rsidRDefault="00E02A75" w:rsidP="00E02A75">
      <w:r>
        <w:t>Pôvodne boli dodané na deviatich roštoch. Na jednom navíjacom bubne ich potom bolo:</w:t>
      </w:r>
    </w:p>
    <w:p w:rsidR="00E02A75" w:rsidRDefault="00E02A75" w:rsidP="00E02A75">
      <w:r>
        <w:t xml:space="preserve">    16 000 : 9 = 1 778 m</w:t>
      </w:r>
    </w:p>
    <w:p w:rsidR="00E02A75" w:rsidRDefault="00E02A75" w:rsidP="00E02A75">
      <w:r>
        <w:t>Hodnota 1 m PE trubiek bola:</w:t>
      </w:r>
    </w:p>
    <w:p w:rsidR="00E02A75" w:rsidRDefault="00E02A75" w:rsidP="00E02A75">
      <w:r>
        <w:t xml:space="preserve">    17 000 : 16 000 = 1,06 €</w:t>
      </w:r>
    </w:p>
    <w:p w:rsidR="00E02A75" w:rsidRDefault="00E02A75" w:rsidP="00E02A75">
      <w:r>
        <w:t xml:space="preserve"> V súčasnosti chýbajú 4 ks navíjacích bubnov, na ktorých bolo umiestnených:</w:t>
      </w:r>
    </w:p>
    <w:p w:rsidR="00E02A75" w:rsidRDefault="00E02A75" w:rsidP="00E02A75">
      <w:r>
        <w:t xml:space="preserve">    4 x 1 778 = 7 112 m polyetylénových trubiek</w:t>
      </w:r>
    </w:p>
    <w:p w:rsidR="00E02A75" w:rsidRDefault="00E02A75" w:rsidP="00E02A75">
      <w:r>
        <w:t>Ich hodnota potom bude:</w:t>
      </w:r>
    </w:p>
    <w:p w:rsidR="00E02A75" w:rsidRDefault="00E02A75" w:rsidP="00E02A75">
      <w:r>
        <w:t xml:space="preserve">    7 112 x 1,06 = 7 538,72 € s DPH</w:t>
      </w:r>
    </w:p>
    <w:p w:rsidR="00E02A75" w:rsidRDefault="00E02A75" w:rsidP="00E02A75">
      <w:r>
        <w:t>O túto hodnotu bude znížená vstupná cena MLP.</w:t>
      </w:r>
    </w:p>
    <w:p w:rsidR="00E02A75" w:rsidRDefault="00E02A75" w:rsidP="00E02A75">
      <w:r>
        <w:t xml:space="preserve">    Vstupná cena MLP k dátumu hodnotenia potom bude:</w:t>
      </w:r>
    </w:p>
    <w:p w:rsidR="00E02A75" w:rsidRDefault="00E02A75" w:rsidP="00E02A75">
      <w:r>
        <w:t xml:space="preserve">    VC = 197 503,82 – 7 538,72 = 189 965,10 €</w:t>
      </w:r>
    </w:p>
    <w:p w:rsidR="00E02A75" w:rsidRDefault="00E02A75" w:rsidP="00E02A75">
      <w:r>
        <w:lastRenderedPageBreak/>
        <w:t xml:space="preserve">    VC = 189 965,10 € s DPH.</w:t>
      </w:r>
    </w:p>
    <w:p w:rsidR="00E02A75" w:rsidRDefault="00E02A75" w:rsidP="00E02A75"/>
    <w:p w:rsidR="00E02A75" w:rsidRDefault="00E02A75" w:rsidP="00E02A75">
      <w:pPr>
        <w:pStyle w:val="Odstavecseseznamem"/>
        <w:numPr>
          <w:ilvl w:val="0"/>
          <w:numId w:val="12"/>
        </w:numPr>
      </w:pPr>
      <w:r>
        <w:t>Stanovenie vstupnej ceny technického zhodnotenia</w:t>
      </w:r>
    </w:p>
    <w:p w:rsidR="00E02A75" w:rsidRDefault="00E02A75" w:rsidP="00E02A75"/>
    <w:p w:rsidR="00E02A75" w:rsidRDefault="00E02A75" w:rsidP="00E02A75">
      <w:r>
        <w:t xml:space="preserve">    Do ceny technického zhodnotenia pri odovzdávaní boli zarátaná aj cena 9 ks navíjacích bubnov na PE trubkové rozvody.</w:t>
      </w:r>
    </w:p>
    <w:p w:rsidR="00E02A75" w:rsidRDefault="00E02A75" w:rsidP="00E02A75">
      <w:r>
        <w:t>Podľa podkladov získaných od spoločnosti Káblové bubny a </w:t>
      </w:r>
      <w:proofErr w:type="spellStart"/>
      <w:r>
        <w:t>bedny</w:t>
      </w:r>
      <w:proofErr w:type="spellEnd"/>
      <w:r>
        <w:t xml:space="preserve">, s.r.o., Františkov 88/10, </w:t>
      </w:r>
      <w:proofErr w:type="spellStart"/>
      <w:r>
        <w:t>Velké</w:t>
      </w:r>
      <w:proofErr w:type="spellEnd"/>
      <w:r>
        <w:t xml:space="preserve"> </w:t>
      </w:r>
      <w:proofErr w:type="spellStart"/>
      <w:r>
        <w:t>Maziříčí</w:t>
      </w:r>
      <w:proofErr w:type="spellEnd"/>
      <w:r>
        <w:t xml:space="preserve"> – príloha č. 2, podobný bubon priemeru 1 200 mm v súčasnosti má hodnotu 4 710 Kč bez DPH.</w:t>
      </w:r>
    </w:p>
    <w:p w:rsidR="00E02A75" w:rsidRDefault="00E02A75" w:rsidP="00E02A75">
      <w:r>
        <w:t>Pri súčasnom kurze 1 € = 25,612 Kč to v eurách bude:</w:t>
      </w:r>
    </w:p>
    <w:p w:rsidR="00E02A75" w:rsidRDefault="00E02A75" w:rsidP="00E02A75">
      <w:r>
        <w:t xml:space="preserve">    4 710 : 25,612 = 183,90 € bez DPH</w:t>
      </w:r>
    </w:p>
    <w:p w:rsidR="00E02A75" w:rsidRDefault="00E02A75" w:rsidP="00E02A75">
      <w:r>
        <w:t>S DPH to bude:</w:t>
      </w:r>
    </w:p>
    <w:p w:rsidR="00E02A75" w:rsidRDefault="00E02A75" w:rsidP="00E02A75">
      <w:r>
        <w:t xml:space="preserve">    183,90 x 1,2 = 220,68 € s DPH</w:t>
      </w:r>
    </w:p>
    <w:p w:rsidR="00E02A75" w:rsidRDefault="00E02A75" w:rsidP="00E02A75">
      <w:r>
        <w:t xml:space="preserve">Nakoľko sa jedná o 4 ks, potom vstupná cena chýbajúcich bubnov bude: </w:t>
      </w:r>
    </w:p>
    <w:p w:rsidR="00E02A75" w:rsidRDefault="00E02A75" w:rsidP="00E02A75">
      <w:r>
        <w:t xml:space="preserve">    VC</w:t>
      </w:r>
      <w:r>
        <w:rPr>
          <w:vertAlign w:val="subscript"/>
        </w:rPr>
        <w:t>B</w:t>
      </w:r>
      <w:r>
        <w:t xml:space="preserve"> = 4 x 220,68 = 882,72 € s DPH</w:t>
      </w:r>
    </w:p>
    <w:p w:rsidR="00E02A75" w:rsidRDefault="00E02A75" w:rsidP="00E02A75">
      <w:r>
        <w:t>Vstupná cena technického zhodnotenia MLP podľa karty majetku v evidencii hodnoteného majetku pri odovzdávaní v roku 2008 bola 7 505,15 € s DPH.</w:t>
      </w:r>
    </w:p>
    <w:p w:rsidR="00E02A75" w:rsidRDefault="00E02A75" w:rsidP="00E02A75">
      <w:r>
        <w:t xml:space="preserve">    Vstupná cena technického zhodnotenia MLP k dátumu hodnotenia potom bude:</w:t>
      </w:r>
    </w:p>
    <w:p w:rsidR="00E02A75" w:rsidRDefault="00E02A75" w:rsidP="00E02A75">
      <w:r>
        <w:t xml:space="preserve">    VC</w:t>
      </w:r>
      <w:r>
        <w:rPr>
          <w:vertAlign w:val="subscript"/>
        </w:rPr>
        <w:t>Z</w:t>
      </w:r>
      <w:r>
        <w:t xml:space="preserve"> = 7 505,15 – 882,72 = 6 622,43 €</w:t>
      </w:r>
    </w:p>
    <w:p w:rsidR="00E02A75" w:rsidRDefault="00E02A75" w:rsidP="00E02A75">
      <w:r>
        <w:t xml:space="preserve">    VC</w:t>
      </w:r>
      <w:r>
        <w:rPr>
          <w:vertAlign w:val="subscript"/>
        </w:rPr>
        <w:t>Z</w:t>
      </w:r>
      <w:r>
        <w:t xml:space="preserve"> = 6 622,43 € s DPH.</w:t>
      </w:r>
    </w:p>
    <w:p w:rsidR="00E02A75" w:rsidRDefault="00E02A75" w:rsidP="00DA7504"/>
    <w:p w:rsidR="00DA7504" w:rsidRDefault="00DD1B3E" w:rsidP="00DA7504">
      <w:r>
        <w:t>Tabuľka č. 3</w:t>
      </w:r>
    </w:p>
    <w:tbl>
      <w:tblPr>
        <w:tblStyle w:val="Mkatabulky"/>
        <w:tblW w:w="0" w:type="auto"/>
        <w:tblInd w:w="0" w:type="dxa"/>
        <w:tblLayout w:type="fixed"/>
        <w:tblLook w:val="04A0"/>
      </w:tblPr>
      <w:tblGrid>
        <w:gridCol w:w="704"/>
        <w:gridCol w:w="2977"/>
        <w:gridCol w:w="1559"/>
        <w:gridCol w:w="1393"/>
        <w:gridCol w:w="1559"/>
      </w:tblGrid>
      <w:tr w:rsidR="00F66BFB" w:rsidTr="00F66BFB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pPr>
              <w:rPr>
                <w:b/>
              </w:rPr>
            </w:pPr>
            <w:r>
              <w:rPr>
                <w:b/>
              </w:rPr>
              <w:t>P. č.</w:t>
            </w:r>
          </w:p>
        </w:tc>
        <w:tc>
          <w:tcPr>
            <w:tcW w:w="2977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pPr>
              <w:rPr>
                <w:b/>
              </w:rPr>
            </w:pPr>
            <w:r>
              <w:rPr>
                <w:b/>
              </w:rPr>
              <w:t>Názov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pPr>
              <w:rPr>
                <w:b/>
              </w:rPr>
            </w:pPr>
            <w:r>
              <w:rPr>
                <w:b/>
              </w:rPr>
              <w:t>Typ</w:t>
            </w:r>
          </w:p>
        </w:tc>
        <w:tc>
          <w:tcPr>
            <w:tcW w:w="1393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pPr>
              <w:rPr>
                <w:b/>
              </w:rPr>
            </w:pPr>
            <w:r>
              <w:rPr>
                <w:b/>
              </w:rPr>
              <w:t>Rok</w:t>
            </w:r>
          </w:p>
          <w:p w:rsidR="00F66BFB" w:rsidRDefault="00F66BFB">
            <w:pPr>
              <w:rPr>
                <w:b/>
              </w:rPr>
            </w:pPr>
            <w:r>
              <w:rPr>
                <w:b/>
              </w:rPr>
              <w:t>prevádzky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F66BFB" w:rsidRDefault="00F66BFB">
            <w:pPr>
              <w:rPr>
                <w:b/>
              </w:rPr>
            </w:pPr>
            <w:r>
              <w:rPr>
                <w:b/>
              </w:rPr>
              <w:t>Vstup. Cena</w:t>
            </w:r>
          </w:p>
          <w:p w:rsidR="00F66BFB" w:rsidRDefault="00F66BFB">
            <w:pPr>
              <w:rPr>
                <w:b/>
              </w:rPr>
            </w:pPr>
            <w:r>
              <w:rPr>
                <w:b/>
              </w:rPr>
              <w:t xml:space="preserve">  v € s DPH</w:t>
            </w:r>
          </w:p>
        </w:tc>
      </w:tr>
      <w:tr w:rsidR="00F66BFB" w:rsidTr="00F66BFB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1.</w:t>
            </w:r>
          </w:p>
        </w:tc>
        <w:tc>
          <w:tcPr>
            <w:tcW w:w="2977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mobilná ľadová plocha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16 x 34 m</w:t>
            </w:r>
          </w:p>
        </w:tc>
        <w:tc>
          <w:tcPr>
            <w:tcW w:w="1393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10,58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8417EA">
            <w:r>
              <w:t>189 965,10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2.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MLP technické zhodnotenie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proofErr w:type="spellStart"/>
            <w:r>
              <w:t>Mastra</w:t>
            </w:r>
            <w:proofErr w:type="spellEnd"/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10,25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8417EA">
            <w:r>
              <w:t xml:space="preserve">    6 622,43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3.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proofErr w:type="spellStart"/>
            <w:r>
              <w:t>Avia</w:t>
            </w:r>
            <w:proofErr w:type="spellEnd"/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10,58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F66BFB">
            <w:r>
              <w:t xml:space="preserve">    1 400,00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4.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proofErr w:type="spellStart"/>
            <w:r>
              <w:t>Zamboni</w:t>
            </w:r>
            <w:proofErr w:type="spellEnd"/>
            <w:r>
              <w:t xml:space="preserve"> Z 100 S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10,16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F66BFB">
            <w:r>
              <w:t xml:space="preserve">  33 023,90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5.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elektrická prípojka NN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NN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10,25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F66BFB">
            <w:r>
              <w:t xml:space="preserve">    2 866,56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6.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oceľový prístrešok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 -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10,25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F66BFB">
            <w:r>
              <w:t xml:space="preserve">       402,51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7.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hokejová striedačka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>5x2,5x0,55 m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10,25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F66BFB" w:rsidRDefault="00F66BFB">
            <w:r>
              <w:t xml:space="preserve">    1 744,75</w:t>
            </w:r>
          </w:p>
        </w:tc>
      </w:tr>
      <w:tr w:rsidR="00F66BFB" w:rsidTr="00F66BFB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r>
              <w:t>8.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r>
              <w:t>hokejová striedačka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r>
              <w:t>5x2,5x0,55 m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F66BFB" w:rsidRDefault="00F66BFB">
            <w:r>
              <w:t xml:space="preserve">     10,16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F66BFB" w:rsidRDefault="00F66BFB">
            <w:r>
              <w:t xml:space="preserve">    1 744,75</w:t>
            </w:r>
          </w:p>
        </w:tc>
      </w:tr>
    </w:tbl>
    <w:p w:rsidR="00DA7504" w:rsidRDefault="00DA7504" w:rsidP="00DA7504"/>
    <w:p w:rsidR="00DA7504" w:rsidRDefault="00DA7504" w:rsidP="00DA7504">
      <w:r>
        <w:t xml:space="preserve"> Objektivizácia stanovených hodnôt VŠH je zaručená tým, že východisková hodnota zložky majetku bola stanovená podľa zásad vyhlášky. Pre ohodnocovanie bola braná do úv</w:t>
      </w:r>
      <w:r w:rsidR="00551147">
        <w:t>ahy pôvodná obstarávacia cena VC</w:t>
      </w:r>
      <w:r>
        <w:t xml:space="preserve"> pri prvom zaradení zložky majetku do prevádzky.</w:t>
      </w:r>
    </w:p>
    <w:p w:rsidR="00DA7504" w:rsidRDefault="00DA7504" w:rsidP="00DA7504">
      <w:r>
        <w:t>Podklady pre základnú amortizáciu ZA boli stanovené podľa štandardu, bol stanovený skutočný technický stav zariadení zložky majetku a odhadná predajná hodnota zložky k dátumu jej ohodnotenia. Stanovenie všeobecnej hodnoty elektrickej prípojky bolo vykonané za spolupráce s Ing. Jánom Kuchárom, znalcom v obore elektrotechnika.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II.2.1 Stanovenie východiskovej hodnoty VH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t xml:space="preserve">- hodnotené zložky majetku  mali obstarávaciu cenu v protokole uvedenú v € </w:t>
      </w:r>
    </w:p>
    <w:p w:rsidR="00DA7504" w:rsidRDefault="00F66BFB" w:rsidP="00DA7504">
      <w:r>
        <w:t xml:space="preserve"> - bol</w:t>
      </w:r>
      <w:r w:rsidR="00551147">
        <w:t>i</w:t>
      </w:r>
      <w:r>
        <w:t xml:space="preserve"> obstarané pred viac</w:t>
      </w:r>
      <w:r w:rsidR="00DA7504">
        <w:t xml:space="preserve"> ako 10 rokmi</w:t>
      </w:r>
    </w:p>
    <w:p w:rsidR="00DA7504" w:rsidRDefault="00DA7504" w:rsidP="00DA7504">
      <w:r>
        <w:lastRenderedPageBreak/>
        <w:t xml:space="preserve"> -  je známa ich vstupná cena v roku obstarania </w:t>
      </w:r>
    </w:p>
    <w:p w:rsidR="00DA7504" w:rsidRDefault="00DA7504" w:rsidP="00DA7504">
      <w:r>
        <w:t xml:space="preserve"> - nie je známa vstupná cena v roku hodnotenia </w:t>
      </w:r>
    </w:p>
    <w:p w:rsidR="00DA7504" w:rsidRDefault="00DA7504" w:rsidP="00DA7504">
      <w:r>
        <w:t xml:space="preserve">Potom východisková hodnota sa stanoví podľa bodu B.1.1 c) vyhlášky č. 492/2004 Z. z. Ministerstva spravodlivosti Slovenskej republiky o stanovení všeobecnej hodnoty podniku. </w:t>
      </w:r>
    </w:p>
    <w:p w:rsidR="00DA7504" w:rsidRDefault="00DA7504" w:rsidP="00DA7504">
      <w:r>
        <w:t>Potom</w:t>
      </w:r>
    </w:p>
    <w:p w:rsidR="00DA7504" w:rsidRDefault="00DA7504" w:rsidP="00DA7504">
      <w:pPr>
        <w:rPr>
          <w:vertAlign w:val="subscript"/>
        </w:rPr>
      </w:pPr>
      <w:r>
        <w:t xml:space="preserve">            VH = VC . </w:t>
      </w:r>
      <w:proofErr w:type="spellStart"/>
      <w:r>
        <w:t>k</w:t>
      </w:r>
      <w:r>
        <w:rPr>
          <w:vertAlign w:val="subscript"/>
        </w:rPr>
        <w:t>IC</w:t>
      </w:r>
      <w:proofErr w:type="spellEnd"/>
      <w:r>
        <w:t xml:space="preserve"> </w:t>
      </w:r>
    </w:p>
    <w:p w:rsidR="00DA7504" w:rsidRDefault="00DA7504" w:rsidP="00DA7504">
      <w:r>
        <w:t>VC – obstarávacia cena v roku obstarania</w:t>
      </w:r>
    </w:p>
    <w:p w:rsidR="00DA7504" w:rsidRDefault="00DA7504" w:rsidP="00DA7504">
      <w:r>
        <w:t xml:space="preserve">VH – východisková hodnota </w:t>
      </w:r>
    </w:p>
    <w:p w:rsidR="00DA7504" w:rsidRDefault="00DA7504" w:rsidP="00DA7504">
      <w:proofErr w:type="spellStart"/>
      <w:r>
        <w:t>k</w:t>
      </w:r>
      <w:r>
        <w:rPr>
          <w:vertAlign w:val="subscript"/>
        </w:rPr>
        <w:t>IC</w:t>
      </w:r>
      <w:proofErr w:type="spellEnd"/>
      <w:r>
        <w:t xml:space="preserve"> – koeficient indexu cien</w:t>
      </w:r>
    </w:p>
    <w:p w:rsidR="00DA7504" w:rsidRDefault="00DA7504" w:rsidP="00DA7504">
      <w:r>
        <w:t>Pre index cien platí podľa vyhlášky č. 492/2004 Z. z. Ministerstva spravodlivosti Slovenskej republiky o stanovení všeobecnej hodnoty podniku nasledovný vzťah:</w:t>
      </w:r>
    </w:p>
    <w:p w:rsidR="00DA7504" w:rsidRDefault="00DA7504" w:rsidP="00DA7504">
      <w:pPr>
        <w:rPr>
          <w:b/>
        </w:rPr>
      </w:pPr>
      <w:r>
        <w:t xml:space="preserve">      </w:t>
      </w:r>
      <w:r w:rsidRPr="00563C81">
        <w:rPr>
          <w:b/>
          <w:position w:val="-30"/>
        </w:rPr>
        <w:object w:dxaOrig="2115" w:dyaOrig="6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5.75pt;height:33.75pt" o:ole="">
            <v:imagedata r:id="rId7" o:title=""/>
          </v:shape>
          <o:OLEObject Type="Embed" ProgID="Equation.3" ShapeID="_x0000_i1025" DrawAspect="Content" ObjectID="_1609913531" r:id="rId8"/>
        </w:object>
      </w:r>
    </w:p>
    <w:p w:rsidR="00DA7504" w:rsidRDefault="00DA7504" w:rsidP="00DA7504">
      <w:r>
        <w:t xml:space="preserve">kde je  </w:t>
      </w:r>
    </w:p>
    <w:p w:rsidR="00DA7504" w:rsidRDefault="00DA7504" w:rsidP="00DA7504">
      <w:r>
        <w:t xml:space="preserve">      </w:t>
      </w:r>
      <w:proofErr w:type="spellStart"/>
      <w:r>
        <w:t>IC</w:t>
      </w:r>
      <w:r>
        <w:rPr>
          <w:vertAlign w:val="subscript"/>
        </w:rPr>
        <w:t>oh</w:t>
      </w:r>
      <w:proofErr w:type="spellEnd"/>
      <w:r>
        <w:t xml:space="preserve"> –      predpokladaný priemerný index ceny pre príslušnú klasifikáciu produkcie</w:t>
      </w:r>
    </w:p>
    <w:p w:rsidR="00DA7504" w:rsidRDefault="00DA7504" w:rsidP="00DA7504">
      <w:r>
        <w:t xml:space="preserve">                      zložky majetku v roku hodnotenia</w:t>
      </w:r>
    </w:p>
    <w:p w:rsidR="00DA7504" w:rsidRDefault="00DA7504" w:rsidP="00DA7504">
      <w:r>
        <w:t xml:space="preserve">      </w:t>
      </w:r>
      <w:proofErr w:type="spellStart"/>
      <w:r>
        <w:t>IC</w:t>
      </w:r>
      <w:r>
        <w:rPr>
          <w:vertAlign w:val="subscript"/>
        </w:rPr>
        <w:t>ob</w:t>
      </w:r>
      <w:proofErr w:type="spellEnd"/>
      <w:r>
        <w:t xml:space="preserve"> –      index ceny pre príslušnú klasifikáciu produkcie zložky majetku v roku</w:t>
      </w:r>
    </w:p>
    <w:p w:rsidR="00DA7504" w:rsidRDefault="00DA7504" w:rsidP="00DA7504">
      <w:r>
        <w:t xml:space="preserve">                      obstarania</w:t>
      </w:r>
    </w:p>
    <w:p w:rsidR="00DA7504" w:rsidRDefault="00DA7504" w:rsidP="00DA7504">
      <w:r>
        <w:t xml:space="preserve">      IC2010 – index ceny pre príslušnú klasifikáciu produkcie zložky majetku a vzťažný</w:t>
      </w:r>
    </w:p>
    <w:p w:rsidR="00DA7504" w:rsidRDefault="00DA7504" w:rsidP="00DA7504">
      <w:r>
        <w:t xml:space="preserve">                      dátum roka 2010</w:t>
      </w:r>
    </w:p>
    <w:p w:rsidR="008417EA" w:rsidRPr="00725D71" w:rsidRDefault="008417EA" w:rsidP="005F2C71"/>
    <w:p w:rsidR="00DA7504" w:rsidRPr="00DD1B3E" w:rsidRDefault="00DD1B3E" w:rsidP="00DA7504">
      <w:r w:rsidRPr="00DD1B3E">
        <w:t>Tabuľka č. 4</w:t>
      </w:r>
    </w:p>
    <w:tbl>
      <w:tblPr>
        <w:tblStyle w:val="Mkatabulky"/>
        <w:tblW w:w="9918" w:type="dxa"/>
        <w:tblInd w:w="0" w:type="dxa"/>
        <w:tblLayout w:type="fixed"/>
        <w:tblLook w:val="04A0"/>
      </w:tblPr>
      <w:tblGrid>
        <w:gridCol w:w="704"/>
        <w:gridCol w:w="2977"/>
        <w:gridCol w:w="1559"/>
        <w:gridCol w:w="1134"/>
        <w:gridCol w:w="1109"/>
        <w:gridCol w:w="1017"/>
        <w:gridCol w:w="1418"/>
      </w:tblGrid>
      <w:tr w:rsidR="00DA7504" w:rsidTr="005D4CD6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P. č.</w:t>
            </w:r>
          </w:p>
        </w:tc>
        <w:tc>
          <w:tcPr>
            <w:tcW w:w="2977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Názov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Typ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proofErr w:type="spellStart"/>
            <w:r>
              <w:rPr>
                <w:b/>
              </w:rPr>
              <w:t>ICob</w:t>
            </w:r>
            <w:proofErr w:type="spellEnd"/>
          </w:p>
        </w:tc>
        <w:tc>
          <w:tcPr>
            <w:tcW w:w="110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proofErr w:type="spellStart"/>
            <w:r>
              <w:rPr>
                <w:b/>
              </w:rPr>
              <w:t>ICoh</w:t>
            </w:r>
            <w:proofErr w:type="spellEnd"/>
          </w:p>
        </w:tc>
        <w:tc>
          <w:tcPr>
            <w:tcW w:w="1017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  <w:vertAlign w:val="subscript"/>
              </w:rPr>
            </w:pPr>
            <w:proofErr w:type="spellStart"/>
            <w:r>
              <w:rPr>
                <w:b/>
              </w:rPr>
              <w:t>k</w:t>
            </w:r>
            <w:r>
              <w:rPr>
                <w:b/>
                <w:vertAlign w:val="subscript"/>
              </w:rPr>
              <w:t>IC</w:t>
            </w:r>
            <w:proofErr w:type="spellEnd"/>
            <w:r>
              <w:rPr>
                <w:b/>
              </w:rPr>
              <w:t>/</w:t>
            </w:r>
            <w:proofErr w:type="spellStart"/>
            <w:r>
              <w:rPr>
                <w:b/>
              </w:rPr>
              <w:t>k</w:t>
            </w:r>
            <w:r>
              <w:rPr>
                <w:b/>
                <w:vertAlign w:val="subscript"/>
              </w:rPr>
              <w:t>ICZ</w:t>
            </w:r>
            <w:proofErr w:type="spellEnd"/>
          </w:p>
        </w:tc>
        <w:tc>
          <w:tcPr>
            <w:tcW w:w="1418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VH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v € s DPH</w:t>
            </w:r>
          </w:p>
        </w:tc>
      </w:tr>
      <w:tr w:rsidR="00917A4A" w:rsidTr="008A6C28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1.</w:t>
            </w:r>
          </w:p>
        </w:tc>
        <w:tc>
          <w:tcPr>
            <w:tcW w:w="2977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mobilná ľadová plocha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16 x 34 m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115,46</w:t>
            </w:r>
          </w:p>
        </w:tc>
        <w:tc>
          <w:tcPr>
            <w:tcW w:w="110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A4A" w:rsidRDefault="00917A4A" w:rsidP="00917A4A">
            <w:r>
              <w:t>115,12</w:t>
            </w:r>
          </w:p>
        </w:tc>
        <w:tc>
          <w:tcPr>
            <w:tcW w:w="1017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0,997</w:t>
            </w:r>
          </w:p>
        </w:tc>
        <w:tc>
          <w:tcPr>
            <w:tcW w:w="141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>189 395,20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MLP technické zhodnotenie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proofErr w:type="spellStart"/>
            <w:r>
              <w:t>Mastra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115,46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A4A" w:rsidRDefault="00917A4A" w:rsidP="00917A4A">
            <w:r>
              <w:t>115,12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0,997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6 602,56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3.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proofErr w:type="spellStart"/>
            <w:r>
              <w:t>Avia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115,46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A4A" w:rsidRDefault="00917A4A" w:rsidP="00917A4A">
            <w:r>
              <w:t>115,12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0,997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1 395,80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4.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proofErr w:type="spellStart"/>
            <w:r>
              <w:t>Zamboni</w:t>
            </w:r>
            <w:proofErr w:type="spellEnd"/>
            <w:r>
              <w:t xml:space="preserve"> Z 100 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-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-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1,00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33 023,90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5.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elektrická prípojka NN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NN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-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-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1,00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2 866,56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6.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oceľový prístrešok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  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  -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A4A" w:rsidRDefault="00917A4A" w:rsidP="00917A4A">
            <w:r>
              <w:t xml:space="preserve">    -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1,00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   402,51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7.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hokejová striedačka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5x2,5x0,55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115,46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7A4A" w:rsidRDefault="00917A4A" w:rsidP="00917A4A">
            <w:r>
              <w:t>115,12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0,997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1 739,52</w:t>
            </w:r>
          </w:p>
        </w:tc>
      </w:tr>
      <w:tr w:rsidR="00917A4A" w:rsidTr="008A6C28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8.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hokejová striedačka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5x2,5x0,55 m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115,46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</w:tcPr>
          <w:p w:rsidR="00917A4A" w:rsidRDefault="00917A4A" w:rsidP="00917A4A">
            <w:r>
              <w:t>115,12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917A4A" w:rsidRDefault="00917A4A" w:rsidP="00917A4A">
            <w:r>
              <w:t>0,997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1 739,52</w:t>
            </w:r>
          </w:p>
        </w:tc>
      </w:tr>
    </w:tbl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II.2.2 Výpočet základnej amortizácie</w:t>
      </w:r>
    </w:p>
    <w:p w:rsidR="00DA7504" w:rsidRDefault="00DA7504" w:rsidP="00DA7504">
      <w:r>
        <w:rPr>
          <w:b/>
        </w:rPr>
        <w:t xml:space="preserve">    </w:t>
      </w:r>
      <w:r>
        <w:t>Znamená bilančne odpisy strojov a zariadení za dobu „r“ v % pre odpisové sadzby stanovené pre jednotlivé druhy a typy strojov a zariadení podľa štandardu.</w:t>
      </w:r>
    </w:p>
    <w:p w:rsidR="00DA7504" w:rsidRDefault="00DA7504" w:rsidP="00DA7504">
      <w:r>
        <w:t>V zmysle vyhlášky pre výpočet základnej amortizácie platia vzťahy:</w:t>
      </w:r>
    </w:p>
    <w:p w:rsidR="00DA7504" w:rsidRDefault="00DA7504" w:rsidP="00DA7504"/>
    <w:p w:rsidR="00DA7504" w:rsidRDefault="00DA7504" w:rsidP="00DA7504">
      <w:r>
        <w:t xml:space="preserve">      </w:t>
      </w:r>
    </w:p>
    <w:p w:rsidR="00DA7504" w:rsidRDefault="00DA7504" w:rsidP="00DA7504">
      <w:r>
        <w:rPr>
          <w:bCs/>
        </w:rPr>
        <w:t xml:space="preserve">    </w:t>
      </w:r>
      <w:r w:rsidRPr="00563C81">
        <w:rPr>
          <w:position w:val="-28"/>
        </w:rPr>
        <w:object w:dxaOrig="2355" w:dyaOrig="675">
          <v:shape id="_x0000_i1026" type="#_x0000_t75" style="width:117.75pt;height:33.75pt" o:ole="">
            <v:imagedata r:id="rId9" o:title=""/>
          </v:shape>
          <o:OLEObject Type="Embed" ProgID="Equation.3" ShapeID="_x0000_i1026" DrawAspect="Content" ObjectID="_1609913532" r:id="rId10"/>
        </w:object>
      </w:r>
      <w:r>
        <w:t xml:space="preserve">      (%)                  pre zložky majetku, u ktorých platí  r x </w:t>
      </w:r>
      <w:proofErr w:type="spellStart"/>
      <w:r>
        <w:t>k</w:t>
      </w:r>
      <w:r>
        <w:rPr>
          <w:vertAlign w:val="subscript"/>
        </w:rPr>
        <w:t>z</w:t>
      </w:r>
      <w:proofErr w:type="spellEnd"/>
      <w:r>
        <w:t xml:space="preserve"> &lt; Ž</w:t>
      </w:r>
    </w:p>
    <w:p w:rsidR="00DA7504" w:rsidRDefault="00DA7504" w:rsidP="00DA7504">
      <w:pPr>
        <w:tabs>
          <w:tab w:val="left" w:pos="3750"/>
        </w:tabs>
      </w:pPr>
    </w:p>
    <w:p w:rsidR="00DA7504" w:rsidRDefault="00DA7504" w:rsidP="00DA7504">
      <w:pPr>
        <w:tabs>
          <w:tab w:val="left" w:pos="3750"/>
        </w:tabs>
      </w:pPr>
      <w:r>
        <w:t>kde je</w:t>
      </w:r>
    </w:p>
    <w:p w:rsidR="00DA7504" w:rsidRDefault="00DA7504" w:rsidP="00DA7504">
      <w:r>
        <w:t xml:space="preserve">           r- počet odpracovaných rokov</w:t>
      </w:r>
    </w:p>
    <w:p w:rsidR="00DA7504" w:rsidRDefault="00DA7504" w:rsidP="00DA7504">
      <w:pPr>
        <w:ind w:left="360"/>
      </w:pPr>
      <w:r>
        <w:t xml:space="preserve">     </w:t>
      </w:r>
      <w:proofErr w:type="spellStart"/>
      <w:r>
        <w:t>k</w:t>
      </w:r>
      <w:r>
        <w:rPr>
          <w:vertAlign w:val="subscript"/>
        </w:rPr>
        <w:t>z</w:t>
      </w:r>
      <w:proofErr w:type="spellEnd"/>
      <w:r>
        <w:t xml:space="preserve">  - koeficient zmennosti</w:t>
      </w:r>
    </w:p>
    <w:p w:rsidR="00DA7504" w:rsidRDefault="00DA7504" w:rsidP="00DA7504">
      <w:pPr>
        <w:ind w:left="360"/>
      </w:pPr>
      <w:r>
        <w:lastRenderedPageBreak/>
        <w:t xml:space="preserve">     </w:t>
      </w:r>
    </w:p>
    <w:p w:rsidR="00DA7504" w:rsidRDefault="00DA7504" w:rsidP="00DA7504">
      <w:r>
        <w:t xml:space="preserve">    ZA = VTS – ZO                  (%)                 pre zložky majetku, u ktorých platí  </w:t>
      </w:r>
      <w:proofErr w:type="spellStart"/>
      <w:r>
        <w:t>r.k</w:t>
      </w:r>
      <w:r>
        <w:rPr>
          <w:vertAlign w:val="subscript"/>
        </w:rPr>
        <w:t>z</w:t>
      </w:r>
      <w:proofErr w:type="spellEnd"/>
      <w:r>
        <w:t xml:space="preserve">  &gt; Ž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Predpokladaná životnosť Ž</w:t>
      </w:r>
    </w:p>
    <w:p w:rsidR="00DA7504" w:rsidRDefault="00DA7504" w:rsidP="00DA7504">
      <w:r>
        <w:rPr>
          <w:b/>
        </w:rPr>
        <w:t xml:space="preserve">    </w:t>
      </w:r>
      <w:r>
        <w:t>Je stanovená na základe technických parametrov hodnotenej zložky majetku a jej normálneho používania za predpokladu vykonávania údržby a opráv podľa pokynov výrobcu, alebo dodávateľa hodnotenej zložky majetku.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Zostatkové percento prevádzkyschopnosti ZO</w:t>
      </w:r>
    </w:p>
    <w:p w:rsidR="00DA7504" w:rsidRDefault="00DA7504" w:rsidP="00DA7504">
      <w:r>
        <w:t xml:space="preserve">    Je percentuálnou mierou zložky majetku plniť požadované funkcie v súlade s určením, technickou dokumentáciou, odporučeniami výrobcu alebo dodávateľa. Zostáva po skončení predpokladanej životnosti zložky majetku.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Východiskový technický stav VTS</w:t>
      </w:r>
    </w:p>
    <w:p w:rsidR="00DA7504" w:rsidRDefault="00DA7504" w:rsidP="00DA7504">
      <w:r>
        <w:t xml:space="preserve">    Pre stroje a zariadenia továrensky vyrobené je VTS = 100 %.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Doba prevádzky r</w:t>
      </w:r>
    </w:p>
    <w:p w:rsidR="00DA7504" w:rsidRDefault="00DA7504" w:rsidP="00DA7504">
      <w:r>
        <w:rPr>
          <w:b/>
        </w:rPr>
        <w:t xml:space="preserve">    </w:t>
      </w:r>
      <w:r>
        <w:t xml:space="preserve">Podľa štandardu sa „r“ počíta od dátumu zaradenia zložky majetku do prevádzky do dátumu ohodnocovania zložky majetku. Počíta sa aj začatý rok. Pritom pre r </w:t>
      </w:r>
      <w:r>
        <w:rPr>
          <w:lang w:val="en-US"/>
        </w:rPr>
        <w:t xml:space="preserve">&gt; 2 </w:t>
      </w:r>
      <w:proofErr w:type="spellStart"/>
      <w:r>
        <w:rPr>
          <w:lang w:val="en-US"/>
        </w:rPr>
        <w:t>roky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s</w:t>
      </w:r>
      <w:r w:rsidR="001507FD">
        <w:rPr>
          <w:lang w:val="en-US"/>
        </w:rPr>
        <w:t>a</w:t>
      </w:r>
      <w:proofErr w:type="spellEnd"/>
      <w:r w:rsidR="001507FD">
        <w:rPr>
          <w:lang w:val="en-US"/>
        </w:rPr>
        <w:t xml:space="preserve">  </w:t>
      </w:r>
      <w:proofErr w:type="spellStart"/>
      <w:r w:rsidR="001507FD">
        <w:rPr>
          <w:lang w:val="en-US"/>
        </w:rPr>
        <w:t>započítava</w:t>
      </w:r>
      <w:proofErr w:type="spellEnd"/>
      <w:r w:rsidR="001507FD">
        <w:rPr>
          <w:lang w:val="en-US"/>
        </w:rPr>
        <w:t xml:space="preserve"> 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okrem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roku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ohodnocovania</w:t>
      </w:r>
      <w:proofErr w:type="spellEnd"/>
      <w:r>
        <w:t xml:space="preserve"> aj začat</w:t>
      </w:r>
      <w:r w:rsidR="001507FD">
        <w:t>ý rok prevádzky</w:t>
      </w:r>
      <w:r>
        <w:t xml:space="preserve">. </w:t>
      </w:r>
    </w:p>
    <w:p w:rsidR="00DA7504" w:rsidRDefault="00DA7504" w:rsidP="00DA7504"/>
    <w:p w:rsidR="00DA7504" w:rsidRDefault="00DA7504" w:rsidP="00DA7504">
      <w:pPr>
        <w:rPr>
          <w:b/>
          <w:vertAlign w:val="subscript"/>
        </w:rPr>
      </w:pPr>
      <w:r>
        <w:rPr>
          <w:b/>
        </w:rPr>
        <w:t xml:space="preserve">Koeficient zmennosti </w:t>
      </w:r>
      <w:proofErr w:type="spellStart"/>
      <w:r>
        <w:rPr>
          <w:b/>
        </w:rPr>
        <w:t>k</w:t>
      </w:r>
      <w:r>
        <w:rPr>
          <w:b/>
          <w:vertAlign w:val="subscript"/>
        </w:rPr>
        <w:t>Z</w:t>
      </w:r>
      <w:proofErr w:type="spellEnd"/>
    </w:p>
    <w:p w:rsidR="00DA7504" w:rsidRDefault="00DA7504" w:rsidP="00DA7504">
      <w:r>
        <w:t xml:space="preserve">    MLP bola využívaná (prevádzkovaná) iba v zimnom období.</w:t>
      </w:r>
    </w:p>
    <w:p w:rsidR="00DD1B3E" w:rsidRDefault="00DD1B3E" w:rsidP="00DA7504"/>
    <w:p w:rsidR="00DA7504" w:rsidRDefault="00DD1B3E" w:rsidP="00DA7504">
      <w:r>
        <w:t>Tabuľka č. 5</w:t>
      </w:r>
    </w:p>
    <w:tbl>
      <w:tblPr>
        <w:tblStyle w:val="Mkatabulky"/>
        <w:tblW w:w="0" w:type="dxa"/>
        <w:tblInd w:w="0" w:type="dxa"/>
        <w:tblLayout w:type="fixed"/>
        <w:tblLook w:val="04A0"/>
      </w:tblPr>
      <w:tblGrid>
        <w:gridCol w:w="704"/>
        <w:gridCol w:w="2977"/>
        <w:gridCol w:w="1559"/>
        <w:gridCol w:w="709"/>
        <w:gridCol w:w="709"/>
        <w:gridCol w:w="709"/>
        <w:gridCol w:w="566"/>
        <w:gridCol w:w="567"/>
        <w:gridCol w:w="1135"/>
      </w:tblGrid>
      <w:tr w:rsidR="00DA7504" w:rsidTr="00DA7504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P. č.</w:t>
            </w:r>
          </w:p>
        </w:tc>
        <w:tc>
          <w:tcPr>
            <w:tcW w:w="2977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Názov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Typ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proofErr w:type="spellStart"/>
            <w:r>
              <w:rPr>
                <w:b/>
              </w:rPr>
              <w:t>kod</w:t>
            </w:r>
            <w:proofErr w:type="spellEnd"/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  <w:vertAlign w:val="subscript"/>
              </w:rPr>
            </w:pPr>
            <w:proofErr w:type="spellStart"/>
            <w:r>
              <w:rPr>
                <w:b/>
              </w:rPr>
              <w:t>k</w:t>
            </w:r>
            <w:r>
              <w:rPr>
                <w:b/>
                <w:vertAlign w:val="subscript"/>
              </w:rPr>
              <w:t>z</w:t>
            </w:r>
            <w:proofErr w:type="spellEnd"/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VTS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%</w:t>
            </w:r>
          </w:p>
        </w:tc>
        <w:tc>
          <w:tcPr>
            <w:tcW w:w="566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Ž</w:t>
            </w:r>
          </w:p>
        </w:tc>
        <w:tc>
          <w:tcPr>
            <w:tcW w:w="567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ZO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%</w:t>
            </w:r>
          </w:p>
        </w:tc>
        <w:tc>
          <w:tcPr>
            <w:tcW w:w="113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>ZA</w:t>
            </w:r>
          </w:p>
          <w:p w:rsidR="00DA7504" w:rsidRDefault="00DA7504">
            <w:pPr>
              <w:rPr>
                <w:b/>
              </w:rPr>
            </w:pPr>
            <w:r>
              <w:rPr>
                <w:b/>
              </w:rPr>
              <w:t>%</w:t>
            </w:r>
          </w:p>
        </w:tc>
      </w:tr>
      <w:tr w:rsidR="00DA7504" w:rsidTr="00DA7504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1.</w:t>
            </w:r>
          </w:p>
        </w:tc>
        <w:tc>
          <w:tcPr>
            <w:tcW w:w="2977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mobilná ľadová plocha</w:t>
            </w:r>
          </w:p>
        </w:tc>
        <w:tc>
          <w:tcPr>
            <w:tcW w:w="155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16 x 34 m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</w:t>
            </w:r>
          </w:p>
        </w:tc>
        <w:tc>
          <w:tcPr>
            <w:tcW w:w="567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6765D0">
            <w:r>
              <w:t>75,00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MLP technické zhodnotenie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Mastra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6765D0">
            <w:r>
              <w:t>75,00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3.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Avia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6765D0">
            <w:r>
              <w:t>75,00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4.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Zamboni</w:t>
            </w:r>
            <w:proofErr w:type="spellEnd"/>
            <w:r>
              <w:t xml:space="preserve"> Z 100 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4108BC">
            <w:r>
              <w:t>75</w:t>
            </w:r>
            <w:r w:rsidR="00DA7504">
              <w:t>,00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elektrická prípojka NN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    NN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 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4108BC">
            <w:r>
              <w:t>41,00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6.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oceľový prístrešok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      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 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4108BC">
            <w:r>
              <w:t>30,75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5x2,5x0,55 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4108BC">
            <w:r>
              <w:t>75,00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8.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5x2,5x0,55 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100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25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4108BC">
            <w:r>
              <w:t>75,00</w:t>
            </w:r>
          </w:p>
        </w:tc>
      </w:tr>
    </w:tbl>
    <w:p w:rsidR="00DA7504" w:rsidRDefault="00DA7504" w:rsidP="00DA7504">
      <w:pPr>
        <w:rPr>
          <w:lang w:val="en-US"/>
        </w:rPr>
      </w:pPr>
      <w:r>
        <w:t xml:space="preserve">                                                             </w:t>
      </w:r>
    </w:p>
    <w:p w:rsidR="00DA7504" w:rsidRDefault="00DA7504" w:rsidP="00DA7504">
      <w:pPr>
        <w:rPr>
          <w:b/>
        </w:rPr>
      </w:pPr>
      <w:r>
        <w:rPr>
          <w:b/>
        </w:rPr>
        <w:t>II.2.3 Stanovenie technického stavu TS a technickej hodnoty TH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t xml:space="preserve">    Technický stav zložky majetku predstavuje jej reálny zostatkový technický stav k dátumu ohodnocovania.</w:t>
      </w:r>
    </w:p>
    <w:p w:rsidR="00DA7504" w:rsidRDefault="00DA7504" w:rsidP="00DA7504">
      <w:r>
        <w:t>Určuje sa podľa vzťahu:</w:t>
      </w:r>
    </w:p>
    <w:p w:rsidR="00DA7504" w:rsidRDefault="00DA7504" w:rsidP="00DA7504"/>
    <w:p w:rsidR="00DA7504" w:rsidRDefault="00DA7504" w:rsidP="00DA7504">
      <w:r w:rsidRPr="00563C81">
        <w:rPr>
          <w:position w:val="-28"/>
        </w:rPr>
        <w:object w:dxaOrig="3420" w:dyaOrig="675">
          <v:shape id="_x0000_i1027" type="#_x0000_t75" style="width:171pt;height:33.75pt" o:ole="">
            <v:imagedata r:id="rId11" o:title=""/>
          </v:shape>
          <o:OLEObject Type="Embed" ProgID="Equation.3" ShapeID="_x0000_i1027" DrawAspect="Content" ObjectID="_1609913533" r:id="rId12"/>
        </w:object>
      </w:r>
      <w:r>
        <w:t xml:space="preserve">     (%)</w:t>
      </w:r>
    </w:p>
    <w:p w:rsidR="00DA7504" w:rsidRDefault="00DA7504" w:rsidP="00DA7504">
      <w:r>
        <w:t xml:space="preserve">kde je      </w:t>
      </w:r>
    </w:p>
    <w:p w:rsidR="00DA7504" w:rsidRDefault="00DA7504" w:rsidP="00DA7504">
      <w:pPr>
        <w:ind w:left="360"/>
      </w:pPr>
      <w:r>
        <w:rPr>
          <w:vertAlign w:val="subscript"/>
        </w:rPr>
        <w:lastRenderedPageBreak/>
        <w:t xml:space="preserve">        </w:t>
      </w:r>
      <w:r>
        <w:t xml:space="preserve">TS – technický stav zložky majetku (%) </w:t>
      </w:r>
    </w:p>
    <w:p w:rsidR="00DA7504" w:rsidRDefault="00DA7504" w:rsidP="00DA7504">
      <w:pPr>
        <w:ind w:left="360"/>
      </w:pPr>
      <w:r>
        <w:t xml:space="preserve">      VTS – východiskový technický stav zložky majetku (%)</w:t>
      </w:r>
    </w:p>
    <w:p w:rsidR="00DA7504" w:rsidRDefault="00DA7504" w:rsidP="00DA7504">
      <w:pPr>
        <w:ind w:left="360"/>
      </w:pPr>
      <w:r>
        <w:t xml:space="preserve">      ZA – základná amortizácia  </w:t>
      </w:r>
    </w:p>
    <w:p w:rsidR="00DA7504" w:rsidRDefault="00DA7504" w:rsidP="00DA7504">
      <w:pPr>
        <w:ind w:left="360"/>
      </w:pPr>
      <w:r>
        <w:t xml:space="preserve">      Z – zmena technického stavu zložky majetku (%)</w:t>
      </w:r>
    </w:p>
    <w:p w:rsidR="00DA7504" w:rsidRDefault="00DA7504" w:rsidP="00DA7504">
      <w:pPr>
        <w:ind w:left="360"/>
      </w:pPr>
      <w:r>
        <w:t xml:space="preserve">      </w:t>
      </w:r>
      <w:proofErr w:type="spellStart"/>
      <w:r>
        <w:t>k</w:t>
      </w:r>
      <w:r>
        <w:rPr>
          <w:vertAlign w:val="subscript"/>
        </w:rPr>
        <w:t>MO</w:t>
      </w:r>
      <w:proofErr w:type="spellEnd"/>
      <w:r>
        <w:t xml:space="preserve">  - koeficient morálneho opotrebenia zložky majetku (-)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Zmena technického stavu Z</w:t>
      </w:r>
    </w:p>
    <w:p w:rsidR="00DA7504" w:rsidRDefault="00DA7504" w:rsidP="00DA7504">
      <w:r>
        <w:t xml:space="preserve">    Je to ukazovateľ, ktorý predstavuje zmenu skutočného technického stavu ohodnocovanej zložky majetku oproti tzv. bilančnému technickému stavu zložky majetku – </w:t>
      </w:r>
      <w:proofErr w:type="spellStart"/>
      <w:r>
        <w:t>etalónu</w:t>
      </w:r>
      <w:proofErr w:type="spellEnd"/>
      <w:r>
        <w:t>.</w:t>
      </w:r>
    </w:p>
    <w:p w:rsidR="00DA7504" w:rsidRDefault="00DA7504" w:rsidP="00DA7504">
      <w:r>
        <w:t xml:space="preserve">Ak je skutočný technický stav zložky majetku lepší ako </w:t>
      </w:r>
      <w:proofErr w:type="spellStart"/>
      <w:r>
        <w:t>etalón</w:t>
      </w:r>
      <w:proofErr w:type="spellEnd"/>
      <w:r>
        <w:t xml:space="preserve">, hodnota Z je kladná, t. j.  väčšia ako nula. Ak je skutočný technický stav zložky majetku horší ako </w:t>
      </w:r>
      <w:proofErr w:type="spellStart"/>
      <w:r>
        <w:t>etalón</w:t>
      </w:r>
      <w:proofErr w:type="spellEnd"/>
      <w:r>
        <w:t xml:space="preserve">, hodnota je záporná, t. j. menšia ako nula. </w:t>
      </w:r>
    </w:p>
    <w:p w:rsidR="00DA7504" w:rsidRDefault="00DA7504" w:rsidP="00DA7504">
      <w:r>
        <w:t xml:space="preserve">Ak je skutočný technický stav zložky majetku rovnaký ako </w:t>
      </w:r>
      <w:proofErr w:type="spellStart"/>
      <w:r>
        <w:t>etalón</w:t>
      </w:r>
      <w:proofErr w:type="spellEnd"/>
      <w:r>
        <w:t>, hodnota Z = 0. Úroveň Z som stanovil na základe  skutočnosti zistených o stave majetku.</w:t>
      </w:r>
    </w:p>
    <w:p w:rsidR="00DA7504" w:rsidRDefault="00DA7504" w:rsidP="00DA7504">
      <w:r>
        <w:t xml:space="preserve">    Pri stanovení zmeny technického stavu bolo prihliadané hlavne na porovnanie skutočného technického stavu  hodnotenej zložky k technickému stavu zložky, ktorý zodpovedá predpokladanému stavu zložky danému základnou amortizáciou pri dodržiavaní zásad technickej údržby.</w:t>
      </w:r>
    </w:p>
    <w:p w:rsidR="00DA7504" w:rsidRDefault="00DA7504" w:rsidP="00DA7504"/>
    <w:p w:rsidR="00DA7504" w:rsidRDefault="00DA7504" w:rsidP="00DA7504">
      <w:pPr>
        <w:rPr>
          <w:b/>
          <w:vertAlign w:val="subscript"/>
        </w:rPr>
      </w:pPr>
      <w:r>
        <w:rPr>
          <w:b/>
        </w:rPr>
        <w:t xml:space="preserve">Koeficient morálneho opotrebenia </w:t>
      </w:r>
      <w:proofErr w:type="spellStart"/>
      <w:r>
        <w:rPr>
          <w:b/>
        </w:rPr>
        <w:t>k</w:t>
      </w:r>
      <w:r>
        <w:rPr>
          <w:b/>
          <w:vertAlign w:val="subscript"/>
        </w:rPr>
        <w:t>MO</w:t>
      </w:r>
      <w:proofErr w:type="spellEnd"/>
    </w:p>
    <w:p w:rsidR="00DA7504" w:rsidRDefault="00DA7504" w:rsidP="00DA7504">
      <w:r>
        <w:t xml:space="preserve">    Mobilná ľadová plocha bola dodaná ako nová. Technická koncepcia a úroveň prevedenia MLP vyrobenej v roku 2008 je na nižšej technickej, energetickej a ekologickej úrovni ako u MLP vyrábaných v súčasnosti. 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Technická hodnota TH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    </w:t>
      </w:r>
      <w:r>
        <w:t>Technická hodnota zariadení MLP je vyjadrením skutočného technického stavu ohodnocovaných zariadení ku dňu ohodnotenia v eurách a vypočíta sa zo vzťahu:</w:t>
      </w:r>
    </w:p>
    <w:p w:rsidR="00DA7504" w:rsidRDefault="00DA7504" w:rsidP="00DA7504"/>
    <w:p w:rsidR="00DA7504" w:rsidRDefault="00DA7504" w:rsidP="00DA7504">
      <w:pPr>
        <w:ind w:left="360"/>
        <w:rPr>
          <w:b/>
          <w:vertAlign w:val="subscript"/>
        </w:rPr>
      </w:pPr>
      <w:r w:rsidRPr="00563C81">
        <w:rPr>
          <w:b/>
          <w:position w:val="-24"/>
        </w:rPr>
        <w:object w:dxaOrig="1485" w:dyaOrig="615">
          <v:shape id="_x0000_i1028" type="#_x0000_t75" style="width:74.25pt;height:30.75pt" o:ole="">
            <v:imagedata r:id="rId13" o:title=""/>
          </v:shape>
          <o:OLEObject Type="Embed" ProgID="Equation.3" ShapeID="_x0000_i1028" DrawAspect="Content" ObjectID="_1609913534" r:id="rId14"/>
        </w:object>
      </w:r>
      <w:r>
        <w:rPr>
          <w:b/>
        </w:rPr>
        <w:t xml:space="preserve"> + </w:t>
      </w:r>
      <w:r>
        <w:t>TH</w:t>
      </w:r>
      <w:r>
        <w:rPr>
          <w:vertAlign w:val="subscript"/>
        </w:rPr>
        <w:t>MV</w:t>
      </w:r>
    </w:p>
    <w:p w:rsidR="00DA7504" w:rsidRDefault="00DA7504" w:rsidP="00DA7504">
      <w:r>
        <w:t>kde je</w:t>
      </w:r>
      <w:r>
        <w:rPr>
          <w:b/>
        </w:rPr>
        <w:t xml:space="preserve">                   </w:t>
      </w:r>
      <w:r>
        <w:t xml:space="preserve">                     </w:t>
      </w:r>
    </w:p>
    <w:p w:rsidR="00DA7504" w:rsidRDefault="00DA7504" w:rsidP="00DA7504">
      <w:pPr>
        <w:ind w:left="360"/>
      </w:pPr>
      <w:r>
        <w:t xml:space="preserve">     TH – technická hodnota hodnotených strojov a zariadení v €</w:t>
      </w:r>
    </w:p>
    <w:p w:rsidR="00DA7504" w:rsidRDefault="00DA7504" w:rsidP="00DA7504">
      <w:pPr>
        <w:ind w:left="360"/>
      </w:pPr>
      <w:r>
        <w:t xml:space="preserve">     TS – technický stav hodnotených strojov a zariadení v %</w:t>
      </w:r>
    </w:p>
    <w:p w:rsidR="00DA7504" w:rsidRDefault="00DA7504" w:rsidP="00DA7504">
      <w:pPr>
        <w:ind w:left="360"/>
      </w:pPr>
      <w:r>
        <w:t xml:space="preserve">     VH – východisková hodnota hodnotených strojov a zariadení v €</w:t>
      </w:r>
    </w:p>
    <w:p w:rsidR="00DA7504" w:rsidRDefault="00DA7504" w:rsidP="00DA7504">
      <w:pPr>
        <w:ind w:left="360"/>
      </w:pPr>
      <w:r>
        <w:t xml:space="preserve">     TH</w:t>
      </w:r>
      <w:r>
        <w:rPr>
          <w:vertAlign w:val="subscript"/>
        </w:rPr>
        <w:t>MV</w:t>
      </w:r>
      <w:r>
        <w:t xml:space="preserve"> – východisková hodnota mimoriadnej výbavy</w:t>
      </w:r>
    </w:p>
    <w:p w:rsidR="00DA7504" w:rsidRDefault="00DA7504" w:rsidP="00DA7504">
      <w:r>
        <w:t>Nakoľko ani jedno zariadenie nemá mimoriadnu výbavu TH</w:t>
      </w:r>
      <w:r>
        <w:rPr>
          <w:vertAlign w:val="subscript"/>
        </w:rPr>
        <w:t>MV</w:t>
      </w:r>
      <w:r>
        <w:t xml:space="preserve"> = 0</w:t>
      </w:r>
    </w:p>
    <w:p w:rsidR="00DD1B3E" w:rsidRDefault="00DD1B3E" w:rsidP="00DA7504"/>
    <w:p w:rsidR="00DA7504" w:rsidRDefault="00DD1B3E" w:rsidP="00DA7504">
      <w:r>
        <w:t>Tabuľka č. 6</w:t>
      </w:r>
    </w:p>
    <w:tbl>
      <w:tblPr>
        <w:tblStyle w:val="Mkatabulky"/>
        <w:tblW w:w="9351" w:type="dxa"/>
        <w:tblInd w:w="0" w:type="dxa"/>
        <w:tblLayout w:type="fixed"/>
        <w:tblLook w:val="04A0"/>
      </w:tblPr>
      <w:tblGrid>
        <w:gridCol w:w="704"/>
        <w:gridCol w:w="2552"/>
        <w:gridCol w:w="1134"/>
        <w:gridCol w:w="708"/>
        <w:gridCol w:w="709"/>
        <w:gridCol w:w="851"/>
        <w:gridCol w:w="1417"/>
        <w:gridCol w:w="1276"/>
      </w:tblGrid>
      <w:tr w:rsidR="008931DD" w:rsidTr="00284A44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P. č.</w:t>
            </w:r>
          </w:p>
        </w:tc>
        <w:tc>
          <w:tcPr>
            <w:tcW w:w="2552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Názov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VTS-ZA</w:t>
            </w:r>
          </w:p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 xml:space="preserve">    %</w:t>
            </w:r>
          </w:p>
        </w:tc>
        <w:tc>
          <w:tcPr>
            <w:tcW w:w="708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 xml:space="preserve">   Z</w:t>
            </w:r>
          </w:p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 xml:space="preserve">   %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8931DD" w:rsidRDefault="008931DD" w:rsidP="00284A44">
            <w:pPr>
              <w:rPr>
                <w:b/>
                <w:vertAlign w:val="subscript"/>
              </w:rPr>
            </w:pPr>
            <w:proofErr w:type="spellStart"/>
            <w:r>
              <w:rPr>
                <w:b/>
              </w:rPr>
              <w:t>k</w:t>
            </w:r>
            <w:r>
              <w:rPr>
                <w:b/>
                <w:vertAlign w:val="subscript"/>
              </w:rPr>
              <w:t>MO</w:t>
            </w:r>
            <w:proofErr w:type="spellEnd"/>
          </w:p>
        </w:tc>
        <w:tc>
          <w:tcPr>
            <w:tcW w:w="851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 xml:space="preserve">TS </w:t>
            </w:r>
          </w:p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%</w:t>
            </w:r>
          </w:p>
        </w:tc>
        <w:tc>
          <w:tcPr>
            <w:tcW w:w="1417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VH v € s DPH</w:t>
            </w:r>
          </w:p>
        </w:tc>
        <w:tc>
          <w:tcPr>
            <w:tcW w:w="1276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TH v €</w:t>
            </w:r>
          </w:p>
          <w:p w:rsidR="008931DD" w:rsidRDefault="008931DD" w:rsidP="00284A44">
            <w:pPr>
              <w:rPr>
                <w:b/>
              </w:rPr>
            </w:pPr>
            <w:r>
              <w:rPr>
                <w:b/>
              </w:rPr>
              <w:t>s DPH</w:t>
            </w:r>
          </w:p>
        </w:tc>
      </w:tr>
      <w:tr w:rsidR="00917A4A" w:rsidTr="00284A44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1.</w:t>
            </w:r>
          </w:p>
        </w:tc>
        <w:tc>
          <w:tcPr>
            <w:tcW w:w="255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mobilná ľadová plocha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25,00</w:t>
            </w:r>
          </w:p>
        </w:tc>
        <w:tc>
          <w:tcPr>
            <w:tcW w:w="708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0,95</w:t>
            </w:r>
          </w:p>
        </w:tc>
        <w:tc>
          <w:tcPr>
            <w:tcW w:w="85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23,75</w:t>
            </w:r>
          </w:p>
        </w:tc>
        <w:tc>
          <w:tcPr>
            <w:tcW w:w="1417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>189 395,20</w:t>
            </w:r>
          </w:p>
        </w:tc>
        <w:tc>
          <w:tcPr>
            <w:tcW w:w="1276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>44 981,36</w:t>
            </w:r>
          </w:p>
        </w:tc>
      </w:tr>
      <w:tr w:rsidR="00917A4A" w:rsidTr="00284A4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MLP </w:t>
            </w:r>
            <w:proofErr w:type="spellStart"/>
            <w:r>
              <w:t>tech</w:t>
            </w:r>
            <w:proofErr w:type="spellEnd"/>
            <w:r>
              <w:t>. zhodnotenie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25,00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23,75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6 602,56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1 568,11</w:t>
            </w:r>
          </w:p>
        </w:tc>
      </w:tr>
      <w:tr w:rsidR="00917A4A" w:rsidTr="00284A4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3.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25,00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23,75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1 395,80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 331,50</w:t>
            </w:r>
          </w:p>
        </w:tc>
      </w:tr>
      <w:tr w:rsidR="00917A4A" w:rsidTr="00284A4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25,00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23,75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33 023,90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7 843,18</w:t>
            </w:r>
          </w:p>
        </w:tc>
      </w:tr>
      <w:tr w:rsidR="00917A4A" w:rsidTr="00284A4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elektrická prípojka NN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59,00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56,64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2 866,56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1 623,62</w:t>
            </w:r>
          </w:p>
        </w:tc>
      </w:tr>
      <w:tr w:rsidR="00917A4A" w:rsidTr="00284A4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lastRenderedPageBreak/>
              <w:t>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oceľový prístrešok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69,25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66,48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   402,51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 267,59</w:t>
            </w:r>
          </w:p>
        </w:tc>
      </w:tr>
      <w:tr w:rsidR="00917A4A" w:rsidTr="00284A4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hokejová striedačka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25,00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23,75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1 739,52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:rsidR="00917A4A" w:rsidRDefault="002536FE" w:rsidP="00917A4A">
            <w:r>
              <w:t xml:space="preserve">     413,14</w:t>
            </w:r>
          </w:p>
        </w:tc>
      </w:tr>
      <w:tr w:rsidR="00917A4A" w:rsidTr="00917A4A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hokejová striedačka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 xml:space="preserve">  25,00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0,95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917A4A" w:rsidRDefault="00917A4A" w:rsidP="00917A4A">
            <w:r>
              <w:t>23,75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</w:tcPr>
          <w:p w:rsidR="00917A4A" w:rsidRDefault="00917A4A" w:rsidP="00917A4A">
            <w:r>
              <w:t xml:space="preserve">    1 739,52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917A4A" w:rsidRDefault="002536FE" w:rsidP="00917A4A">
            <w:r>
              <w:t xml:space="preserve">     413,14</w:t>
            </w:r>
            <w:r w:rsidR="00917A4A">
              <w:t xml:space="preserve">    </w:t>
            </w:r>
          </w:p>
        </w:tc>
      </w:tr>
    </w:tbl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II.2.4 Stanovenie všeobecnej hodnoty VŠH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t xml:space="preserve">    Všeobecná hodnota zložky majetku VŠH je predpokladaná predajná cena zložky majetku v danom mieste a čase na voľnom trhu, čiže pri jej predaji obvyklým spôsobom sú zahrnuté okrem vplyvu opotrebovania aj vplyvy trhu.</w:t>
      </w:r>
    </w:p>
    <w:p w:rsidR="00DA7504" w:rsidRDefault="00CA6B96" w:rsidP="00DA7504">
      <w:r>
        <w:t>Vypočíta sa zo vzťahu:</w:t>
      </w:r>
    </w:p>
    <w:p w:rsidR="00CA6B96" w:rsidRDefault="00CA6B96" w:rsidP="00DA7504"/>
    <w:p w:rsidR="00DA7504" w:rsidRDefault="00DA7504" w:rsidP="00DA7504">
      <w:r>
        <w:t xml:space="preserve">     VŠH = TH </w:t>
      </w:r>
      <w:r w:rsidRPr="00563C81">
        <w:rPr>
          <w:position w:val="-2"/>
        </w:rPr>
        <w:object w:dxaOrig="180" w:dyaOrig="180">
          <v:shape id="_x0000_i1029" type="#_x0000_t75" style="width:9pt;height:9pt" o:ole="">
            <v:imagedata r:id="rId15" o:title=""/>
          </v:shape>
          <o:OLEObject Type="Embed" ProgID="Equation.3" ShapeID="_x0000_i1029" DrawAspect="Content" ObjectID="_1609913535" r:id="rId16"/>
        </w:object>
      </w:r>
      <w:r>
        <w:t xml:space="preserve"> </w:t>
      </w:r>
      <w:proofErr w:type="spellStart"/>
      <w:r>
        <w:t>k</w:t>
      </w:r>
      <w:r>
        <w:rPr>
          <w:vertAlign w:val="subscript"/>
        </w:rPr>
        <w:t>p</w:t>
      </w:r>
      <w:proofErr w:type="spellEnd"/>
    </w:p>
    <w:p w:rsidR="00DA7504" w:rsidRDefault="00DA7504" w:rsidP="00DA7504">
      <w:r>
        <w:t>kde je</w:t>
      </w:r>
    </w:p>
    <w:p w:rsidR="00DA7504" w:rsidRDefault="00DA7504" w:rsidP="00DA7504">
      <w:pPr>
        <w:ind w:left="360"/>
      </w:pPr>
      <w:r>
        <w:t>VŠH – všeobecná hodnota zložky majetku s DPH</w:t>
      </w:r>
    </w:p>
    <w:p w:rsidR="00DA7504" w:rsidRDefault="00DA7504" w:rsidP="00DA7504">
      <w:pPr>
        <w:ind w:left="360"/>
      </w:pPr>
      <w:proofErr w:type="spellStart"/>
      <w:r>
        <w:t>k</w:t>
      </w:r>
      <w:r>
        <w:rPr>
          <w:vertAlign w:val="subscript"/>
        </w:rPr>
        <w:t>p</w:t>
      </w:r>
      <w:proofErr w:type="spellEnd"/>
      <w:r>
        <w:t xml:space="preserve">       - koeficient predajnosti</w:t>
      </w:r>
    </w:p>
    <w:p w:rsidR="00DA7504" w:rsidRDefault="00DA7504" w:rsidP="00DA7504">
      <w:r>
        <w:t xml:space="preserve">     TH      – technická hodnota zložky majetku</w:t>
      </w:r>
    </w:p>
    <w:p w:rsidR="00DA7504" w:rsidRDefault="00DA7504" w:rsidP="00DA7504">
      <w:r>
        <w:t>Koeficient predajnosti zohľadňuje predpokladaný záujem o kúpu zložky majetku.</w:t>
      </w:r>
    </w:p>
    <w:p w:rsidR="00DA7504" w:rsidRDefault="00DA7504" w:rsidP="00DA7504">
      <w:r>
        <w:t>Vypočíta sa podľa vzťahu:</w:t>
      </w:r>
    </w:p>
    <w:p w:rsidR="00DA7504" w:rsidRDefault="00DA7504" w:rsidP="00DA7504">
      <w:pPr>
        <w:rPr>
          <w:vertAlign w:val="subscript"/>
        </w:rPr>
      </w:pPr>
      <w:r>
        <w:t xml:space="preserve">    </w:t>
      </w:r>
      <w:proofErr w:type="spellStart"/>
      <w:r>
        <w:t>k</w:t>
      </w:r>
      <w:r>
        <w:rPr>
          <w:vertAlign w:val="subscript"/>
        </w:rPr>
        <w:t>P</w:t>
      </w:r>
      <w:proofErr w:type="spellEnd"/>
      <w:r>
        <w:t xml:space="preserve"> = </w:t>
      </w:r>
      <w:proofErr w:type="spellStart"/>
      <w:r>
        <w:t>k</w:t>
      </w:r>
      <w:r>
        <w:rPr>
          <w:vertAlign w:val="subscript"/>
        </w:rPr>
        <w:t>PT</w:t>
      </w:r>
      <w:proofErr w:type="spellEnd"/>
      <w:r>
        <w:t xml:space="preserve"> </w:t>
      </w:r>
      <w:r w:rsidRPr="00563C81">
        <w:rPr>
          <w:position w:val="-2"/>
        </w:rPr>
        <w:object w:dxaOrig="180" w:dyaOrig="180">
          <v:shape id="_x0000_i1030" type="#_x0000_t75" style="width:9pt;height:9pt" o:ole="">
            <v:imagedata r:id="rId15" o:title=""/>
          </v:shape>
          <o:OLEObject Type="Embed" ProgID="Equation.3" ShapeID="_x0000_i1030" DrawAspect="Content" ObjectID="_1609913536" r:id="rId17"/>
        </w:object>
      </w:r>
      <w:proofErr w:type="spellStart"/>
      <w:r>
        <w:t>k</w:t>
      </w:r>
      <w:r>
        <w:rPr>
          <w:vertAlign w:val="subscript"/>
        </w:rPr>
        <w:t>PS</w:t>
      </w:r>
      <w:proofErr w:type="spellEnd"/>
      <w:r>
        <w:t xml:space="preserve"> </w:t>
      </w:r>
      <w:r w:rsidRPr="00563C81">
        <w:rPr>
          <w:position w:val="-2"/>
        </w:rPr>
        <w:object w:dxaOrig="180" w:dyaOrig="180">
          <v:shape id="_x0000_i1031" type="#_x0000_t75" style="width:9pt;height:9pt" o:ole="">
            <v:imagedata r:id="rId15" o:title=""/>
          </v:shape>
          <o:OLEObject Type="Embed" ProgID="Equation.3" ShapeID="_x0000_i1031" DrawAspect="Content" ObjectID="_1609913537" r:id="rId18"/>
        </w:object>
      </w:r>
      <w:r>
        <w:t xml:space="preserve"> </w:t>
      </w:r>
      <w:proofErr w:type="spellStart"/>
      <w:r>
        <w:t>k</w:t>
      </w:r>
      <w:r>
        <w:rPr>
          <w:vertAlign w:val="subscript"/>
        </w:rPr>
        <w:t>PD</w:t>
      </w:r>
      <w:proofErr w:type="spellEnd"/>
      <w:r>
        <w:t xml:space="preserve"> </w:t>
      </w:r>
      <w:r w:rsidRPr="00563C81">
        <w:rPr>
          <w:position w:val="-2"/>
        </w:rPr>
        <w:object w:dxaOrig="180" w:dyaOrig="180">
          <v:shape id="_x0000_i1032" type="#_x0000_t75" style="width:9pt;height:9pt" o:ole="">
            <v:imagedata r:id="rId15" o:title=""/>
          </v:shape>
          <o:OLEObject Type="Embed" ProgID="Equation.3" ShapeID="_x0000_i1032" DrawAspect="Content" ObjectID="_1609913538" r:id="rId19"/>
        </w:object>
      </w:r>
      <w:proofErr w:type="spellStart"/>
      <w:r>
        <w:t>k</w:t>
      </w:r>
      <w:r>
        <w:rPr>
          <w:vertAlign w:val="subscript"/>
        </w:rPr>
        <w:t>PL</w:t>
      </w:r>
      <w:proofErr w:type="spellEnd"/>
      <w:r>
        <w:rPr>
          <w:vertAlign w:val="subscript"/>
        </w:rPr>
        <w:t xml:space="preserve"> </w:t>
      </w:r>
      <w:r w:rsidRPr="00563C81">
        <w:rPr>
          <w:position w:val="-2"/>
        </w:rPr>
        <w:object w:dxaOrig="180" w:dyaOrig="180">
          <v:shape id="_x0000_i1033" type="#_x0000_t75" style="width:9pt;height:9pt" o:ole="">
            <v:imagedata r:id="rId15" o:title=""/>
          </v:shape>
          <o:OLEObject Type="Embed" ProgID="Equation.3" ShapeID="_x0000_i1033" DrawAspect="Content" ObjectID="_1609913539" r:id="rId20"/>
        </w:object>
      </w:r>
      <w:proofErr w:type="spellStart"/>
      <w:r>
        <w:t>k</w:t>
      </w:r>
      <w:r>
        <w:rPr>
          <w:vertAlign w:val="subscript"/>
        </w:rPr>
        <w:t>PI</w:t>
      </w:r>
      <w:proofErr w:type="spellEnd"/>
    </w:p>
    <w:p w:rsidR="00DA7504" w:rsidRDefault="00DA7504" w:rsidP="00DA7504">
      <w:r>
        <w:t>kde je</w:t>
      </w:r>
    </w:p>
    <w:p w:rsidR="00DA7504" w:rsidRDefault="00DA7504" w:rsidP="00DA7504">
      <w:r>
        <w:t xml:space="preserve">         </w:t>
      </w:r>
      <w:proofErr w:type="spellStart"/>
      <w:r>
        <w:t>k</w:t>
      </w:r>
      <w:r>
        <w:rPr>
          <w:vertAlign w:val="subscript"/>
        </w:rPr>
        <w:t>PT</w:t>
      </w:r>
      <w:proofErr w:type="spellEnd"/>
      <w:r>
        <w:t xml:space="preserve"> – koeficient neúplnosti alebo neplatnosti dokumentácie potrebnej na prevádzku</w:t>
      </w:r>
    </w:p>
    <w:p w:rsidR="00DA7504" w:rsidRDefault="00DA7504" w:rsidP="00DA7504">
      <w:r>
        <w:t xml:space="preserve">         </w:t>
      </w:r>
      <w:proofErr w:type="spellStart"/>
      <w:r>
        <w:t>k</w:t>
      </w:r>
      <w:r>
        <w:rPr>
          <w:vertAlign w:val="subscript"/>
        </w:rPr>
        <w:t>PS</w:t>
      </w:r>
      <w:proofErr w:type="spellEnd"/>
      <w:r>
        <w:t xml:space="preserve"> – koeficient  zohľadňujúci dostupnosť náhradných dielov a servisných služieb</w:t>
      </w:r>
    </w:p>
    <w:p w:rsidR="00DA7504" w:rsidRDefault="00DA7504" w:rsidP="00DA7504">
      <w:r>
        <w:t xml:space="preserve">         </w:t>
      </w:r>
      <w:proofErr w:type="spellStart"/>
      <w:r>
        <w:t>k</w:t>
      </w:r>
      <w:r>
        <w:rPr>
          <w:vertAlign w:val="subscript"/>
        </w:rPr>
        <w:t>PD</w:t>
      </w:r>
      <w:proofErr w:type="spellEnd"/>
      <w:r>
        <w:t xml:space="preserve"> – koeficient dopytu po ohodnocovanom stroji alebo výrobku</w:t>
      </w:r>
    </w:p>
    <w:p w:rsidR="00DA7504" w:rsidRDefault="00DA7504" w:rsidP="00DA7504">
      <w:r>
        <w:t xml:space="preserve">         </w:t>
      </w:r>
      <w:proofErr w:type="spellStart"/>
      <w:r>
        <w:t>k</w:t>
      </w:r>
      <w:r>
        <w:rPr>
          <w:vertAlign w:val="subscript"/>
        </w:rPr>
        <w:t>PL</w:t>
      </w:r>
      <w:proofErr w:type="spellEnd"/>
      <w:r>
        <w:t xml:space="preserve"> – koeficient používaný pri stanovovaní všeobecnej hodnoty strojovej linky alebo</w:t>
      </w:r>
    </w:p>
    <w:p w:rsidR="00DA7504" w:rsidRDefault="00DA7504" w:rsidP="00DA7504">
      <w:r>
        <w:t xml:space="preserve">                  strojového technologického celku z viacerých strojov alebo aj jedného stroja</w:t>
      </w:r>
    </w:p>
    <w:p w:rsidR="00DA7504" w:rsidRDefault="00DA7504" w:rsidP="00DA7504">
      <w:r>
        <w:t xml:space="preserve">                  (výrobku) pri stanovení koeficientu predajnosti</w:t>
      </w:r>
    </w:p>
    <w:p w:rsidR="00DA7504" w:rsidRDefault="00DA7504" w:rsidP="00DA7504">
      <w:r>
        <w:t xml:space="preserve">        </w:t>
      </w:r>
      <w:proofErr w:type="spellStart"/>
      <w:r>
        <w:t>k</w:t>
      </w:r>
      <w:r>
        <w:rPr>
          <w:vertAlign w:val="subscript"/>
        </w:rPr>
        <w:t>PI</w:t>
      </w:r>
      <w:proofErr w:type="spellEnd"/>
      <w:r>
        <w:rPr>
          <w:vertAlign w:val="subscript"/>
        </w:rPr>
        <w:t xml:space="preserve"> </w:t>
      </w:r>
      <w:r>
        <w:t xml:space="preserve"> – koeficient  ostatných vplyvov</w:t>
      </w:r>
    </w:p>
    <w:p w:rsidR="00DA7504" w:rsidRDefault="00DA7504" w:rsidP="00DA7504"/>
    <w:p w:rsidR="00DA7504" w:rsidRDefault="00DA7504" w:rsidP="00DA7504">
      <w:pPr>
        <w:rPr>
          <w:b/>
          <w:vertAlign w:val="subscript"/>
        </w:rPr>
      </w:pPr>
      <w:r>
        <w:rPr>
          <w:b/>
        </w:rPr>
        <w:t xml:space="preserve">Koeficient neúplnosti alebo neplatnosti dokumentácie potrebnej na prevádzku </w:t>
      </w:r>
      <w:proofErr w:type="spellStart"/>
      <w:r>
        <w:rPr>
          <w:b/>
        </w:rPr>
        <w:t>k</w:t>
      </w:r>
      <w:r>
        <w:rPr>
          <w:b/>
          <w:vertAlign w:val="subscript"/>
        </w:rPr>
        <w:t>PT</w:t>
      </w:r>
      <w:proofErr w:type="spellEnd"/>
      <w:r>
        <w:rPr>
          <w:b/>
          <w:vertAlign w:val="subscript"/>
        </w:rPr>
        <w:t>:</w:t>
      </w:r>
    </w:p>
    <w:p w:rsidR="00DA7504" w:rsidRDefault="00DA7504" w:rsidP="00DA7504">
      <w:r>
        <w:rPr>
          <w:b/>
        </w:rPr>
        <w:t xml:space="preserve">    </w:t>
      </w:r>
      <w:r w:rsidR="005D5EB4">
        <w:t xml:space="preserve">Majiteľ </w:t>
      </w:r>
      <w:r>
        <w:t>má technickú dokumentáciu od MLP</w:t>
      </w:r>
      <w:r w:rsidR="005D5EB4">
        <w:t>, ale je roztrúsená a v čase obhliadky</w:t>
      </w:r>
      <w:r w:rsidR="009B767E">
        <w:t xml:space="preserve"> nedala</w:t>
      </w:r>
      <w:r w:rsidR="00CA6B96">
        <w:t xml:space="preserve"> sa kompletne skontrolovať</w:t>
      </w:r>
      <w:r w:rsidR="009B767E">
        <w:t>. Preto stanovujem</w:t>
      </w:r>
      <w:r>
        <w:t xml:space="preserve"> </w:t>
      </w:r>
      <w:proofErr w:type="spellStart"/>
      <w:r>
        <w:t>k</w:t>
      </w:r>
      <w:r>
        <w:rPr>
          <w:vertAlign w:val="subscript"/>
        </w:rPr>
        <w:t>PT</w:t>
      </w:r>
      <w:proofErr w:type="spellEnd"/>
      <w:r w:rsidR="009B767E">
        <w:t xml:space="preserve"> = 0,97 až 1,00.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 xml:space="preserve">Koeficient  zohľadňujúci dostupnosť náhradných dielov a servisných služieb </w:t>
      </w:r>
      <w:proofErr w:type="spellStart"/>
      <w:r>
        <w:rPr>
          <w:b/>
        </w:rPr>
        <w:t>k</w:t>
      </w:r>
      <w:r>
        <w:rPr>
          <w:b/>
          <w:vertAlign w:val="subscript"/>
        </w:rPr>
        <w:t>PS</w:t>
      </w:r>
      <w:proofErr w:type="spellEnd"/>
      <w:r>
        <w:rPr>
          <w:b/>
        </w:rPr>
        <w:t>:</w:t>
      </w:r>
    </w:p>
    <w:p w:rsidR="00DA7504" w:rsidRDefault="00DA7504" w:rsidP="00DA7504">
      <w:r>
        <w:t xml:space="preserve">    Majiteľ MLP nemá vlastné opravárenské kapacity. Pre väčšie opravy pre dodávku náhradných dielov pre MLP a malotraktorovú </w:t>
      </w:r>
      <w:proofErr w:type="spellStart"/>
      <w:r>
        <w:t>rolbu</w:t>
      </w:r>
      <w:proofErr w:type="spellEnd"/>
      <w:r>
        <w:t xml:space="preserve"> nie sú regionálni dodávatelia. Preto stanovujem </w:t>
      </w:r>
    </w:p>
    <w:p w:rsidR="00DA7504" w:rsidRDefault="00DA7504" w:rsidP="00DA7504">
      <w:proofErr w:type="spellStart"/>
      <w:r>
        <w:t>k</w:t>
      </w:r>
      <w:r>
        <w:rPr>
          <w:vertAlign w:val="subscript"/>
        </w:rPr>
        <w:t>PS</w:t>
      </w:r>
      <w:proofErr w:type="spellEnd"/>
      <w:r w:rsidR="00E67D80">
        <w:t xml:space="preserve"> = 0,8</w:t>
      </w:r>
      <w:r>
        <w:t>5 až 1</w:t>
      </w:r>
      <w:r w:rsidR="00581F12">
        <w:t>,00</w:t>
      </w:r>
      <w:r>
        <w:t>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 xml:space="preserve">Koeficient dopytu po ohodnocovanom stroji alebo výrobku na trhu </w:t>
      </w:r>
      <w:proofErr w:type="spellStart"/>
      <w:r>
        <w:rPr>
          <w:b/>
        </w:rPr>
        <w:t>k</w:t>
      </w:r>
      <w:r>
        <w:rPr>
          <w:b/>
          <w:vertAlign w:val="subscript"/>
        </w:rPr>
        <w:t>PD</w:t>
      </w:r>
      <w:proofErr w:type="spellEnd"/>
      <w:r>
        <w:rPr>
          <w:b/>
        </w:rPr>
        <w:t>:</w:t>
      </w:r>
    </w:p>
    <w:p w:rsidR="00DA7504" w:rsidRDefault="00DA7504" w:rsidP="00DA7504">
      <w:r>
        <w:t xml:space="preserve">    Jednotlivé zariadenia MLP a jeho príslušenstva sú predajné, využiteľné v podnika</w:t>
      </w:r>
      <w:r w:rsidR="00CA6B96">
        <w:t>teľskej činnosti iného subjektu, ale na niektorých strojných zariadeniach ako chladiarenské zariadenie a </w:t>
      </w:r>
      <w:proofErr w:type="spellStart"/>
      <w:r w:rsidR="00CA6B96">
        <w:t>rolba</w:t>
      </w:r>
      <w:proofErr w:type="spellEnd"/>
      <w:r w:rsidR="00CA6B96">
        <w:t xml:space="preserve"> bude potrebné vykonať </w:t>
      </w:r>
      <w:proofErr w:type="spellStart"/>
      <w:r w:rsidR="00CA6B96">
        <w:t>repasné</w:t>
      </w:r>
      <w:proofErr w:type="spellEnd"/>
      <w:r w:rsidR="00CA6B96">
        <w:t xml:space="preserve"> práce, ako aj doplniť chýbajúce a poškodené časti.</w:t>
      </w:r>
      <w:r>
        <w:t xml:space="preserve"> Ich predajnosť je rôzna. Koeficient stanovujem podľa predpokladaného záujmu trhu o kúpu jednotlivých zložiek </w:t>
      </w:r>
      <w:proofErr w:type="spellStart"/>
      <w:r>
        <w:t>k</w:t>
      </w:r>
      <w:r>
        <w:rPr>
          <w:vertAlign w:val="subscript"/>
        </w:rPr>
        <w:t>PK</w:t>
      </w:r>
      <w:proofErr w:type="spellEnd"/>
      <w:r w:rsidR="00CA6B96">
        <w:t xml:space="preserve"> = 0,45</w:t>
      </w:r>
      <w:r>
        <w:t xml:space="preserve"> až 1</w:t>
      </w:r>
      <w:r w:rsidR="00581F12">
        <w:t>,00</w:t>
      </w:r>
      <w:r>
        <w:t>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 xml:space="preserve">Koeficient používaný pri stanovovaní všeobecnej hodnoty strojovej linky </w:t>
      </w:r>
      <w:proofErr w:type="spellStart"/>
      <w:r>
        <w:rPr>
          <w:b/>
        </w:rPr>
        <w:t>k</w:t>
      </w:r>
      <w:r>
        <w:rPr>
          <w:b/>
          <w:vertAlign w:val="subscript"/>
        </w:rPr>
        <w:t>PL</w:t>
      </w:r>
      <w:proofErr w:type="spellEnd"/>
      <w:r>
        <w:rPr>
          <w:b/>
        </w:rPr>
        <w:t>:</w:t>
      </w:r>
    </w:p>
    <w:p w:rsidR="00DA7504" w:rsidRDefault="00DA7504" w:rsidP="00DA7504">
      <w:r>
        <w:t xml:space="preserve">    Ohodnocované zariadenia nie sú súčasťou linky, preto z uvedeného dôvodu stanovujem</w:t>
      </w:r>
    </w:p>
    <w:p w:rsidR="00DA7504" w:rsidRDefault="00DA7504" w:rsidP="00DA7504">
      <w:proofErr w:type="spellStart"/>
      <w:r>
        <w:lastRenderedPageBreak/>
        <w:t>k</w:t>
      </w:r>
      <w:r>
        <w:rPr>
          <w:vertAlign w:val="subscript"/>
        </w:rPr>
        <w:t>PL</w:t>
      </w:r>
      <w:proofErr w:type="spellEnd"/>
      <w:r>
        <w:t xml:space="preserve"> = 1</w:t>
      </w:r>
      <w:r w:rsidR="00581F12">
        <w:t>,00</w:t>
      </w:r>
      <w:r>
        <w:t>.</w:t>
      </w:r>
    </w:p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 xml:space="preserve">Koeficient  ostatných vplyvov </w:t>
      </w:r>
      <w:proofErr w:type="spellStart"/>
      <w:r>
        <w:rPr>
          <w:b/>
        </w:rPr>
        <w:t>k</w:t>
      </w:r>
      <w:r>
        <w:rPr>
          <w:b/>
          <w:vertAlign w:val="subscript"/>
        </w:rPr>
        <w:t>PI</w:t>
      </w:r>
      <w:proofErr w:type="spellEnd"/>
      <w:r>
        <w:rPr>
          <w:b/>
        </w:rPr>
        <w:t>:</w:t>
      </w:r>
    </w:p>
    <w:p w:rsidR="00DA7504" w:rsidRDefault="00DA7504" w:rsidP="00DA7504">
      <w:r>
        <w:t xml:space="preserve">    Je známy spôsob a režim prevádzky hodnotených strojov a zariadení. V prípade odpredaja vzniknú novému majiteľovi náklady na prepravu, montáž</w:t>
      </w:r>
      <w:r w:rsidR="009B767E">
        <w:t>,</w:t>
      </w:r>
      <w:r>
        <w:t xml:space="preserve"> inštaláciu</w:t>
      </w:r>
      <w:r w:rsidR="009B767E">
        <w:t>, doplnenie chýbajúci</w:t>
      </w:r>
      <w:r w:rsidR="00CA6B96">
        <w:t xml:space="preserve">ch častí, </w:t>
      </w:r>
      <w:r w:rsidR="009B767E">
        <w:t>skúšobnú prevádzku a</w:t>
      </w:r>
      <w:r>
        <w:t xml:space="preserve"> zaškolenie obsluhy, preto stanovujem </w:t>
      </w:r>
      <w:proofErr w:type="spellStart"/>
      <w:r>
        <w:t>k</w:t>
      </w:r>
      <w:r>
        <w:rPr>
          <w:vertAlign w:val="subscript"/>
        </w:rPr>
        <w:t>PI</w:t>
      </w:r>
      <w:proofErr w:type="spellEnd"/>
      <w:r w:rsidR="00044E74">
        <w:t xml:space="preserve"> = 0,6</w:t>
      </w:r>
      <w:r w:rsidR="009B767E">
        <w:t xml:space="preserve"> až 1,00</w:t>
      </w:r>
      <w:r>
        <w:t>.</w:t>
      </w:r>
    </w:p>
    <w:p w:rsidR="008931DD" w:rsidRDefault="008931DD" w:rsidP="00DA7504"/>
    <w:p w:rsidR="00DA7504" w:rsidRDefault="00DD1B3E" w:rsidP="00DA7504">
      <w:r>
        <w:t>Tabuľka č. 7</w:t>
      </w:r>
    </w:p>
    <w:tbl>
      <w:tblPr>
        <w:tblStyle w:val="Mkatabulky"/>
        <w:tblW w:w="0" w:type="dxa"/>
        <w:tblInd w:w="0" w:type="dxa"/>
        <w:tblLayout w:type="fixed"/>
        <w:tblLook w:val="04A0"/>
      </w:tblPr>
      <w:tblGrid>
        <w:gridCol w:w="704"/>
        <w:gridCol w:w="2552"/>
        <w:gridCol w:w="992"/>
        <w:gridCol w:w="992"/>
        <w:gridCol w:w="992"/>
        <w:gridCol w:w="993"/>
        <w:gridCol w:w="992"/>
        <w:gridCol w:w="1134"/>
      </w:tblGrid>
      <w:tr w:rsidR="00DA7504" w:rsidTr="00DA7504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P. č.</w:t>
            </w:r>
          </w:p>
        </w:tc>
        <w:tc>
          <w:tcPr>
            <w:tcW w:w="2552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Názov</w:t>
            </w:r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vertAlign w:val="subscript"/>
              </w:rPr>
            </w:pPr>
            <w:proofErr w:type="spellStart"/>
            <w:r>
              <w:t>k</w:t>
            </w:r>
            <w:r>
              <w:rPr>
                <w:vertAlign w:val="subscript"/>
              </w:rPr>
              <w:t>PT</w:t>
            </w:r>
            <w:proofErr w:type="spellEnd"/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vertAlign w:val="subscript"/>
              </w:rPr>
            </w:pPr>
            <w:proofErr w:type="spellStart"/>
            <w:r>
              <w:t>k</w:t>
            </w:r>
            <w:r>
              <w:rPr>
                <w:vertAlign w:val="subscript"/>
              </w:rPr>
              <w:t>PS</w:t>
            </w:r>
            <w:proofErr w:type="spellEnd"/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vertAlign w:val="subscript"/>
              </w:rPr>
            </w:pPr>
            <w:proofErr w:type="spellStart"/>
            <w:r>
              <w:t>k</w:t>
            </w:r>
            <w:r>
              <w:rPr>
                <w:vertAlign w:val="subscript"/>
              </w:rPr>
              <w:t>PD</w:t>
            </w:r>
            <w:proofErr w:type="spellEnd"/>
          </w:p>
        </w:tc>
        <w:tc>
          <w:tcPr>
            <w:tcW w:w="993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Pr>
              <w:rPr>
                <w:vertAlign w:val="subscript"/>
              </w:rPr>
            </w:pPr>
            <w:proofErr w:type="spellStart"/>
            <w:r>
              <w:t>k</w:t>
            </w:r>
            <w:r>
              <w:rPr>
                <w:vertAlign w:val="subscript"/>
              </w:rPr>
              <w:t>PL</w:t>
            </w:r>
            <w:proofErr w:type="spellEnd"/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vertAlign w:val="subscript"/>
              </w:rPr>
            </w:pPr>
            <w:proofErr w:type="spellStart"/>
            <w:r>
              <w:t>k</w:t>
            </w:r>
            <w:r>
              <w:rPr>
                <w:vertAlign w:val="subscript"/>
              </w:rPr>
              <w:t>PI</w:t>
            </w:r>
            <w:proofErr w:type="spellEnd"/>
          </w:p>
        </w:tc>
        <w:tc>
          <w:tcPr>
            <w:tcW w:w="1134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:rsidR="00DA7504" w:rsidRDefault="00DA7504">
            <w:proofErr w:type="spellStart"/>
            <w:r>
              <w:t>kp</w:t>
            </w:r>
            <w:proofErr w:type="spellEnd"/>
          </w:p>
          <w:p w:rsidR="00DA7504" w:rsidRDefault="00DA7504"/>
        </w:tc>
      </w:tr>
      <w:tr w:rsidR="00DA7504" w:rsidTr="00DA7504">
        <w:tc>
          <w:tcPr>
            <w:tcW w:w="70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1.</w:t>
            </w:r>
          </w:p>
        </w:tc>
        <w:tc>
          <w:tcPr>
            <w:tcW w:w="255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mobilná ľadová plocha</w:t>
            </w:r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0,97</w:t>
            </w:r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0,95</w:t>
            </w:r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044E74">
            <w:r>
              <w:t>0,4</w:t>
            </w:r>
            <w:r w:rsidR="009B767E">
              <w:t>5</w:t>
            </w:r>
          </w:p>
        </w:tc>
        <w:tc>
          <w:tcPr>
            <w:tcW w:w="993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044E74">
            <w:r>
              <w:t>0,6</w:t>
            </w:r>
            <w:r w:rsidR="008931DD">
              <w:t>0</w:t>
            </w:r>
          </w:p>
        </w:tc>
        <w:tc>
          <w:tcPr>
            <w:tcW w:w="1134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044E74">
            <w:r>
              <w:t>0,249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MLP </w:t>
            </w:r>
            <w:proofErr w:type="spellStart"/>
            <w:r>
              <w:t>tech</w:t>
            </w:r>
            <w:proofErr w:type="spellEnd"/>
            <w:r>
              <w:t>. zhodnotenie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0,97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0,95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0,65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044E74">
            <w:r>
              <w:t>0,7</w:t>
            </w:r>
            <w:r w:rsidR="009B767E"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044E74">
            <w:r>
              <w:t>0,449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3.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0,98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0,7</w:t>
            </w:r>
            <w:r w:rsidR="00DA7504"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0,98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581F12">
            <w:r>
              <w:t>0,672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0,97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70D7C">
            <w:r>
              <w:t>0,85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044E74">
            <w:r>
              <w:t>0,5</w:t>
            </w:r>
            <w:r w:rsidR="009B767E"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0,97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044E74">
            <w:r>
              <w:t>0,439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elektrická prípojka NN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1,000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oceľový prístrešok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1,0</w:t>
            </w:r>
            <w:r w:rsidR="00DA7504"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970D7C">
            <w:r>
              <w:t>0,98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970D7C">
            <w:r>
              <w:t>0,98</w:t>
            </w:r>
            <w:r w:rsidR="008931DD">
              <w:t>0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0,9</w:t>
            </w:r>
            <w:r w:rsidR="00DA7504"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970D7C">
            <w:r>
              <w:t>0,95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E67D80">
            <w:r>
              <w:t>0,855</w:t>
            </w:r>
          </w:p>
        </w:tc>
      </w:tr>
      <w:tr w:rsidR="00DA7504" w:rsidTr="00DA7504">
        <w:tc>
          <w:tcPr>
            <w:tcW w:w="704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9B767E">
            <w:r>
              <w:t>0,9</w:t>
            </w:r>
            <w:r w:rsidR="00DA7504">
              <w:t>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970D7C">
            <w:r>
              <w:t>0,95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E67D80">
            <w:r>
              <w:t>0,855</w:t>
            </w:r>
          </w:p>
        </w:tc>
      </w:tr>
    </w:tbl>
    <w:p w:rsidR="00DA7504" w:rsidRDefault="00DA7504" w:rsidP="00DA7504"/>
    <w:p w:rsidR="00DA7504" w:rsidRPr="003454B1" w:rsidRDefault="00DA7504" w:rsidP="00DA7504">
      <w:pPr>
        <w:rPr>
          <w:b/>
          <w:sz w:val="28"/>
          <w:szCs w:val="28"/>
        </w:rPr>
      </w:pPr>
      <w:r w:rsidRPr="003454B1">
        <w:rPr>
          <w:b/>
          <w:sz w:val="28"/>
          <w:szCs w:val="28"/>
        </w:rPr>
        <w:t>Všeobecná hodnota jednotlivých zložiek majetku</w:t>
      </w:r>
    </w:p>
    <w:p w:rsidR="00DA7504" w:rsidRDefault="00DA7504" w:rsidP="00DA7504">
      <w:pPr>
        <w:rPr>
          <w:b/>
        </w:rPr>
      </w:pPr>
    </w:p>
    <w:p w:rsidR="00DA7504" w:rsidRPr="00DD1B3E" w:rsidRDefault="00DD1B3E" w:rsidP="00DA7504">
      <w:r w:rsidRPr="00DD1B3E">
        <w:t>Tabuľka č. 8</w:t>
      </w:r>
    </w:p>
    <w:tbl>
      <w:tblPr>
        <w:tblStyle w:val="Mkatabulky"/>
        <w:tblW w:w="0" w:type="auto"/>
        <w:tblInd w:w="0" w:type="dxa"/>
        <w:tblLook w:val="04A0"/>
      </w:tblPr>
      <w:tblGrid>
        <w:gridCol w:w="601"/>
        <w:gridCol w:w="1109"/>
        <w:gridCol w:w="2444"/>
        <w:gridCol w:w="1984"/>
        <w:gridCol w:w="1985"/>
      </w:tblGrid>
      <w:tr w:rsidR="00DA7504" w:rsidTr="00DA7504">
        <w:tc>
          <w:tcPr>
            <w:tcW w:w="0" w:type="auto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P. č.</w:t>
            </w:r>
          </w:p>
        </w:tc>
        <w:tc>
          <w:tcPr>
            <w:tcW w:w="0" w:type="auto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Inv</w:t>
            </w:r>
            <w:proofErr w:type="spellEnd"/>
            <w:r>
              <w:t>. číslo</w:t>
            </w:r>
          </w:p>
        </w:tc>
        <w:tc>
          <w:tcPr>
            <w:tcW w:w="244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Názov</w:t>
            </w:r>
          </w:p>
        </w:tc>
        <w:tc>
          <w:tcPr>
            <w:tcW w:w="1984" w:type="dxa"/>
            <w:tcBorders>
              <w:top w:val="single" w:sz="2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r>
              <w:t xml:space="preserve">Typ </w:t>
            </w:r>
          </w:p>
        </w:tc>
        <w:tc>
          <w:tcPr>
            <w:tcW w:w="198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VŠH s DPH</w:t>
            </w:r>
          </w:p>
          <w:p w:rsidR="00DA7504" w:rsidRDefault="00DA7504">
            <w:r>
              <w:t xml:space="preserve">       v €</w:t>
            </w:r>
          </w:p>
        </w:tc>
      </w:tr>
      <w:tr w:rsidR="00DA7504" w:rsidTr="00DA7504">
        <w:tc>
          <w:tcPr>
            <w:tcW w:w="0" w:type="auto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1.</w:t>
            </w:r>
          </w:p>
        </w:tc>
        <w:tc>
          <w:tcPr>
            <w:tcW w:w="0" w:type="auto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2/823/296</w:t>
            </w:r>
          </w:p>
        </w:tc>
        <w:tc>
          <w:tcPr>
            <w:tcW w:w="244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mobilná ľadová plocha</w:t>
            </w:r>
          </w:p>
        </w:tc>
        <w:tc>
          <w:tcPr>
            <w:tcW w:w="1984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16x34 m</w:t>
            </w:r>
          </w:p>
        </w:tc>
        <w:tc>
          <w:tcPr>
            <w:tcW w:w="1985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404B55">
            <w:pPr>
              <w:rPr>
                <w:b/>
              </w:rPr>
            </w:pPr>
            <w:r>
              <w:rPr>
                <w:b/>
              </w:rPr>
              <w:t xml:space="preserve">   11 200,36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2/823/296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MLP technické zhodnotenie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roofErr w:type="spellStart"/>
            <w:r>
              <w:t>Mastra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   </w:t>
            </w:r>
            <w:r w:rsidR="00404B55">
              <w:rPr>
                <w:b/>
              </w:rPr>
              <w:t>704,08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3.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OTE0375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proofErr w:type="spellStart"/>
            <w:r>
              <w:t>unimobunka</w:t>
            </w:r>
            <w:proofErr w:type="spellEnd"/>
            <w:r>
              <w:t xml:space="preserve"> na MLP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roofErr w:type="spellStart"/>
            <w:r>
              <w:t>Avia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   </w:t>
            </w:r>
            <w:r w:rsidR="002536FE">
              <w:rPr>
                <w:b/>
              </w:rPr>
              <w:t>222,77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4.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50002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 xml:space="preserve">malotraktorová </w:t>
            </w:r>
            <w:proofErr w:type="spellStart"/>
            <w:r>
              <w:t>rolba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roofErr w:type="spellStart"/>
            <w:r>
              <w:t>Zamboni</w:t>
            </w:r>
            <w:proofErr w:type="spellEnd"/>
            <w:r>
              <w:t xml:space="preserve"> Z 100 S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</w:t>
            </w:r>
            <w:r w:rsidR="00404B55">
              <w:rPr>
                <w:b/>
              </w:rPr>
              <w:t>3 443,16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50001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elektrická prípojka NN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NN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</w:t>
            </w:r>
            <w:r w:rsidR="00970D7C">
              <w:rPr>
                <w:b/>
              </w:rPr>
              <w:t>1 623,62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6.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1045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oceľový prístrešok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</w:tcPr>
          <w:p w:rsidR="00DA7504" w:rsidRDefault="00DA7504">
            <w:pPr>
              <w:pStyle w:val="Odstavecseseznamem"/>
              <w:numPr>
                <w:ilvl w:val="0"/>
                <w:numId w:val="6"/>
              </w:num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2536FE">
            <w:pPr>
              <w:rPr>
                <w:b/>
              </w:rPr>
            </w:pPr>
            <w:r>
              <w:rPr>
                <w:b/>
              </w:rPr>
              <w:t xml:space="preserve">        262,24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70001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5x2,5x0,55 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   </w:t>
            </w:r>
            <w:r w:rsidR="002536FE">
              <w:rPr>
                <w:b/>
              </w:rPr>
              <w:t>353,23</w:t>
            </w:r>
          </w:p>
        </w:tc>
      </w:tr>
      <w:tr w:rsidR="00DA7504" w:rsidTr="00DA7504">
        <w:tc>
          <w:tcPr>
            <w:tcW w:w="0" w:type="auto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8.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70002</w:t>
            </w:r>
          </w:p>
        </w:tc>
        <w:tc>
          <w:tcPr>
            <w:tcW w:w="244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hideMark/>
          </w:tcPr>
          <w:p w:rsidR="00DA7504" w:rsidRDefault="00DA7504">
            <w:r>
              <w:t>hokejová striedačka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r>
              <w:t>5x2,5x0,55 m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DA7504">
            <w:pPr>
              <w:rPr>
                <w:b/>
              </w:rPr>
            </w:pPr>
            <w:r>
              <w:rPr>
                <w:b/>
              </w:rPr>
              <w:t xml:space="preserve">        </w:t>
            </w:r>
            <w:r w:rsidR="002536FE">
              <w:rPr>
                <w:b/>
              </w:rPr>
              <w:t>353,23</w:t>
            </w:r>
          </w:p>
        </w:tc>
      </w:tr>
      <w:tr w:rsidR="00DA7504" w:rsidTr="00DA7504">
        <w:tc>
          <w:tcPr>
            <w:tcW w:w="0" w:type="auto"/>
            <w:tcBorders>
              <w:top w:val="single" w:sz="24" w:space="0" w:color="auto"/>
              <w:left w:val="nil"/>
              <w:bottom w:val="nil"/>
              <w:right w:val="nil"/>
            </w:tcBorders>
          </w:tcPr>
          <w:p w:rsidR="00DA7504" w:rsidRDefault="00DA7504"/>
        </w:tc>
        <w:tc>
          <w:tcPr>
            <w:tcW w:w="0" w:type="auto"/>
            <w:tcBorders>
              <w:top w:val="single" w:sz="24" w:space="0" w:color="auto"/>
              <w:left w:val="nil"/>
              <w:bottom w:val="nil"/>
              <w:right w:val="nil"/>
            </w:tcBorders>
          </w:tcPr>
          <w:p w:rsidR="00DA7504" w:rsidRDefault="00DA7504"/>
        </w:tc>
        <w:tc>
          <w:tcPr>
            <w:tcW w:w="2444" w:type="dxa"/>
            <w:tcBorders>
              <w:top w:val="single" w:sz="24" w:space="0" w:color="auto"/>
              <w:left w:val="nil"/>
              <w:bottom w:val="nil"/>
              <w:right w:val="nil"/>
            </w:tcBorders>
          </w:tcPr>
          <w:p w:rsidR="00DA7504" w:rsidRDefault="00DA7504"/>
        </w:tc>
        <w:tc>
          <w:tcPr>
            <w:tcW w:w="1984" w:type="dxa"/>
            <w:tcBorders>
              <w:top w:val="single" w:sz="24" w:space="0" w:color="auto"/>
              <w:left w:val="nil"/>
              <w:bottom w:val="nil"/>
              <w:right w:val="single" w:sz="24" w:space="0" w:color="auto"/>
            </w:tcBorders>
            <w:hideMark/>
          </w:tcPr>
          <w:p w:rsidR="00DA7504" w:rsidRDefault="00DA7504">
            <w:r>
              <w:rPr>
                <w:b/>
              </w:rPr>
              <w:t>CELKOM:</w:t>
            </w:r>
          </w:p>
        </w:tc>
        <w:tc>
          <w:tcPr>
            <w:tcW w:w="1985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hideMark/>
          </w:tcPr>
          <w:p w:rsidR="00DA7504" w:rsidRDefault="00404B55">
            <w:pPr>
              <w:rPr>
                <w:b/>
              </w:rPr>
            </w:pPr>
            <w:r>
              <w:rPr>
                <w:b/>
                <w:sz w:val="32"/>
                <w:szCs w:val="32"/>
              </w:rPr>
              <w:t>18 162,69</w:t>
            </w:r>
            <w:r w:rsidR="00DA7504">
              <w:rPr>
                <w:b/>
                <w:sz w:val="32"/>
                <w:szCs w:val="32"/>
              </w:rPr>
              <w:t xml:space="preserve"> €</w:t>
            </w:r>
          </w:p>
        </w:tc>
      </w:tr>
    </w:tbl>
    <w:p w:rsidR="009E1DB9" w:rsidRDefault="003454B1" w:rsidP="00DA7504">
      <w:pPr>
        <w:rPr>
          <w:b/>
        </w:rPr>
      </w:pPr>
      <w:r>
        <w:rPr>
          <w:b/>
        </w:rPr>
        <w:t xml:space="preserve">  </w:t>
      </w:r>
    </w:p>
    <w:p w:rsidR="003454B1" w:rsidRDefault="003454B1" w:rsidP="00DA7504">
      <w:pPr>
        <w:rPr>
          <w:b/>
        </w:rPr>
      </w:pPr>
      <w:r>
        <w:rPr>
          <w:b/>
        </w:rPr>
        <w:t>Všeobecná hodnota mobilnej ľadovej plochy aj s príslušenstvom ku dňu hodnotenia činí:</w:t>
      </w:r>
    </w:p>
    <w:p w:rsidR="003454B1" w:rsidRDefault="003454B1" w:rsidP="00DA7504">
      <w:pPr>
        <w:rPr>
          <w:b/>
        </w:rPr>
      </w:pPr>
    </w:p>
    <w:p w:rsidR="003454B1" w:rsidRPr="003454B1" w:rsidRDefault="003454B1" w:rsidP="00DA7504">
      <w:pPr>
        <w:rPr>
          <w:b/>
          <w:sz w:val="28"/>
          <w:szCs w:val="28"/>
        </w:rPr>
      </w:pPr>
      <w:r>
        <w:rPr>
          <w:b/>
        </w:rPr>
        <w:t xml:space="preserve">    </w:t>
      </w:r>
      <w:r w:rsidRPr="003454B1">
        <w:rPr>
          <w:b/>
          <w:sz w:val="32"/>
          <w:szCs w:val="32"/>
          <w:u w:val="single"/>
        </w:rPr>
        <w:t>VŠH = 18 162,69 €</w:t>
      </w:r>
      <w:r w:rsidRPr="003454B1">
        <w:rPr>
          <w:b/>
          <w:sz w:val="28"/>
          <w:szCs w:val="28"/>
        </w:rPr>
        <w:t xml:space="preserve">    na úrovni s DPH</w:t>
      </w:r>
    </w:p>
    <w:p w:rsidR="003454B1" w:rsidRDefault="003454B1" w:rsidP="00DA7504">
      <w:pPr>
        <w:rPr>
          <w:b/>
        </w:rPr>
      </w:pPr>
    </w:p>
    <w:p w:rsidR="009E1DB9" w:rsidRDefault="009E1DB9" w:rsidP="00DA7504">
      <w:pPr>
        <w:rPr>
          <w:b/>
        </w:rPr>
      </w:pPr>
      <w:r>
        <w:rPr>
          <w:b/>
        </w:rPr>
        <w:t>Všeobecná hodnota zložky majetku bez DPH:</w:t>
      </w:r>
    </w:p>
    <w:p w:rsidR="009E1DB9" w:rsidRDefault="009E1DB9" w:rsidP="00DA7504">
      <w:pPr>
        <w:rPr>
          <w:b/>
        </w:rPr>
      </w:pPr>
    </w:p>
    <w:p w:rsidR="009E1DB9" w:rsidRDefault="009E1DB9" w:rsidP="00DA7504">
      <w:r>
        <w:rPr>
          <w:b/>
        </w:rPr>
        <w:t xml:space="preserve">    </w:t>
      </w:r>
      <w:r w:rsidR="00404B55">
        <w:t>VŠH´ = 18 162,69 : 1,2 = 15 135,</w:t>
      </w:r>
      <w:r w:rsidR="00745FBC">
        <w:t>57</w:t>
      </w:r>
      <w:r>
        <w:t xml:space="preserve"> €</w:t>
      </w:r>
    </w:p>
    <w:p w:rsidR="009E1DB9" w:rsidRDefault="009E1DB9" w:rsidP="00DA7504"/>
    <w:p w:rsidR="009E1DB9" w:rsidRDefault="009E1DB9" w:rsidP="00DA7504">
      <w:pPr>
        <w:rPr>
          <w:b/>
        </w:rPr>
      </w:pPr>
      <w:r>
        <w:t xml:space="preserve">    </w:t>
      </w:r>
      <w:r w:rsidR="00745FBC" w:rsidRPr="003454B1">
        <w:rPr>
          <w:b/>
          <w:sz w:val="28"/>
          <w:szCs w:val="28"/>
          <w:u w:val="single"/>
        </w:rPr>
        <w:t>VŠH´ = 15 135,57</w:t>
      </w:r>
      <w:r w:rsidRPr="003454B1">
        <w:rPr>
          <w:b/>
          <w:sz w:val="28"/>
          <w:szCs w:val="28"/>
          <w:u w:val="single"/>
        </w:rPr>
        <w:t xml:space="preserve"> </w:t>
      </w:r>
      <w:r w:rsidRPr="009E1DB9">
        <w:rPr>
          <w:b/>
        </w:rPr>
        <w:t xml:space="preserve">€ </w:t>
      </w:r>
      <w:r w:rsidR="003454B1">
        <w:rPr>
          <w:b/>
        </w:rPr>
        <w:t xml:space="preserve">      </w:t>
      </w:r>
      <w:r w:rsidR="003454B1" w:rsidRPr="003454B1">
        <w:rPr>
          <w:b/>
          <w:sz w:val="28"/>
          <w:szCs w:val="28"/>
        </w:rPr>
        <w:t xml:space="preserve">na úrovni </w:t>
      </w:r>
      <w:r w:rsidRPr="003454B1">
        <w:rPr>
          <w:b/>
          <w:sz w:val="28"/>
          <w:szCs w:val="28"/>
        </w:rPr>
        <w:t>bez DPH</w:t>
      </w:r>
      <w:r w:rsidR="00DA7504" w:rsidRPr="009E1DB9">
        <w:rPr>
          <w:b/>
        </w:rPr>
        <w:t xml:space="preserve">     </w:t>
      </w:r>
    </w:p>
    <w:p w:rsidR="00DA7504" w:rsidRPr="009E1DB9" w:rsidRDefault="00DA7504" w:rsidP="00DA7504">
      <w:pPr>
        <w:rPr>
          <w:b/>
        </w:rPr>
      </w:pPr>
      <w:r w:rsidRPr="009E1DB9">
        <w:rPr>
          <w:b/>
        </w:rPr>
        <w:t xml:space="preserve">                                                                                                                                                                                                        </w:t>
      </w:r>
    </w:p>
    <w:p w:rsidR="00DA7504" w:rsidRDefault="00DA7504" w:rsidP="00DA7504">
      <w:pPr>
        <w:rPr>
          <w:b/>
        </w:rPr>
      </w:pPr>
      <w:r>
        <w:rPr>
          <w:b/>
        </w:rPr>
        <w:lastRenderedPageBreak/>
        <w:t>Zhrnutie: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    </w:t>
      </w:r>
      <w:r>
        <w:t>Objektivizácia všeobecnej hodnoty hodnoteného majetku je zabezpečená skutočnosťou, že pri jej stanovení bolo brané do úvahy:</w:t>
      </w:r>
    </w:p>
    <w:p w:rsidR="00DA7504" w:rsidRDefault="00581F12" w:rsidP="00DA7504">
      <w:pPr>
        <w:pStyle w:val="Odstavecseseznamem"/>
        <w:numPr>
          <w:ilvl w:val="0"/>
          <w:numId w:val="10"/>
        </w:numPr>
      </w:pPr>
      <w:r>
        <w:t>S</w:t>
      </w:r>
      <w:r w:rsidR="00DA7504">
        <w:t>tanovenie východiskovej hodnoty zložiek podľa vyhlášky</w:t>
      </w:r>
      <w:r>
        <w:t>.</w:t>
      </w:r>
    </w:p>
    <w:p w:rsidR="00DA7504" w:rsidRDefault="00581F12" w:rsidP="00DA7504">
      <w:pPr>
        <w:pStyle w:val="Odstavecseseznamem"/>
        <w:numPr>
          <w:ilvl w:val="0"/>
          <w:numId w:val="10"/>
        </w:numPr>
      </w:pPr>
      <w:r>
        <w:t xml:space="preserve"> P</w:t>
      </w:r>
      <w:r w:rsidR="00DA7504">
        <w:t>re ohodnocovanie sa použila pôvodná obstarávacia cena pri prvom zaradení zložky do prevádzky</w:t>
      </w:r>
      <w:r>
        <w:t>.</w:t>
      </w:r>
    </w:p>
    <w:p w:rsidR="00DA7504" w:rsidRDefault="00DA7504" w:rsidP="00DA7504">
      <w:pPr>
        <w:pStyle w:val="Odstavecseseznamem"/>
        <w:numPr>
          <w:ilvl w:val="0"/>
          <w:numId w:val="10"/>
        </w:numPr>
      </w:pPr>
      <w:r>
        <w:t>Podklady pre základnú amortizáciu sa stanovili podľa vyhlášky a metodickej inštrukcie č. MI 1/2004</w:t>
      </w:r>
      <w:r w:rsidR="00581F12">
        <w:t>.</w:t>
      </w:r>
    </w:p>
    <w:p w:rsidR="00DA7504" w:rsidRDefault="00DA7504" w:rsidP="00DA7504">
      <w:pPr>
        <w:pStyle w:val="Odstavecseseznamem"/>
        <w:numPr>
          <w:ilvl w:val="0"/>
          <w:numId w:val="10"/>
        </w:numPr>
      </w:pPr>
      <w:r>
        <w:t xml:space="preserve">Skutočný technický stav zložky majetku s prihliadnutím na ich reálnu funkčnosť, </w:t>
      </w:r>
      <w:proofErr w:type="spellStart"/>
      <w:r>
        <w:t>závady</w:t>
      </w:r>
      <w:proofErr w:type="spellEnd"/>
      <w:r>
        <w:t>, mechanické chyby a daný stupeň fyzického a morálneho opotrebenia</w:t>
      </w:r>
      <w:r w:rsidR="00581F12">
        <w:t>.</w:t>
      </w:r>
    </w:p>
    <w:p w:rsidR="00DA7504" w:rsidRDefault="00DA7504" w:rsidP="00DA7504">
      <w:pPr>
        <w:pStyle w:val="Odstavecseseznamem"/>
        <w:numPr>
          <w:ilvl w:val="0"/>
          <w:numId w:val="10"/>
        </w:numPr>
      </w:pPr>
      <w:r>
        <w:t xml:space="preserve">Zohľadnili sa predpokladané úrovne predajnej ceny zložky majetku ku dátumu hodnotenia stanovením koeficientu predajnosti </w:t>
      </w:r>
      <w:proofErr w:type="spellStart"/>
      <w:r>
        <w:t>k</w:t>
      </w:r>
      <w:r>
        <w:rPr>
          <w:vertAlign w:val="subscript"/>
        </w:rPr>
        <w:t>P</w:t>
      </w:r>
      <w:proofErr w:type="spellEnd"/>
      <w:r>
        <w:t xml:space="preserve"> podľa vyhlášky</w:t>
      </w:r>
      <w:r w:rsidR="00581F12">
        <w:t>.</w:t>
      </w:r>
    </w:p>
    <w:p w:rsidR="00DA7504" w:rsidRDefault="00DA7504" w:rsidP="00DA7504"/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III.  ZÁVER</w:t>
      </w:r>
    </w:p>
    <w:p w:rsidR="00DA7504" w:rsidRDefault="00DA7504" w:rsidP="00DA7504"/>
    <w:p w:rsidR="00DA7504" w:rsidRDefault="00DA7504" w:rsidP="00DA7504">
      <w:r>
        <w:t>Úlohou znalca bolo vypracovanie znaleckého posudku v ktorom je potrebné:</w:t>
      </w:r>
    </w:p>
    <w:p w:rsidR="00DA7504" w:rsidRDefault="00DA7504" w:rsidP="00DA7504"/>
    <w:p w:rsidR="00DA7504" w:rsidRDefault="00DA7504" w:rsidP="00DA7504">
      <w:r>
        <w:rPr>
          <w:b/>
        </w:rPr>
        <w:t>Úloha č. 1:</w:t>
      </w:r>
      <w:r>
        <w:t xml:space="preserve"> Stanoviť všeobecnú hodnotu mobilnej ľadovej plochy s príslušenstvom</w:t>
      </w:r>
    </w:p>
    <w:p w:rsidR="00DA7504" w:rsidRDefault="00DA7504" w:rsidP="00DA7504">
      <w:r>
        <w:t xml:space="preserve">                   v </w:t>
      </w:r>
      <w:proofErr w:type="spellStart"/>
      <w:r>
        <w:t>Drocárovom</w:t>
      </w:r>
      <w:proofErr w:type="spellEnd"/>
      <w:r>
        <w:t xml:space="preserve"> parku v Košiciach</w:t>
      </w:r>
    </w:p>
    <w:p w:rsidR="00DA7504" w:rsidRDefault="00DA7504" w:rsidP="00DA7504">
      <w:r>
        <w:t xml:space="preserve">                                           </w:t>
      </w:r>
    </w:p>
    <w:p w:rsidR="00DA7504" w:rsidRDefault="00DA7504" w:rsidP="00DA7504">
      <w:r>
        <w:rPr>
          <w:b/>
        </w:rPr>
        <w:t xml:space="preserve">Odpoveď: </w:t>
      </w:r>
      <w:r>
        <w:t>Objektivizovaná všeobecná hodnota mobilnej ľadovej plochy s príslušenstvom</w:t>
      </w:r>
    </w:p>
    <w:p w:rsidR="009E1DB9" w:rsidRDefault="00DA7504" w:rsidP="00DA7504">
      <w:r>
        <w:t xml:space="preserve">                   </w:t>
      </w:r>
      <w:r w:rsidR="00282572">
        <w:t xml:space="preserve">predstavuje ku dňu </w:t>
      </w:r>
      <w:r w:rsidR="009029F6">
        <w:t>21.01</w:t>
      </w:r>
      <w:r w:rsidR="00282572">
        <w:t>.2019</w:t>
      </w:r>
      <w:r>
        <w:t xml:space="preserve"> hodnotu (s 20 % DPH) </w:t>
      </w:r>
      <w:r w:rsidR="00745FBC">
        <w:rPr>
          <w:b/>
          <w:sz w:val="28"/>
          <w:szCs w:val="28"/>
        </w:rPr>
        <w:t>vo výške 18 162,69</w:t>
      </w:r>
      <w:r>
        <w:rPr>
          <w:b/>
          <w:sz w:val="28"/>
          <w:szCs w:val="28"/>
        </w:rPr>
        <w:t xml:space="preserve"> €</w:t>
      </w:r>
      <w:r w:rsidR="009E1DB9">
        <w:t xml:space="preserve"> </w:t>
      </w:r>
    </w:p>
    <w:p w:rsidR="00DA7504" w:rsidRDefault="00745FBC" w:rsidP="00DA7504">
      <w:r>
        <w:t xml:space="preserve">                   a 15 135,57</w:t>
      </w:r>
      <w:r w:rsidR="009E1DB9">
        <w:t xml:space="preserve"> € bez DPH.</w:t>
      </w:r>
    </w:p>
    <w:p w:rsidR="00745FBC" w:rsidRDefault="00DA7504" w:rsidP="00DA7504">
      <w:r>
        <w:t xml:space="preserve">                   </w:t>
      </w:r>
      <w:r w:rsidR="00282572">
        <w:t>Slovo</w:t>
      </w:r>
      <w:r w:rsidR="00745FBC">
        <w:t>m: Osemnásť tisíc stošesťdesiatdva eur a šesťdesiatdeväť</w:t>
      </w:r>
      <w:r w:rsidR="009E1DB9">
        <w:t xml:space="preserve"> centov</w:t>
      </w:r>
      <w:r>
        <w:t xml:space="preserve"> s</w:t>
      </w:r>
      <w:r w:rsidR="00745FBC">
        <w:t> </w:t>
      </w:r>
      <w:r>
        <w:t>dvadsať</w:t>
      </w:r>
    </w:p>
    <w:p w:rsidR="009E1DB9" w:rsidRDefault="00745FBC" w:rsidP="00DA7504">
      <w:r>
        <w:t xml:space="preserve">                                </w:t>
      </w:r>
      <w:r w:rsidR="00DA7504">
        <w:t xml:space="preserve"> percentnou</w:t>
      </w:r>
      <w:r w:rsidR="009E1DB9">
        <w:t xml:space="preserve"> daňou z pridanej hodnoty a</w:t>
      </w:r>
      <w:r>
        <w:t> pätnásť tisíc stotridsaťpäť</w:t>
      </w:r>
      <w:r w:rsidR="009E1DB9">
        <w:t xml:space="preserve"> eur </w:t>
      </w:r>
    </w:p>
    <w:p w:rsidR="00DA7504" w:rsidRDefault="009E1DB9" w:rsidP="00DA7504">
      <w:r>
        <w:t xml:space="preserve">          </w:t>
      </w:r>
      <w:r w:rsidR="00745FBC">
        <w:t xml:space="preserve">                       a päťdesiatsedem</w:t>
      </w:r>
      <w:r>
        <w:t xml:space="preserve"> centov na úrovni bez dane s pridanej hodnoty.</w:t>
      </w:r>
    </w:p>
    <w:p w:rsidR="00DA7504" w:rsidRDefault="00DA7504" w:rsidP="00DA7504"/>
    <w:p w:rsidR="00DA7504" w:rsidRDefault="00DA7504" w:rsidP="00DA7504"/>
    <w:p w:rsidR="00DA7504" w:rsidRDefault="00DA7504" w:rsidP="00DA7504">
      <w:pPr>
        <w:ind w:left="1140"/>
      </w:pPr>
    </w:p>
    <w:p w:rsidR="00DA7504" w:rsidRDefault="00DA7504" w:rsidP="00DA7504">
      <w:r>
        <w:t xml:space="preserve">   </w:t>
      </w:r>
    </w:p>
    <w:p w:rsidR="00DA7504" w:rsidRDefault="00DA7504" w:rsidP="00DA7504"/>
    <w:p w:rsidR="00DA7504" w:rsidRDefault="00DA7504" w:rsidP="00DA7504">
      <w:r>
        <w:t>Znalecký posudok bol vypracovaný v zmysle zákona č. 382/2004 Z. z. a v súlade s vyhláškou Ministerstva spravodlivosti Slovenskej republiky č. 490/2004 Z. z.</w:t>
      </w:r>
    </w:p>
    <w:p w:rsidR="00DA7504" w:rsidRDefault="00DA7504" w:rsidP="00DA7504"/>
    <w:p w:rsidR="00DA7504" w:rsidRDefault="00DA7504" w:rsidP="00DA7504">
      <w:pPr>
        <w:pStyle w:val="Odstavecseseznamem"/>
      </w:pPr>
      <w:r>
        <w:t xml:space="preserve">            </w:t>
      </w:r>
    </w:p>
    <w:p w:rsidR="00DA7504" w:rsidRDefault="00DA7504" w:rsidP="00DA7504"/>
    <w:p w:rsidR="00DA7504" w:rsidRDefault="00DA7504" w:rsidP="00DA7504"/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A7504" w:rsidRDefault="00DA7504" w:rsidP="00DA7504">
      <w:pPr>
        <w:rPr>
          <w:b/>
        </w:rPr>
      </w:pPr>
    </w:p>
    <w:p w:rsidR="00DD1B3E" w:rsidRDefault="00DD1B3E" w:rsidP="00DA7504">
      <w:pPr>
        <w:rPr>
          <w:b/>
        </w:rPr>
      </w:pPr>
    </w:p>
    <w:p w:rsidR="00DA7504" w:rsidRDefault="00F1142F" w:rsidP="00DA7504">
      <w:r>
        <w:t>V Košiciach, 24</w:t>
      </w:r>
      <w:r w:rsidR="00581F12">
        <w:t>.01.2019</w:t>
      </w:r>
      <w:r w:rsidR="00DA7504">
        <w:t xml:space="preserve">                                                                     podpis znalca</w:t>
      </w:r>
    </w:p>
    <w:p w:rsidR="00DA7504" w:rsidRDefault="00DA7504" w:rsidP="00DA7504"/>
    <w:p w:rsidR="00DA7504" w:rsidRDefault="00DA7504" w:rsidP="00DA7504"/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>IV. P R Í L O H Y</w:t>
      </w:r>
    </w:p>
    <w:p w:rsidR="00DA7504" w:rsidRDefault="00DA7504" w:rsidP="00DA7504">
      <w:pPr>
        <w:rPr>
          <w:b/>
        </w:rPr>
      </w:pPr>
    </w:p>
    <w:p w:rsidR="00DA7504" w:rsidRDefault="00DA7504" w:rsidP="00DA7504">
      <w:r>
        <w:rPr>
          <w:b/>
        </w:rPr>
        <w:t xml:space="preserve">Príloha č. 1: </w:t>
      </w:r>
      <w:r w:rsidR="00581F12">
        <w:t xml:space="preserve">Objednávka č. </w:t>
      </w:r>
      <w:r w:rsidR="003454B1">
        <w:t>11/1900017</w:t>
      </w:r>
    </w:p>
    <w:p w:rsidR="00581F12" w:rsidRPr="00581F12" w:rsidRDefault="00581F12" w:rsidP="00DA7504">
      <w:r>
        <w:rPr>
          <w:b/>
        </w:rPr>
        <w:t xml:space="preserve">Príloha č. 2: </w:t>
      </w:r>
      <w:r w:rsidR="00A13382">
        <w:t>Cena navíjacieho bubna od spoločnosti BUBNY a BEDNY, s.r.o.</w:t>
      </w:r>
    </w:p>
    <w:p w:rsidR="00DA7504" w:rsidRDefault="003454B1" w:rsidP="00DA7504">
      <w:r>
        <w:rPr>
          <w:b/>
        </w:rPr>
        <w:t>Príloha č. 3</w:t>
      </w:r>
      <w:r w:rsidR="00DA7504">
        <w:rPr>
          <w:b/>
        </w:rPr>
        <w:t xml:space="preserve">: </w:t>
      </w:r>
      <w:r w:rsidR="00DA7504">
        <w:t>Fotodokumentácia</w:t>
      </w:r>
      <w:r>
        <w:t xml:space="preserve"> MLP s príslušenstvom</w:t>
      </w:r>
    </w:p>
    <w:p w:rsidR="00DA7504" w:rsidRDefault="00DA7504" w:rsidP="00DA7504"/>
    <w:p w:rsidR="00DA7504" w:rsidRDefault="00DA7504" w:rsidP="00DA7504"/>
    <w:p w:rsidR="00DA7504" w:rsidRDefault="00DA7504" w:rsidP="00DA7504">
      <w:pPr>
        <w:rPr>
          <w:b/>
        </w:rPr>
      </w:pPr>
      <w:r>
        <w:rPr>
          <w:b/>
        </w:rPr>
        <w:t xml:space="preserve">V.  Z N A L E C K Á   D O L O Ž K A </w:t>
      </w:r>
    </w:p>
    <w:p w:rsidR="00DA7504" w:rsidRDefault="00DA7504" w:rsidP="00DA7504"/>
    <w:p w:rsidR="00DA7504" w:rsidRDefault="00DA7504" w:rsidP="00DA7504">
      <w:r>
        <w:t xml:space="preserve">    Znalecký posudok som vypracoval ako znalec zapísaný v zozname znalcov, tlmočníkov a prekladateľov,  vedenom Ministerstvom spravodlivosti Slovenskej republiky pre odbor Strojárstvo – 390000 a odvetvie Stroje a zariadenia na všeobecné účely – 390400, Strojárske technológie – 390700, Odhad hodnoty strojových zariadení – 390901, evidenčné číslo znalca 914043.</w:t>
      </w:r>
    </w:p>
    <w:p w:rsidR="00DA7504" w:rsidRDefault="00DA7504" w:rsidP="00DA7504">
      <w:r>
        <w:t>Znalecký posudok je zapísaný pod poradovým čí</w:t>
      </w:r>
      <w:r w:rsidR="00581F12">
        <w:t>slom 1/ 2019</w:t>
      </w:r>
      <w:r>
        <w:t xml:space="preserve"> znaleckého denníka č. 01/ 06. </w:t>
      </w:r>
    </w:p>
    <w:p w:rsidR="00DA7504" w:rsidRDefault="00DA7504" w:rsidP="00DA7504"/>
    <w:p w:rsidR="00DA7504" w:rsidRDefault="00DA7504" w:rsidP="00DA7504"/>
    <w:p w:rsidR="00DA7504" w:rsidRDefault="00DA7504" w:rsidP="00DA7504">
      <w:r>
        <w:t xml:space="preserve"> Znalecký úkon a vzniknuté náklady účtujem podľa vyúčtovania na z</w:t>
      </w:r>
      <w:r w:rsidR="00581F12">
        <w:t>áklade priloženého dokladu č. 01/ 2019</w:t>
      </w:r>
      <w:r>
        <w:t>.</w:t>
      </w:r>
    </w:p>
    <w:p w:rsidR="00DA7504" w:rsidRDefault="00DA7504" w:rsidP="00DA7504"/>
    <w:p w:rsidR="00DA7504" w:rsidRDefault="00DA7504" w:rsidP="00DA7504"/>
    <w:p w:rsidR="00DA7504" w:rsidRDefault="00DA7504" w:rsidP="00DA7504"/>
    <w:p w:rsidR="00DA7504" w:rsidRDefault="00DA7504" w:rsidP="00DA7504"/>
    <w:p w:rsidR="00DA7504" w:rsidRDefault="00DA7504" w:rsidP="00DA7504">
      <w:pPr>
        <w:tabs>
          <w:tab w:val="left" w:pos="1840"/>
        </w:tabs>
      </w:pPr>
      <w:r>
        <w:t xml:space="preserve">                                                                                                     podpis znalca</w:t>
      </w:r>
    </w:p>
    <w:p w:rsidR="003454B1" w:rsidRDefault="003454B1" w:rsidP="00DA7504">
      <w:pPr>
        <w:tabs>
          <w:tab w:val="left" w:pos="1840"/>
        </w:tabs>
      </w:pPr>
    </w:p>
    <w:p w:rsidR="003454B1" w:rsidRDefault="003454B1" w:rsidP="00DA7504">
      <w:pPr>
        <w:tabs>
          <w:tab w:val="left" w:pos="1840"/>
        </w:tabs>
      </w:pPr>
    </w:p>
    <w:p w:rsidR="009D1106" w:rsidRDefault="009D1106">
      <w:pPr>
        <w:rPr>
          <w:b/>
          <w:vertAlign w:val="subscript"/>
        </w:rPr>
      </w:pPr>
    </w:p>
    <w:p w:rsidR="009D1106" w:rsidRDefault="009D1106">
      <w:pPr>
        <w:rPr>
          <w:b/>
          <w:vertAlign w:val="subscript"/>
        </w:rPr>
      </w:pPr>
    </w:p>
    <w:p w:rsidR="009D1106" w:rsidRDefault="009D1106">
      <w:pPr>
        <w:rPr>
          <w:b/>
          <w:vertAlign w:val="subscript"/>
        </w:rPr>
      </w:pPr>
    </w:p>
    <w:p w:rsidR="009D1106" w:rsidRDefault="009D1106">
      <w:pPr>
        <w:rPr>
          <w:b/>
          <w:vertAlign w:val="subscript"/>
        </w:rPr>
      </w:pPr>
    </w:p>
    <w:p w:rsidR="009D1106" w:rsidRDefault="009D1106">
      <w:pPr>
        <w:rPr>
          <w:b/>
          <w:vertAlign w:val="subscript"/>
        </w:rPr>
      </w:pPr>
    </w:p>
    <w:p w:rsidR="009D1106" w:rsidRDefault="009D1106">
      <w:pPr>
        <w:rPr>
          <w:b/>
          <w:vertAlign w:val="subscript"/>
        </w:rPr>
      </w:pPr>
    </w:p>
    <w:p w:rsidR="0089277D" w:rsidRDefault="0089277D">
      <w:pPr>
        <w:rPr>
          <w:b/>
        </w:rPr>
      </w:pPr>
      <w:r>
        <w:t xml:space="preserve">                                                                                                                                      </w:t>
      </w:r>
      <w:r>
        <w:rPr>
          <w:b/>
        </w:rPr>
        <w:t>Príloha č. 1</w:t>
      </w:r>
    </w:p>
    <w:p w:rsidR="0089277D" w:rsidRDefault="0089277D">
      <w:pPr>
        <w:rPr>
          <w:b/>
        </w:rPr>
      </w:pPr>
    </w:p>
    <w:p w:rsidR="0089277D" w:rsidRDefault="0089277D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248275" cy="7496175"/>
            <wp:effectExtent l="0" t="0" r="9525" b="952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an0022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03" t="-109" b="-109"/>
                    <a:stretch/>
                  </pic:blipFill>
                  <pic:spPr bwMode="auto">
                    <a:xfrm>
                      <a:off x="0" y="0"/>
                      <a:ext cx="5248275" cy="7496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9277D" w:rsidRDefault="0089277D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</w:t>
      </w:r>
      <w:r w:rsidRPr="00F5655E">
        <w:rPr>
          <w:b/>
        </w:rPr>
        <w:t>Príloha č. 2</w:t>
      </w:r>
    </w:p>
    <w:p w:rsidR="00CC3541" w:rsidRPr="00CC3541" w:rsidRDefault="00CC3541">
      <w:r w:rsidRPr="00CC3541">
        <w:t>Cenník nav</w:t>
      </w:r>
      <w:r>
        <w:t>íjacích bubnov</w:t>
      </w:r>
      <w:bookmarkStart w:id="0" w:name="_GoBack"/>
      <w:bookmarkEnd w:id="0"/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  <w:r>
        <w:rPr>
          <w:b/>
          <w:noProof/>
        </w:rPr>
        <w:drawing>
          <wp:inline distT="0" distB="0" distL="0" distR="0">
            <wp:extent cx="4219575" cy="5105400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an0023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04" r="-14810"/>
                    <a:stretch/>
                  </pic:blipFill>
                  <pic:spPr bwMode="auto">
                    <a:xfrm>
                      <a:off x="0" y="0"/>
                      <a:ext cx="4219575" cy="510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CC3541" w:rsidRDefault="00CC3541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Default="00F5655E">
      <w:pPr>
        <w:rPr>
          <w:b/>
        </w:rPr>
      </w:pPr>
    </w:p>
    <w:p w:rsidR="00F5655E" w:rsidRPr="00F5655E" w:rsidRDefault="00F5655E">
      <w:pPr>
        <w:rPr>
          <w:b/>
        </w:rPr>
      </w:pPr>
    </w:p>
    <w:p w:rsidR="0089277D" w:rsidRPr="0089277D" w:rsidRDefault="0089277D">
      <w:pPr>
        <w:rPr>
          <w:b/>
        </w:rPr>
      </w:pPr>
    </w:p>
    <w:p w:rsidR="00284A44" w:rsidRDefault="00FE1579">
      <w:pPr>
        <w:rPr>
          <w:b/>
        </w:rPr>
      </w:pPr>
      <w:r>
        <w:t xml:space="preserve"> </w:t>
      </w:r>
      <w:r w:rsidR="00284A44">
        <w:t xml:space="preserve">                                                                                                                     </w:t>
      </w:r>
      <w:r w:rsidR="0089277D">
        <w:t xml:space="preserve">           </w:t>
      </w:r>
      <w:r w:rsidR="00284A44">
        <w:rPr>
          <w:b/>
        </w:rPr>
        <w:t>Príloha č. 3/1</w:t>
      </w:r>
    </w:p>
    <w:p w:rsidR="00284A44" w:rsidRDefault="00284A44" w:rsidP="00284A44"/>
    <w:p w:rsidR="00284A44" w:rsidRDefault="00284A44" w:rsidP="00284A44">
      <w:r>
        <w:lastRenderedPageBreak/>
        <w:t xml:space="preserve">                  </w:t>
      </w:r>
      <w:r>
        <w:rPr>
          <w:noProof/>
        </w:rPr>
        <w:drawing>
          <wp:inline distT="0" distB="0" distL="0" distR="0">
            <wp:extent cx="4114800" cy="7505700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563" t="10603" r="28043" b="10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A44" w:rsidRDefault="00284A44" w:rsidP="00284A44"/>
    <w:p w:rsidR="00284A44" w:rsidRDefault="00284A44" w:rsidP="00284A44">
      <w:r>
        <w:t xml:space="preserve">                                    Pohľad na mobilnú ľadovú plochu</w:t>
      </w:r>
    </w:p>
    <w:p w:rsidR="00284A44" w:rsidRDefault="00284A44" w:rsidP="00284A44">
      <w:pPr>
        <w:rPr>
          <w:b/>
        </w:rPr>
      </w:pPr>
      <w:r>
        <w:t xml:space="preserve">                                                                                                                              </w:t>
      </w:r>
      <w:r w:rsidR="0089277D">
        <w:t xml:space="preserve"> </w:t>
      </w:r>
      <w:r>
        <w:t xml:space="preserve"> </w:t>
      </w:r>
      <w:r>
        <w:rPr>
          <w:b/>
        </w:rPr>
        <w:t>Príloha č. 3/2</w:t>
      </w:r>
    </w:p>
    <w:p w:rsidR="00445563" w:rsidRDefault="00445563" w:rsidP="00284A44">
      <w:pPr>
        <w:rPr>
          <w:b/>
        </w:rPr>
      </w:pPr>
    </w:p>
    <w:p w:rsidR="00445563" w:rsidRDefault="00445563" w:rsidP="00284A44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3952875" cy="3705225"/>
            <wp:effectExtent l="0" t="0" r="9525" b="9525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an0021.jpg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414" t="11887" r="35095" b="42783"/>
                    <a:stretch/>
                  </pic:blipFill>
                  <pic:spPr bwMode="auto">
                    <a:xfrm>
                      <a:off x="0" y="0"/>
                      <a:ext cx="3952875" cy="3705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45563" w:rsidRDefault="00445563" w:rsidP="00284A44">
      <w:pPr>
        <w:rPr>
          <w:b/>
        </w:rPr>
      </w:pPr>
    </w:p>
    <w:p w:rsidR="00445563" w:rsidRDefault="00445563" w:rsidP="00284A44">
      <w:r>
        <w:rPr>
          <w:b/>
        </w:rPr>
        <w:t xml:space="preserve">                </w:t>
      </w:r>
      <w:r w:rsidRPr="00445563">
        <w:t>Pohľad na chladiarenské zariadenie</w:t>
      </w:r>
    </w:p>
    <w:p w:rsidR="00445563" w:rsidRDefault="00445563" w:rsidP="00284A44"/>
    <w:p w:rsidR="00445563" w:rsidRDefault="00445563" w:rsidP="00284A44">
      <w:r>
        <w:rPr>
          <w:b/>
          <w:noProof/>
        </w:rPr>
        <w:drawing>
          <wp:inline distT="0" distB="0" distL="0" distR="0">
            <wp:extent cx="3987800" cy="2990850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190121_154439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563" w:rsidRDefault="00445563" w:rsidP="00284A44"/>
    <w:p w:rsidR="00445563" w:rsidRPr="00445563" w:rsidRDefault="00445563" w:rsidP="00284A44">
      <w:r>
        <w:t xml:space="preserve">Pohľad na konštrukciu podesty </w:t>
      </w:r>
      <w:r w:rsidR="00A50A2A">
        <w:t>a na malé a veľké rozdeľovače</w:t>
      </w:r>
    </w:p>
    <w:p w:rsidR="00FE1579" w:rsidRDefault="00FE1579" w:rsidP="00284A44">
      <w:pPr>
        <w:rPr>
          <w:b/>
        </w:rPr>
      </w:pPr>
    </w:p>
    <w:p w:rsidR="00284A44" w:rsidRDefault="00284A44" w:rsidP="00284A44">
      <w:pPr>
        <w:rPr>
          <w:b/>
        </w:rPr>
      </w:pPr>
      <w:r>
        <w:t xml:space="preserve">                                                                                                                                  </w:t>
      </w:r>
      <w:r>
        <w:rPr>
          <w:b/>
        </w:rPr>
        <w:t>Príloha č.3/3</w:t>
      </w:r>
    </w:p>
    <w:p w:rsidR="00284A44" w:rsidRDefault="00284A44" w:rsidP="00284A44">
      <w:pPr>
        <w:rPr>
          <w:b/>
        </w:rPr>
      </w:pPr>
    </w:p>
    <w:p w:rsidR="00284A44" w:rsidRDefault="00284A44" w:rsidP="00284A44">
      <w:pPr>
        <w:rPr>
          <w:b/>
        </w:rPr>
      </w:pPr>
      <w:r>
        <w:rPr>
          <w:b/>
        </w:rPr>
        <w:lastRenderedPageBreak/>
        <w:t xml:space="preserve">                          </w:t>
      </w:r>
      <w:r>
        <w:rPr>
          <w:b/>
          <w:noProof/>
        </w:rPr>
        <w:drawing>
          <wp:inline distT="0" distB="0" distL="0" distR="0">
            <wp:extent cx="3914775" cy="7219950"/>
            <wp:effectExtent l="0" t="0" r="9525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563" t="10487" r="26921" b="8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A44" w:rsidRDefault="00284A44" w:rsidP="00284A44">
      <w:pPr>
        <w:rPr>
          <w:b/>
        </w:rPr>
      </w:pPr>
    </w:p>
    <w:p w:rsidR="00284A44" w:rsidRDefault="00284A44" w:rsidP="00284A44">
      <w:r>
        <w:rPr>
          <w:b/>
        </w:rPr>
        <w:t xml:space="preserve">                               </w:t>
      </w:r>
      <w:r>
        <w:t xml:space="preserve">Pohľad na rozvádzač NN, </w:t>
      </w:r>
      <w:proofErr w:type="spellStart"/>
      <w:r>
        <w:t>rolbu</w:t>
      </w:r>
      <w:proofErr w:type="spellEnd"/>
      <w:r>
        <w:t xml:space="preserve"> a</w:t>
      </w:r>
      <w:r w:rsidR="00A50A2A">
        <w:t> </w:t>
      </w:r>
      <w:proofErr w:type="spellStart"/>
      <w:r w:rsidR="00A50A2A">
        <w:t>unimobunku</w:t>
      </w:r>
      <w:proofErr w:type="spellEnd"/>
      <w:r w:rsidR="00A50A2A">
        <w:t xml:space="preserve"> </w:t>
      </w:r>
      <w:proofErr w:type="spellStart"/>
      <w:r w:rsidR="00A50A2A">
        <w:t>Avia</w:t>
      </w:r>
      <w:proofErr w:type="spellEnd"/>
    </w:p>
    <w:p w:rsidR="00284A44" w:rsidRDefault="00284A44" w:rsidP="00284A44"/>
    <w:p w:rsidR="00284A44" w:rsidRDefault="00284A44" w:rsidP="00284A44">
      <w:pPr>
        <w:rPr>
          <w:b/>
        </w:rPr>
      </w:pPr>
      <w:r>
        <w:t xml:space="preserve">                                                                                                                               </w:t>
      </w:r>
      <w:r>
        <w:rPr>
          <w:b/>
        </w:rPr>
        <w:t xml:space="preserve">Príloha č. </w:t>
      </w:r>
      <w:r w:rsidR="003454B1">
        <w:rPr>
          <w:b/>
        </w:rPr>
        <w:t>3/4</w:t>
      </w:r>
    </w:p>
    <w:p w:rsidR="00284A44" w:rsidRPr="00284A44" w:rsidRDefault="00284A44" w:rsidP="00284A44">
      <w:pPr>
        <w:rPr>
          <w:b/>
        </w:rPr>
      </w:pPr>
    </w:p>
    <w:p w:rsidR="00284A44" w:rsidRDefault="00284A44" w:rsidP="00284A44">
      <w:r>
        <w:rPr>
          <w:noProof/>
        </w:rPr>
        <w:lastRenderedPageBreak/>
        <w:drawing>
          <wp:inline distT="0" distB="0" distL="0" distR="0">
            <wp:extent cx="3533775" cy="2143125"/>
            <wp:effectExtent l="0" t="0" r="9525" b="952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190121_153837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A44" w:rsidRDefault="00284A44" w:rsidP="00284A44"/>
    <w:p w:rsidR="00284A44" w:rsidRDefault="00284A44" w:rsidP="00284A44">
      <w:r>
        <w:rPr>
          <w:noProof/>
        </w:rPr>
        <w:drawing>
          <wp:inline distT="0" distB="0" distL="0" distR="0">
            <wp:extent cx="3514725" cy="2333625"/>
            <wp:effectExtent l="0" t="0" r="9525" b="952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90121_153838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5124" cy="233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0A2A" w:rsidRDefault="00A50A2A" w:rsidP="00284A44"/>
    <w:p w:rsidR="00A50A2A" w:rsidRDefault="00A50A2A" w:rsidP="00284A44">
      <w:r>
        <w:t xml:space="preserve">                               Pohľad na striedačky</w:t>
      </w:r>
    </w:p>
    <w:p w:rsidR="001A7F21" w:rsidRDefault="001A7F21" w:rsidP="00284A44"/>
    <w:p w:rsidR="001A7F21" w:rsidRDefault="001A7F21" w:rsidP="00284A44">
      <w:r>
        <w:rPr>
          <w:noProof/>
        </w:rPr>
        <w:drawing>
          <wp:inline distT="0" distB="0" distL="0" distR="0">
            <wp:extent cx="3486150" cy="2200275"/>
            <wp:effectExtent l="0" t="0" r="0" b="9525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20190121_153910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F21" w:rsidRDefault="001A7F21" w:rsidP="00284A44"/>
    <w:p w:rsidR="001A7F21" w:rsidRDefault="001A7F21" w:rsidP="00284A44">
      <w:r>
        <w:t xml:space="preserve">                            Pohľad na prístrešok</w:t>
      </w:r>
    </w:p>
    <w:p w:rsidR="00284A44" w:rsidRDefault="00284A44">
      <w:pPr>
        <w:rPr>
          <w:b/>
        </w:rPr>
      </w:pPr>
    </w:p>
    <w:p w:rsidR="00284A44" w:rsidRDefault="00284A44">
      <w:pPr>
        <w:rPr>
          <w:b/>
        </w:rPr>
      </w:pPr>
    </w:p>
    <w:p w:rsidR="00284A44" w:rsidRDefault="00284A44">
      <w:pPr>
        <w:rPr>
          <w:b/>
        </w:rPr>
      </w:pPr>
    </w:p>
    <w:p w:rsidR="00284A44" w:rsidRDefault="00284A44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764CDB" w:rsidRDefault="00764CDB">
      <w:pPr>
        <w:rPr>
          <w:b/>
        </w:rPr>
      </w:pPr>
    </w:p>
    <w:p w:rsidR="00FE1579" w:rsidRPr="00284A44" w:rsidRDefault="00FE1579" w:rsidP="006A5EE8">
      <w:pPr>
        <w:rPr>
          <w:b/>
        </w:rPr>
      </w:pPr>
    </w:p>
    <w:sectPr w:rsidR="00FE1579" w:rsidRPr="00284A44" w:rsidSect="00A13382">
      <w:headerReference w:type="default" r:id="rId30"/>
      <w:pgSz w:w="12240" w:h="15840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0F59" w:rsidRDefault="00AB0F59" w:rsidP="00A13382">
      <w:r>
        <w:separator/>
      </w:r>
    </w:p>
  </w:endnote>
  <w:endnote w:type="continuationSeparator" w:id="0">
    <w:p w:rsidR="00AB0F59" w:rsidRDefault="00AB0F59" w:rsidP="00A133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0F59" w:rsidRDefault="00AB0F59" w:rsidP="00A13382">
      <w:r>
        <w:separator/>
      </w:r>
    </w:p>
  </w:footnote>
  <w:footnote w:type="continuationSeparator" w:id="0">
    <w:p w:rsidR="00AB0F59" w:rsidRDefault="00AB0F59" w:rsidP="00A1338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46601707"/>
      <w:docPartObj>
        <w:docPartGallery w:val="Page Numbers (Top of Page)"/>
        <w:docPartUnique/>
      </w:docPartObj>
    </w:sdtPr>
    <w:sdtContent>
      <w:p w:rsidR="00167F0A" w:rsidRDefault="00563C81">
        <w:pPr>
          <w:pStyle w:val="Zhlav"/>
          <w:jc w:val="center"/>
        </w:pPr>
        <w:r>
          <w:fldChar w:fldCharType="begin"/>
        </w:r>
        <w:r w:rsidR="00167F0A">
          <w:instrText>PAGE   \* MERGEFORMAT</w:instrText>
        </w:r>
        <w:r>
          <w:fldChar w:fldCharType="separate"/>
        </w:r>
        <w:r w:rsidR="009D1106">
          <w:rPr>
            <w:noProof/>
          </w:rPr>
          <w:t>21</w:t>
        </w:r>
        <w:r>
          <w:fldChar w:fldCharType="end"/>
        </w:r>
      </w:p>
    </w:sdtContent>
  </w:sdt>
  <w:p w:rsidR="00167F0A" w:rsidRDefault="00167F0A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B8693D"/>
    <w:multiLevelType w:val="hybridMultilevel"/>
    <w:tmpl w:val="61DED5C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0D4383"/>
    <w:multiLevelType w:val="hybridMultilevel"/>
    <w:tmpl w:val="FFA8750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D723B4"/>
    <w:multiLevelType w:val="hybridMultilevel"/>
    <w:tmpl w:val="E27A15F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860381"/>
    <w:multiLevelType w:val="hybridMultilevel"/>
    <w:tmpl w:val="D674E152"/>
    <w:lvl w:ilvl="0" w:tplc="53B83014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>
    <w:nsid w:val="3F5140FD"/>
    <w:multiLevelType w:val="hybridMultilevel"/>
    <w:tmpl w:val="090E99BE"/>
    <w:lvl w:ilvl="0" w:tplc="F8C8D3F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29D4FE2"/>
    <w:multiLevelType w:val="hybridMultilevel"/>
    <w:tmpl w:val="243EA72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AF410B"/>
    <w:multiLevelType w:val="hybridMultilevel"/>
    <w:tmpl w:val="0846C674"/>
    <w:lvl w:ilvl="0" w:tplc="1C96289A">
      <w:start w:val="1"/>
      <w:numFmt w:val="lowerLetter"/>
      <w:lvlText w:val="%1)"/>
      <w:lvlJc w:val="left"/>
      <w:pPr>
        <w:tabs>
          <w:tab w:val="num" w:pos="600"/>
        </w:tabs>
        <w:ind w:left="600" w:hanging="360"/>
      </w:pPr>
    </w:lvl>
    <w:lvl w:ilvl="1" w:tplc="041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4"/>
  </w:num>
  <w:num w:numId="7">
    <w:abstractNumId w:val="5"/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A7504"/>
    <w:rsid w:val="00007810"/>
    <w:rsid w:val="00044E74"/>
    <w:rsid w:val="00127CC0"/>
    <w:rsid w:val="001507FD"/>
    <w:rsid w:val="00167F0A"/>
    <w:rsid w:val="001A7F21"/>
    <w:rsid w:val="001D6518"/>
    <w:rsid w:val="00237F98"/>
    <w:rsid w:val="002536FE"/>
    <w:rsid w:val="00282572"/>
    <w:rsid w:val="00284A44"/>
    <w:rsid w:val="003319E0"/>
    <w:rsid w:val="003454B1"/>
    <w:rsid w:val="00351EBD"/>
    <w:rsid w:val="003C2F33"/>
    <w:rsid w:val="003F0954"/>
    <w:rsid w:val="00404B55"/>
    <w:rsid w:val="004108BC"/>
    <w:rsid w:val="004220CA"/>
    <w:rsid w:val="00445563"/>
    <w:rsid w:val="00484323"/>
    <w:rsid w:val="004B662C"/>
    <w:rsid w:val="00514F11"/>
    <w:rsid w:val="005277F1"/>
    <w:rsid w:val="00551147"/>
    <w:rsid w:val="00563C81"/>
    <w:rsid w:val="00575698"/>
    <w:rsid w:val="00581F12"/>
    <w:rsid w:val="005D4CD6"/>
    <w:rsid w:val="005D5EB4"/>
    <w:rsid w:val="005E2AD7"/>
    <w:rsid w:val="005F2C71"/>
    <w:rsid w:val="00644924"/>
    <w:rsid w:val="00671C09"/>
    <w:rsid w:val="006765D0"/>
    <w:rsid w:val="006A5EE8"/>
    <w:rsid w:val="00725D71"/>
    <w:rsid w:val="00745FBC"/>
    <w:rsid w:val="00764CDB"/>
    <w:rsid w:val="007B1939"/>
    <w:rsid w:val="007F4A63"/>
    <w:rsid w:val="008417EA"/>
    <w:rsid w:val="00842E7A"/>
    <w:rsid w:val="0089277D"/>
    <w:rsid w:val="008931DD"/>
    <w:rsid w:val="008A6C28"/>
    <w:rsid w:val="008B1757"/>
    <w:rsid w:val="009029F6"/>
    <w:rsid w:val="00917A4A"/>
    <w:rsid w:val="00922EC5"/>
    <w:rsid w:val="00947910"/>
    <w:rsid w:val="00963DF9"/>
    <w:rsid w:val="00970D7C"/>
    <w:rsid w:val="0098573E"/>
    <w:rsid w:val="009B1DCA"/>
    <w:rsid w:val="009B767E"/>
    <w:rsid w:val="009C27D6"/>
    <w:rsid w:val="009D1106"/>
    <w:rsid w:val="009E1DB9"/>
    <w:rsid w:val="00A13382"/>
    <w:rsid w:val="00A50A2A"/>
    <w:rsid w:val="00A73389"/>
    <w:rsid w:val="00A90BD9"/>
    <w:rsid w:val="00AB0F59"/>
    <w:rsid w:val="00B00C76"/>
    <w:rsid w:val="00B27B53"/>
    <w:rsid w:val="00B4189B"/>
    <w:rsid w:val="00B71E82"/>
    <w:rsid w:val="00C71C26"/>
    <w:rsid w:val="00CA6B96"/>
    <w:rsid w:val="00CC3541"/>
    <w:rsid w:val="00CE7663"/>
    <w:rsid w:val="00D01176"/>
    <w:rsid w:val="00D54B08"/>
    <w:rsid w:val="00DA3962"/>
    <w:rsid w:val="00DA7504"/>
    <w:rsid w:val="00DD1B3E"/>
    <w:rsid w:val="00DF3087"/>
    <w:rsid w:val="00E02A75"/>
    <w:rsid w:val="00E15679"/>
    <w:rsid w:val="00E32CED"/>
    <w:rsid w:val="00E67D80"/>
    <w:rsid w:val="00E9149C"/>
    <w:rsid w:val="00EE4049"/>
    <w:rsid w:val="00F1142F"/>
    <w:rsid w:val="00F477EF"/>
    <w:rsid w:val="00F5655E"/>
    <w:rsid w:val="00F66BFB"/>
    <w:rsid w:val="00FD3621"/>
    <w:rsid w:val="00FE15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A750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k-SK" w:eastAsia="sk-SK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A7504"/>
    <w:pPr>
      <w:tabs>
        <w:tab w:val="center" w:pos="4680"/>
        <w:tab w:val="right" w:pos="9360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DA7504"/>
    <w:rPr>
      <w:rFonts w:ascii="Times New Roman" w:eastAsia="Times New Roman" w:hAnsi="Times New Roman" w:cs="Times New Roman"/>
      <w:sz w:val="24"/>
      <w:szCs w:val="24"/>
      <w:lang w:val="sk-SK" w:eastAsia="sk-SK"/>
    </w:rPr>
  </w:style>
  <w:style w:type="paragraph" w:styleId="Zpat">
    <w:name w:val="footer"/>
    <w:basedOn w:val="Normln"/>
    <w:link w:val="ZpatChar"/>
    <w:uiPriority w:val="99"/>
    <w:unhideWhenUsed/>
    <w:rsid w:val="00DA7504"/>
    <w:pPr>
      <w:tabs>
        <w:tab w:val="center" w:pos="4680"/>
        <w:tab w:val="right" w:pos="9360"/>
      </w:tabs>
    </w:pPr>
  </w:style>
  <w:style w:type="character" w:customStyle="1" w:styleId="ZpatChar">
    <w:name w:val="Zápatí Char"/>
    <w:basedOn w:val="Standardnpsmoodstavce"/>
    <w:link w:val="Zpat"/>
    <w:uiPriority w:val="99"/>
    <w:rsid w:val="00DA7504"/>
    <w:rPr>
      <w:rFonts w:ascii="Times New Roman" w:eastAsia="Times New Roman" w:hAnsi="Times New Roman" w:cs="Times New Roman"/>
      <w:sz w:val="24"/>
      <w:szCs w:val="24"/>
      <w:lang w:val="sk-SK" w:eastAsia="sk-SK"/>
    </w:rPr>
  </w:style>
  <w:style w:type="paragraph" w:styleId="Odstavecseseznamem">
    <w:name w:val="List Paragraph"/>
    <w:basedOn w:val="Normln"/>
    <w:uiPriority w:val="34"/>
    <w:qFormat/>
    <w:rsid w:val="00DA7504"/>
    <w:pPr>
      <w:ind w:left="720"/>
      <w:contextualSpacing/>
    </w:pPr>
  </w:style>
  <w:style w:type="table" w:styleId="Mkatabulky">
    <w:name w:val="Table Grid"/>
    <w:basedOn w:val="Normlntabulka"/>
    <w:uiPriority w:val="39"/>
    <w:rsid w:val="00DA75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7F4A6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F4A63"/>
    <w:rPr>
      <w:rFonts w:ascii="Segoe UI" w:eastAsia="Times New Roman" w:hAnsi="Segoe UI" w:cs="Segoe UI"/>
      <w:sz w:val="18"/>
      <w:szCs w:val="18"/>
      <w:lang w:val="sk-SK" w:eastAsia="sk-SK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790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oleObject" Target="embeddings/oleObject7.bin"/><Relationship Id="rId26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6.jpeg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6.bin"/><Relationship Id="rId25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9.bin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image" Target="media/image9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8.bin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1</Pages>
  <Words>4365</Words>
  <Characters>24886</Characters>
  <Application>Microsoft Office Word</Application>
  <DocSecurity>0</DocSecurity>
  <Lines>207</Lines>
  <Paragraphs>58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Ocik</dc:creator>
  <cp:keywords/>
  <dc:description/>
  <cp:lastModifiedBy>mbalazova</cp:lastModifiedBy>
  <cp:revision>30</cp:revision>
  <cp:lastPrinted>2019-01-23T09:39:00Z</cp:lastPrinted>
  <dcterms:created xsi:type="dcterms:W3CDTF">2019-01-18T14:21:00Z</dcterms:created>
  <dcterms:modified xsi:type="dcterms:W3CDTF">2019-01-25T08:26:00Z</dcterms:modified>
</cp:coreProperties>
</file>