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9A1A09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6CE57EF8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B44D6AC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EC6883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A72563D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F63242C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6F86CD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6931FA5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531C71F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1B0C35C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54364C2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57D3321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F1F4BDC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EAE0CB7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62AA17E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C8256E3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F4BFC75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12104F9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C890AA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B6272D1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ADBAA73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84AC078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6C68181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1BD2700" w14:textId="77777777" w:rsidR="00A81156" w:rsidRDefault="00A8115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08E030B" w14:textId="77777777" w:rsidR="00A81156" w:rsidRDefault="00A81156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531780E1" w14:textId="77777777" w:rsidR="00BF23CC" w:rsidRDefault="00581106" w:rsidP="005415CB">
      <w:pPr>
        <w:spacing w:line="267" w:lineRule="auto"/>
        <w:ind w:left="284" w:right="246"/>
        <w:jc w:val="center"/>
        <w:rPr>
          <w:rFonts w:ascii="Arial" w:eastAsia="Arial" w:hAnsi="Arial"/>
          <w:b/>
          <w:sz w:val="52"/>
        </w:rPr>
      </w:pPr>
      <w:r>
        <w:rPr>
          <w:rFonts w:ascii="Arial" w:eastAsia="Arial" w:hAnsi="Arial"/>
          <w:b/>
          <w:sz w:val="52"/>
        </w:rPr>
        <w:t xml:space="preserve">Pravidlá participatívneho rozpočtu </w:t>
      </w:r>
      <w:r w:rsidR="005415CB">
        <w:rPr>
          <w:rFonts w:ascii="Arial" w:eastAsia="Arial" w:hAnsi="Arial"/>
          <w:b/>
          <w:sz w:val="52"/>
        </w:rPr>
        <w:t>M</w:t>
      </w:r>
      <w:r w:rsidR="00BF23CC">
        <w:rPr>
          <w:rFonts w:ascii="Arial" w:eastAsia="Arial" w:hAnsi="Arial"/>
          <w:b/>
          <w:sz w:val="52"/>
        </w:rPr>
        <w:t xml:space="preserve">estskej časti </w:t>
      </w:r>
    </w:p>
    <w:p w14:paraId="47B8274E" w14:textId="77777777" w:rsidR="00A81156" w:rsidRDefault="00BF23CC">
      <w:pPr>
        <w:spacing w:line="267" w:lineRule="auto"/>
        <w:ind w:left="260" w:right="246"/>
        <w:jc w:val="center"/>
        <w:rPr>
          <w:rFonts w:ascii="Arial" w:eastAsia="Arial" w:hAnsi="Arial"/>
          <w:b/>
          <w:sz w:val="52"/>
        </w:rPr>
      </w:pPr>
      <w:r>
        <w:rPr>
          <w:rFonts w:ascii="Arial" w:eastAsia="Arial" w:hAnsi="Arial"/>
          <w:b/>
          <w:sz w:val="52"/>
        </w:rPr>
        <w:t xml:space="preserve">Košice – </w:t>
      </w:r>
      <w:r w:rsidR="005415CB">
        <w:rPr>
          <w:rFonts w:ascii="Arial" w:eastAsia="Arial" w:hAnsi="Arial"/>
          <w:b/>
          <w:sz w:val="52"/>
        </w:rPr>
        <w:t>S</w:t>
      </w:r>
      <w:r>
        <w:rPr>
          <w:rFonts w:ascii="Arial" w:eastAsia="Arial" w:hAnsi="Arial"/>
          <w:b/>
          <w:sz w:val="52"/>
        </w:rPr>
        <w:t>ídlisko KVP</w:t>
      </w:r>
    </w:p>
    <w:p w14:paraId="7EC8C6EE" w14:textId="77777777" w:rsidR="00A81156" w:rsidRDefault="00A81156">
      <w:pPr>
        <w:spacing w:line="267" w:lineRule="auto"/>
        <w:ind w:left="260" w:right="246"/>
        <w:jc w:val="center"/>
        <w:rPr>
          <w:rFonts w:ascii="Arial" w:eastAsia="Arial" w:hAnsi="Arial"/>
          <w:b/>
          <w:sz w:val="52"/>
        </w:rPr>
        <w:sectPr w:rsidR="00A81156" w:rsidSect="000D67A8">
          <w:footerReference w:type="default" r:id="rId8"/>
          <w:pgSz w:w="11900" w:h="16838"/>
          <w:pgMar w:top="1440" w:right="1440" w:bottom="1440" w:left="1440" w:header="0" w:footer="0" w:gutter="0"/>
          <w:cols w:space="0" w:equalWidth="0">
            <w:col w:w="9026"/>
          </w:cols>
          <w:titlePg/>
          <w:docGrid w:linePitch="360"/>
        </w:sectPr>
      </w:pPr>
    </w:p>
    <w:p w14:paraId="7784925E" w14:textId="77777777" w:rsidR="00A81156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1" w:name="page2"/>
      <w:bookmarkEnd w:id="1"/>
      <w:r>
        <w:rPr>
          <w:rFonts w:ascii="Arial" w:eastAsia="Arial" w:hAnsi="Arial"/>
          <w:b/>
          <w:sz w:val="28"/>
        </w:rPr>
        <w:lastRenderedPageBreak/>
        <w:t>Obsah</w:t>
      </w:r>
    </w:p>
    <w:p w14:paraId="33F00E5E" w14:textId="77777777" w:rsidR="00A81156" w:rsidRDefault="00A81156">
      <w:pPr>
        <w:spacing w:line="394" w:lineRule="exact"/>
        <w:rPr>
          <w:rFonts w:ascii="Times New Roman" w:eastAsia="Times New Roman" w:hAnsi="Times New Roman"/>
        </w:rPr>
      </w:pPr>
    </w:p>
    <w:p w14:paraId="1B640D7C" w14:textId="77777777" w:rsidR="00A81156" w:rsidRDefault="001538E9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 Úvodné ustanovenia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6865FFA6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2C0D6696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1.1. Vysvetlenie pojmov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192555D2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485A1E26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3" w:history="1">
        <w:r w:rsidR="00581106">
          <w:rPr>
            <w:rFonts w:ascii="Arial" w:eastAsia="Arial" w:hAnsi="Arial"/>
            <w:sz w:val="22"/>
          </w:rPr>
          <w:t>1.2. Ciele</w:t>
        </w:r>
      </w:hyperlink>
      <w:r w:rsidR="00581106">
        <w:rPr>
          <w:rFonts w:ascii="Arial" w:eastAsia="Arial" w:hAnsi="Arial"/>
          <w:sz w:val="22"/>
        </w:rPr>
        <w:tab/>
      </w:r>
      <w:hyperlink w:anchor="page3" w:history="1">
        <w:r w:rsidR="00581106">
          <w:rPr>
            <w:rFonts w:ascii="Times New Roman" w:eastAsia="Times New Roman" w:hAnsi="Times New Roman"/>
            <w:sz w:val="22"/>
          </w:rPr>
          <w:t>3</w:t>
        </w:r>
      </w:hyperlink>
    </w:p>
    <w:p w14:paraId="44436EDF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6A013D65" w14:textId="77777777" w:rsidR="00A81156" w:rsidRDefault="001538E9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 Aktéri</w:t>
        </w:r>
      </w:hyperlink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4C9D4A78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493EC452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2.1. Verejnosť</w:t>
        </w:r>
      </w:hyperlink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07FE58C1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439FAB38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4" w:history="1">
        <w:r w:rsidR="00581106">
          <w:rPr>
            <w:rFonts w:ascii="Arial" w:eastAsia="Arial" w:hAnsi="Arial"/>
            <w:sz w:val="22"/>
          </w:rPr>
          <w:t>2.2. M</w:t>
        </w:r>
        <w:r w:rsidR="00BF23CC">
          <w:rPr>
            <w:rFonts w:ascii="Arial" w:eastAsia="Arial" w:hAnsi="Arial"/>
            <w:sz w:val="22"/>
          </w:rPr>
          <w:t>iestny úrad</w:t>
        </w:r>
        <w:r w:rsidR="00581106">
          <w:rPr>
            <w:rFonts w:ascii="Arial" w:eastAsia="Arial" w:hAnsi="Arial"/>
            <w:sz w:val="22"/>
          </w:rPr>
          <w:t xml:space="preserve"> - </w:t>
        </w:r>
        <w:r w:rsidR="00BF23CC">
          <w:rPr>
            <w:rFonts w:ascii="Arial" w:eastAsia="Arial" w:hAnsi="Arial"/>
            <w:sz w:val="22"/>
          </w:rPr>
          <w:t>Oddelenie</w:t>
        </w:r>
        <w:r w:rsidR="00581106">
          <w:rPr>
            <w:rFonts w:ascii="Arial" w:eastAsia="Arial" w:hAnsi="Arial"/>
            <w:sz w:val="22"/>
          </w:rPr>
          <w:t xml:space="preserve"> stratégi</w:t>
        </w:r>
        <w:r w:rsidR="00BF23CC">
          <w:rPr>
            <w:rFonts w:ascii="Arial" w:eastAsia="Arial" w:hAnsi="Arial"/>
            <w:sz w:val="22"/>
          </w:rPr>
          <w:t>e a rozvoja</w:t>
        </w:r>
      </w:hyperlink>
      <w:r w:rsidR="00BF23CC">
        <w:t xml:space="preserve"> </w:t>
      </w:r>
      <w:r w:rsidR="00581106">
        <w:rPr>
          <w:rFonts w:ascii="Arial" w:eastAsia="Arial" w:hAnsi="Arial"/>
          <w:sz w:val="22"/>
        </w:rPr>
        <w:tab/>
      </w:r>
      <w:hyperlink w:anchor="page4" w:history="1">
        <w:r w:rsidR="00581106">
          <w:rPr>
            <w:rFonts w:ascii="Times New Roman" w:eastAsia="Times New Roman" w:hAnsi="Times New Roman"/>
            <w:sz w:val="22"/>
          </w:rPr>
          <w:t>4</w:t>
        </w:r>
      </w:hyperlink>
    </w:p>
    <w:p w14:paraId="5F786BA4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29C66CCA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2.3. M</w:t>
        </w:r>
        <w:r w:rsidR="00BF23CC">
          <w:rPr>
            <w:rFonts w:ascii="Arial" w:eastAsia="Arial" w:hAnsi="Arial"/>
            <w:sz w:val="22"/>
          </w:rPr>
          <w:t>iestny</w:t>
        </w:r>
        <w:r w:rsidR="00581106">
          <w:rPr>
            <w:rFonts w:ascii="Arial" w:eastAsia="Arial" w:hAnsi="Arial"/>
            <w:sz w:val="22"/>
          </w:rPr>
          <w:t xml:space="preserve"> úrad - ostatné o</w:t>
        </w:r>
        <w:r w:rsidR="00BF23CC">
          <w:rPr>
            <w:rFonts w:ascii="Arial" w:eastAsia="Arial" w:hAnsi="Arial"/>
            <w:sz w:val="22"/>
          </w:rPr>
          <w:t>ddelenia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3C483EAD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3A993CA7" w14:textId="2AF6E75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2.4. M</w:t>
        </w:r>
        <w:r w:rsidR="0091236D">
          <w:rPr>
            <w:rFonts w:ascii="Arial" w:eastAsia="Arial" w:hAnsi="Arial"/>
            <w:sz w:val="22"/>
          </w:rPr>
          <w:t>iestne</w:t>
        </w:r>
        <w:r w:rsidR="00581106">
          <w:rPr>
            <w:rFonts w:ascii="Arial" w:eastAsia="Arial" w:hAnsi="Arial"/>
            <w:sz w:val="22"/>
          </w:rPr>
          <w:t xml:space="preserve"> zastupiteľstvo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23B8A94A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7E432E75" w14:textId="77777777" w:rsidR="00A81156" w:rsidRDefault="001538E9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5" w:history="1">
        <w:r w:rsidR="00581106">
          <w:rPr>
            <w:rFonts w:ascii="Arial" w:eastAsia="Arial" w:hAnsi="Arial"/>
            <w:sz w:val="22"/>
          </w:rPr>
          <w:t>3. Procesy</w:t>
        </w:r>
      </w:hyperlink>
      <w:r w:rsidR="00581106">
        <w:rPr>
          <w:rFonts w:ascii="Arial" w:eastAsia="Arial" w:hAnsi="Arial"/>
          <w:sz w:val="22"/>
        </w:rPr>
        <w:tab/>
      </w:r>
      <w:hyperlink w:anchor="page5" w:history="1">
        <w:r w:rsidR="00581106">
          <w:rPr>
            <w:rFonts w:ascii="Times New Roman" w:eastAsia="Times New Roman" w:hAnsi="Times New Roman"/>
            <w:sz w:val="22"/>
          </w:rPr>
          <w:t>5</w:t>
        </w:r>
      </w:hyperlink>
    </w:p>
    <w:p w14:paraId="725A2FA5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08E2B193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6" w:history="1">
        <w:r w:rsidR="00581106">
          <w:rPr>
            <w:rFonts w:ascii="Arial" w:eastAsia="Arial" w:hAnsi="Arial"/>
            <w:sz w:val="22"/>
          </w:rPr>
          <w:t>3.1. Prípravná fáza</w:t>
        </w:r>
      </w:hyperlink>
      <w:r w:rsidR="00581106">
        <w:rPr>
          <w:rFonts w:ascii="Arial" w:eastAsia="Arial" w:hAnsi="Arial"/>
          <w:sz w:val="22"/>
        </w:rPr>
        <w:tab/>
      </w:r>
      <w:hyperlink w:anchor="page6" w:history="1">
        <w:r w:rsidR="00581106">
          <w:rPr>
            <w:rFonts w:ascii="Times New Roman" w:eastAsia="Times New Roman" w:hAnsi="Times New Roman"/>
            <w:sz w:val="22"/>
          </w:rPr>
          <w:t>6</w:t>
        </w:r>
      </w:hyperlink>
    </w:p>
    <w:p w14:paraId="7BC305C7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03C19809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3.2. Rozhodovacia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34F244BF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4D44250F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3.3. Realizačná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4A4E89D7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420ACB55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7" w:history="1">
        <w:r w:rsidR="00581106">
          <w:rPr>
            <w:rFonts w:ascii="Arial" w:eastAsia="Arial" w:hAnsi="Arial"/>
            <w:sz w:val="22"/>
          </w:rPr>
          <w:t>3.4. Hodnotiaca fáza</w:t>
        </w:r>
      </w:hyperlink>
      <w:r w:rsidR="00581106">
        <w:rPr>
          <w:rFonts w:ascii="Arial" w:eastAsia="Arial" w:hAnsi="Arial"/>
          <w:sz w:val="22"/>
        </w:rPr>
        <w:tab/>
      </w:r>
      <w:hyperlink w:anchor="page7" w:history="1">
        <w:r w:rsidR="00581106">
          <w:rPr>
            <w:rFonts w:ascii="Times New Roman" w:eastAsia="Times New Roman" w:hAnsi="Times New Roman"/>
            <w:sz w:val="22"/>
          </w:rPr>
          <w:t>7</w:t>
        </w:r>
      </w:hyperlink>
    </w:p>
    <w:p w14:paraId="332747A2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04F3DDD5" w14:textId="77777777" w:rsidR="00A81156" w:rsidRDefault="001538E9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 Zadania pre </w:t>
        </w:r>
        <w:r w:rsidR="00BF23CC">
          <w:rPr>
            <w:rFonts w:ascii="Arial" w:eastAsia="Arial" w:hAnsi="Arial"/>
            <w:sz w:val="22"/>
          </w:rPr>
          <w:t>Mestskú časť (MČ</w:t>
        </w:r>
      </w:hyperlink>
      <w:r w:rsidR="00BF23CC">
        <w:t>)</w:t>
      </w:r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1A91EEE7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6B86C212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4.1. Príprava zadaní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2BD0288C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6BB04E03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8" w:history="1">
        <w:r w:rsidR="00581106">
          <w:rPr>
            <w:rFonts w:ascii="Arial" w:eastAsia="Arial" w:hAnsi="Arial"/>
            <w:sz w:val="22"/>
          </w:rPr>
          <w:t xml:space="preserve">4.2. Rozhodovanie o zadaniach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8" w:history="1">
        <w:r w:rsidR="00581106">
          <w:rPr>
            <w:rFonts w:ascii="Times New Roman" w:eastAsia="Times New Roman" w:hAnsi="Times New Roman"/>
            <w:sz w:val="22"/>
          </w:rPr>
          <w:t>8</w:t>
        </w:r>
      </w:hyperlink>
    </w:p>
    <w:p w14:paraId="65ADAA0C" w14:textId="77777777" w:rsidR="00A81156" w:rsidRDefault="00A81156">
      <w:pPr>
        <w:spacing w:line="124" w:lineRule="exact"/>
        <w:rPr>
          <w:rFonts w:ascii="Times New Roman" w:eastAsia="Times New Roman" w:hAnsi="Times New Roman"/>
        </w:rPr>
      </w:pPr>
    </w:p>
    <w:p w14:paraId="526169FF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 xml:space="preserve">4.3. Realizácia zadaní pre </w:t>
        </w:r>
        <w:r w:rsidR="00BF23CC">
          <w:rPr>
            <w:rFonts w:ascii="Arial" w:eastAsia="Arial" w:hAnsi="Arial"/>
            <w:sz w:val="22"/>
          </w:rPr>
          <w:t>MČ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7E2C3B18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01E3F14C" w14:textId="77777777" w:rsidR="00A81156" w:rsidRDefault="001538E9">
      <w:pPr>
        <w:tabs>
          <w:tab w:val="left" w:leader="dot" w:pos="9600"/>
        </w:tabs>
        <w:spacing w:line="0" w:lineRule="atLeast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>5. Občianske projekty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20ACA18A" w14:textId="77777777" w:rsidR="00A81156" w:rsidRDefault="00A81156">
      <w:pPr>
        <w:spacing w:line="123" w:lineRule="exact"/>
        <w:rPr>
          <w:rFonts w:ascii="Times New Roman" w:eastAsia="Times New Roman" w:hAnsi="Times New Roman"/>
        </w:rPr>
      </w:pPr>
    </w:p>
    <w:p w14:paraId="19BDF611" w14:textId="77777777" w:rsidR="00A81156" w:rsidRDefault="001538E9">
      <w:pPr>
        <w:tabs>
          <w:tab w:val="left" w:leader="dot" w:pos="9600"/>
        </w:tabs>
        <w:spacing w:line="0" w:lineRule="atLeast"/>
        <w:ind w:left="240"/>
        <w:rPr>
          <w:rFonts w:ascii="Times New Roman" w:eastAsia="Times New Roman" w:hAnsi="Times New Roman"/>
          <w:sz w:val="22"/>
        </w:rPr>
      </w:pPr>
      <w:hyperlink w:anchor="page9" w:history="1">
        <w:r w:rsidR="00581106">
          <w:rPr>
            <w:rFonts w:ascii="Arial" w:eastAsia="Arial" w:hAnsi="Arial"/>
            <w:sz w:val="22"/>
          </w:rPr>
          <w:t>5.1. Príprava občianskych projektov</w:t>
        </w:r>
      </w:hyperlink>
      <w:r w:rsidR="00581106">
        <w:rPr>
          <w:rFonts w:ascii="Arial" w:eastAsia="Arial" w:hAnsi="Arial"/>
          <w:sz w:val="22"/>
        </w:rPr>
        <w:tab/>
      </w:r>
      <w:hyperlink w:anchor="page9" w:history="1">
        <w:r w:rsidR="00581106">
          <w:rPr>
            <w:rFonts w:ascii="Times New Roman" w:eastAsia="Times New Roman" w:hAnsi="Times New Roman"/>
            <w:sz w:val="22"/>
          </w:rPr>
          <w:t>9</w:t>
        </w:r>
      </w:hyperlink>
    </w:p>
    <w:p w14:paraId="2795A6DF" w14:textId="77777777" w:rsidR="00A81156" w:rsidRDefault="00A81156">
      <w:pPr>
        <w:spacing w:line="129" w:lineRule="exact"/>
        <w:rPr>
          <w:rFonts w:ascii="Times New Roman" w:eastAsia="Times New Roman" w:hAnsi="Times New Roman"/>
        </w:rPr>
      </w:pPr>
    </w:p>
    <w:p w14:paraId="332F716F" w14:textId="77777777" w:rsidR="00A81156" w:rsidRDefault="001538E9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5.2. Rozhodovanie o občianskych projektoch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581106">
          <w:rPr>
            <w:rFonts w:ascii="Times New Roman" w:eastAsia="Times New Roman" w:hAnsi="Times New Roman"/>
            <w:sz w:val="21"/>
          </w:rPr>
          <w:t>10</w:t>
        </w:r>
      </w:hyperlink>
    </w:p>
    <w:p w14:paraId="3E1F808C" w14:textId="77777777" w:rsidR="00A81156" w:rsidRDefault="00A81156">
      <w:pPr>
        <w:spacing w:line="129" w:lineRule="exact"/>
        <w:rPr>
          <w:rFonts w:ascii="Times New Roman" w:eastAsia="Times New Roman" w:hAnsi="Times New Roman"/>
        </w:rPr>
      </w:pPr>
    </w:p>
    <w:p w14:paraId="599350CD" w14:textId="77777777" w:rsidR="00A81156" w:rsidRDefault="001538E9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5.3. Realizácia občianskych projektov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581106">
          <w:rPr>
            <w:rFonts w:ascii="Times New Roman" w:eastAsia="Times New Roman" w:hAnsi="Times New Roman"/>
            <w:sz w:val="21"/>
          </w:rPr>
          <w:t>10</w:t>
        </w:r>
      </w:hyperlink>
    </w:p>
    <w:p w14:paraId="038FAF6E" w14:textId="77777777" w:rsidR="00A81156" w:rsidRDefault="00A81156">
      <w:pPr>
        <w:spacing w:line="126" w:lineRule="exact"/>
        <w:rPr>
          <w:rFonts w:ascii="Times New Roman" w:eastAsia="Times New Roman" w:hAnsi="Times New Roman"/>
        </w:rPr>
      </w:pPr>
    </w:p>
    <w:p w14:paraId="2D8B2140" w14:textId="63A30A32" w:rsidR="009E3A2B" w:rsidRDefault="001538E9" w:rsidP="001A72F2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  <w:hyperlink w:anchor="page10" w:history="1">
        <w:r w:rsidR="00581106">
          <w:rPr>
            <w:rFonts w:ascii="Arial" w:eastAsia="Arial" w:hAnsi="Arial"/>
            <w:sz w:val="22"/>
          </w:rPr>
          <w:t>5.4. Oprávnenosť výdavkov</w:t>
        </w:r>
      </w:hyperlink>
      <w:r w:rsidR="00581106">
        <w:rPr>
          <w:rFonts w:ascii="Arial" w:eastAsia="Arial" w:hAnsi="Arial"/>
          <w:sz w:val="22"/>
        </w:rPr>
        <w:tab/>
      </w:r>
      <w:hyperlink w:anchor="page10" w:history="1">
        <w:r w:rsidR="006B501C">
          <w:rPr>
            <w:rFonts w:ascii="Times New Roman" w:eastAsia="Times New Roman" w:hAnsi="Times New Roman"/>
            <w:sz w:val="21"/>
          </w:rPr>
          <w:t>11</w:t>
        </w:r>
      </w:hyperlink>
    </w:p>
    <w:p w14:paraId="00CB1BCD" w14:textId="77777777" w:rsidR="001A72F2" w:rsidRDefault="001A72F2" w:rsidP="001A72F2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</w:pPr>
    </w:p>
    <w:p w14:paraId="3842708E" w14:textId="77777777" w:rsidR="00A81156" w:rsidRDefault="00A81156">
      <w:pPr>
        <w:tabs>
          <w:tab w:val="left" w:leader="dot" w:pos="9500"/>
        </w:tabs>
        <w:spacing w:line="0" w:lineRule="atLeast"/>
        <w:ind w:left="240"/>
        <w:rPr>
          <w:rFonts w:ascii="Times New Roman" w:eastAsia="Times New Roman" w:hAnsi="Times New Roman"/>
          <w:sz w:val="21"/>
        </w:rPr>
        <w:sectPr w:rsidR="00A81156">
          <w:pgSz w:w="11900" w:h="16838"/>
          <w:pgMar w:top="1435" w:right="1086" w:bottom="1440" w:left="1080" w:header="0" w:footer="0" w:gutter="0"/>
          <w:cols w:space="0" w:equalWidth="0">
            <w:col w:w="9740"/>
          </w:cols>
          <w:docGrid w:linePitch="360"/>
        </w:sectPr>
      </w:pPr>
    </w:p>
    <w:p w14:paraId="67E4BAA5" w14:textId="77777777" w:rsidR="00A81156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2" w:name="page3"/>
      <w:bookmarkEnd w:id="2"/>
      <w:r>
        <w:rPr>
          <w:rFonts w:ascii="Arial" w:eastAsia="Arial" w:hAnsi="Arial"/>
          <w:b/>
          <w:sz w:val="28"/>
        </w:rPr>
        <w:lastRenderedPageBreak/>
        <w:t>1. Úvodné ustanovenia</w:t>
      </w:r>
    </w:p>
    <w:p w14:paraId="4CD93B96" w14:textId="77777777" w:rsidR="00A81156" w:rsidRDefault="00A81156">
      <w:pPr>
        <w:spacing w:line="207" w:lineRule="exact"/>
        <w:rPr>
          <w:rFonts w:ascii="Times New Roman" w:eastAsia="Times New Roman" w:hAnsi="Times New Roman"/>
        </w:rPr>
      </w:pPr>
    </w:p>
    <w:p w14:paraId="44CFB5B2" w14:textId="26521225" w:rsidR="00A81156" w:rsidRDefault="008168DF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Mestská časť Košice – Sídlisko KVP</w:t>
      </w:r>
      <w:r w:rsidR="00581106">
        <w:rPr>
          <w:rFonts w:ascii="Arial" w:eastAsia="Arial" w:hAnsi="Arial"/>
          <w:sz w:val="22"/>
        </w:rPr>
        <w:t xml:space="preserve"> zavedením mechanizmu participatívneho rozpočtu ako stabilnej súčasti samosprávnych procesov, umožňuje občanom zapájať sa do verejného života v čo najširšej možnej miere. Pravidlá participatívneho rozpočtu majú za cieľ umožniť realizáciu efektívnych a kvalitných procesov zapájania občanov do diskusií o podobe me</w:t>
      </w:r>
      <w:r>
        <w:rPr>
          <w:rFonts w:ascii="Arial" w:eastAsia="Arial" w:hAnsi="Arial"/>
          <w:sz w:val="22"/>
        </w:rPr>
        <w:t>stskej časti</w:t>
      </w:r>
      <w:r w:rsidR="00581106">
        <w:rPr>
          <w:rFonts w:ascii="Arial" w:eastAsia="Arial" w:hAnsi="Arial"/>
          <w:sz w:val="22"/>
        </w:rPr>
        <w:t xml:space="preserve"> a rozšírenie možností ich aktívnej participácie.</w:t>
      </w:r>
    </w:p>
    <w:p w14:paraId="6F7A3D16" w14:textId="77777777" w:rsidR="00A81156" w:rsidRDefault="00A81156">
      <w:pPr>
        <w:spacing w:line="162" w:lineRule="exact"/>
        <w:rPr>
          <w:rFonts w:ascii="Times New Roman" w:eastAsia="Times New Roman" w:hAnsi="Times New Roman"/>
        </w:rPr>
      </w:pPr>
    </w:p>
    <w:p w14:paraId="3F866383" w14:textId="77777777" w:rsidR="00A81156" w:rsidRDefault="00581106">
      <w:pPr>
        <w:spacing w:line="273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Pravidlá Participatívneho rozpočtu </w:t>
      </w:r>
      <w:r w:rsidR="00C52D73">
        <w:rPr>
          <w:rFonts w:ascii="Arial" w:eastAsia="Arial" w:hAnsi="Arial"/>
          <w:sz w:val="22"/>
        </w:rPr>
        <w:t>M</w:t>
      </w:r>
      <w:r w:rsidR="008168DF">
        <w:rPr>
          <w:rFonts w:ascii="Arial" w:eastAsia="Arial" w:hAnsi="Arial"/>
          <w:sz w:val="22"/>
        </w:rPr>
        <w:t>estskej časti Košice – Sídlisko KVP</w:t>
      </w:r>
      <w:r>
        <w:rPr>
          <w:rFonts w:ascii="Arial" w:eastAsia="Arial" w:hAnsi="Arial"/>
          <w:sz w:val="22"/>
        </w:rPr>
        <w:t xml:space="preserve"> upravujú priebeh participatívneho rozpočtu v</w:t>
      </w:r>
      <w:r w:rsidR="008168DF">
        <w:rPr>
          <w:rFonts w:ascii="Arial" w:eastAsia="Arial" w:hAnsi="Arial"/>
          <w:sz w:val="22"/>
        </w:rPr>
        <w:t> MČ</w:t>
      </w:r>
      <w:r>
        <w:rPr>
          <w:rFonts w:ascii="Arial" w:eastAsia="Arial" w:hAnsi="Arial"/>
          <w:sz w:val="22"/>
        </w:rPr>
        <w:t xml:space="preserve">, úlohy a postavenie jeho jednotlivých účastníkov. Prostredníctvom participatívneho rozpočtu verejnosť rozhoduje, ako bude vynaložená časť rozpočtu </w:t>
      </w:r>
      <w:r w:rsidR="008168DF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v rámci jedného kalendárneho roka. Občania rozhodujú o výdavkoch v dvoch kategóriách:</w:t>
      </w:r>
    </w:p>
    <w:p w14:paraId="21A46F6F" w14:textId="77777777" w:rsidR="00A81156" w:rsidRDefault="00A81156">
      <w:pPr>
        <w:spacing w:line="152" w:lineRule="exact"/>
        <w:rPr>
          <w:rFonts w:ascii="Times New Roman" w:eastAsia="Times New Roman" w:hAnsi="Times New Roman"/>
        </w:rPr>
      </w:pPr>
    </w:p>
    <w:p w14:paraId="3C53BCCE" w14:textId="77777777" w:rsidR="00A81156" w:rsidRDefault="0058110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občianske projekty (ďalej len „projekty“),</w:t>
      </w:r>
    </w:p>
    <w:p w14:paraId="737F0F9D" w14:textId="77777777" w:rsidR="00A81156" w:rsidRDefault="00A81156">
      <w:pPr>
        <w:spacing w:line="186" w:lineRule="exact"/>
        <w:rPr>
          <w:rFonts w:ascii="Symbol" w:eastAsia="Symbol" w:hAnsi="Symbol"/>
          <w:sz w:val="22"/>
        </w:rPr>
      </w:pPr>
    </w:p>
    <w:p w14:paraId="6C86DFA3" w14:textId="77777777" w:rsidR="00A81156" w:rsidRDefault="00581106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 xml:space="preserve">zadania pre </w:t>
      </w:r>
      <w:r w:rsidR="008168DF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(ďalej len „zadania“).</w:t>
      </w:r>
    </w:p>
    <w:p w14:paraId="0D3E55BF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2B6C38A9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1.1. Vysvetlenie pojmov</w:t>
      </w:r>
    </w:p>
    <w:p w14:paraId="71C66EAD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6490E765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269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Participatívny rozpočet (ďalej len „PR“) je z definície občianskou iniciatívou.</w:t>
      </w:r>
      <w:r w:rsidR="008168DF">
        <w:rPr>
          <w:rFonts w:ascii="Arial" w:eastAsia="Arial" w:hAnsi="Arial"/>
          <w:sz w:val="22"/>
        </w:rPr>
        <w:t xml:space="preserve"> Mestská časť Košice – Sídlisko KVP</w:t>
      </w:r>
      <w:r>
        <w:rPr>
          <w:rFonts w:ascii="Arial" w:eastAsia="Arial" w:hAnsi="Arial"/>
          <w:sz w:val="22"/>
        </w:rPr>
        <w:t xml:space="preserve"> sa zaväzuje túto iniciatívu podporovať v čo najväčšej možnej miere,</w:t>
      </w:r>
    </w:p>
    <w:p w14:paraId="2609F3F8" w14:textId="77777777" w:rsidR="00A81156" w:rsidRDefault="00A81156">
      <w:pPr>
        <w:spacing w:line="164" w:lineRule="exact"/>
        <w:rPr>
          <w:rFonts w:ascii="Symbol" w:eastAsia="Symbol" w:hAnsi="Symbol"/>
        </w:rPr>
      </w:pPr>
    </w:p>
    <w:p w14:paraId="66E1489C" w14:textId="358EDC53" w:rsidR="00A81156" w:rsidRDefault="008168DF">
      <w:pPr>
        <w:numPr>
          <w:ilvl w:val="0"/>
          <w:numId w:val="2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Mestská časť Košice – Sídlisko KVP</w:t>
      </w:r>
      <w:r w:rsidR="00C52D73">
        <w:rPr>
          <w:rFonts w:ascii="Arial" w:eastAsia="Arial" w:hAnsi="Arial"/>
          <w:sz w:val="22"/>
        </w:rPr>
        <w:t xml:space="preserve"> a jej</w:t>
      </w:r>
      <w:r w:rsidR="00581106">
        <w:rPr>
          <w:rFonts w:ascii="Arial" w:eastAsia="Arial" w:hAnsi="Arial"/>
          <w:sz w:val="22"/>
        </w:rPr>
        <w:t xml:space="preserve"> orgány sú spolupracujúcimi subjektmi a v tomto zmysle je PR súčasťou programového rozpočtu </w:t>
      </w:r>
      <w:r w:rsidR="00C52D73">
        <w:rPr>
          <w:rFonts w:ascii="Arial" w:eastAsia="Arial" w:hAnsi="Arial"/>
          <w:sz w:val="22"/>
        </w:rPr>
        <w:t>mestskej časti</w:t>
      </w:r>
      <w:r w:rsidR="00EA09D0">
        <w:rPr>
          <w:rFonts w:ascii="Arial" w:eastAsia="Arial" w:hAnsi="Arial"/>
          <w:sz w:val="22"/>
        </w:rPr>
        <w:t>,</w:t>
      </w:r>
    </w:p>
    <w:p w14:paraId="6BAB6881" w14:textId="77777777" w:rsidR="00A81156" w:rsidRDefault="00A81156">
      <w:pPr>
        <w:spacing w:line="164" w:lineRule="exact"/>
        <w:rPr>
          <w:rFonts w:ascii="Symbol" w:eastAsia="Symbol" w:hAnsi="Symbol"/>
        </w:rPr>
      </w:pPr>
    </w:p>
    <w:p w14:paraId="29D502EB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270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Verejné stretnutie – stretnutie za účelom zberu informácií a/alebo prípravy podkladov potrebných v procese PR,</w:t>
      </w:r>
    </w:p>
    <w:p w14:paraId="6BDDB421" w14:textId="77777777" w:rsidR="00A81156" w:rsidRDefault="00A81156">
      <w:pPr>
        <w:spacing w:line="163" w:lineRule="exact"/>
        <w:rPr>
          <w:rFonts w:ascii="Symbol" w:eastAsia="Symbol" w:hAnsi="Symbol"/>
        </w:rPr>
      </w:pPr>
    </w:p>
    <w:p w14:paraId="3354501F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Participatívna komunita s tematickým zameraním – je pracovná skupina zameraná na tematickú oblasť, ktorá vzniká za účelom vytvorenia možnosti spolupráce zainteresovanej verejnosti a vypracovania podkladov potrebných v procese PR,</w:t>
      </w:r>
    </w:p>
    <w:p w14:paraId="44929219" w14:textId="77777777" w:rsidR="00A81156" w:rsidRDefault="00A81156">
      <w:pPr>
        <w:spacing w:line="153" w:lineRule="exact"/>
        <w:rPr>
          <w:rFonts w:ascii="Symbol" w:eastAsia="Symbol" w:hAnsi="Symbol"/>
        </w:rPr>
      </w:pPr>
    </w:p>
    <w:p w14:paraId="45FBA4F2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Koordinátor PR - zamestnanec </w:t>
      </w:r>
      <w:r w:rsidR="00C52D73">
        <w:rPr>
          <w:rFonts w:ascii="Arial" w:eastAsia="Arial" w:hAnsi="Arial"/>
          <w:sz w:val="22"/>
        </w:rPr>
        <w:t xml:space="preserve">mestskej časti </w:t>
      </w:r>
      <w:r>
        <w:rPr>
          <w:rFonts w:ascii="Arial" w:eastAsia="Arial" w:hAnsi="Arial"/>
          <w:sz w:val="22"/>
        </w:rPr>
        <w:t>poverený koordináciou procesu PR,</w:t>
      </w:r>
    </w:p>
    <w:p w14:paraId="61F3A5EA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5B30DF38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Predkladateľ občianskeho projektu – osoba / združenie zodpovedné za realizáciu projektu,</w:t>
      </w:r>
    </w:p>
    <w:p w14:paraId="7CF03FAE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27C7FC56" w14:textId="77777777" w:rsidR="00A81156" w:rsidRDefault="00581106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Predkladateľ zadania pre </w:t>
      </w:r>
      <w:r w:rsidR="00C52D73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– osoba zodpovedná za obsahovú stránku zadania.</w:t>
      </w:r>
    </w:p>
    <w:p w14:paraId="3E28281D" w14:textId="77777777" w:rsidR="00A81156" w:rsidRDefault="00A81156">
      <w:pPr>
        <w:spacing w:line="275" w:lineRule="exact"/>
        <w:rPr>
          <w:rFonts w:ascii="Times New Roman" w:eastAsia="Times New Roman" w:hAnsi="Times New Roman"/>
        </w:rPr>
      </w:pPr>
    </w:p>
    <w:p w14:paraId="2597B535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1.2. Ciele</w:t>
      </w:r>
    </w:p>
    <w:p w14:paraId="480F6F78" w14:textId="77777777" w:rsidR="00A81156" w:rsidRDefault="00A81156">
      <w:pPr>
        <w:spacing w:line="192" w:lineRule="exact"/>
        <w:rPr>
          <w:rFonts w:ascii="Times New Roman" w:eastAsia="Times New Roman" w:hAnsi="Times New Roman"/>
        </w:rPr>
      </w:pPr>
    </w:p>
    <w:p w14:paraId="133437CC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Cieľmi PR sú:</w:t>
      </w:r>
    </w:p>
    <w:p w14:paraId="554D417C" w14:textId="77777777" w:rsidR="00A81156" w:rsidRDefault="00A81156">
      <w:pPr>
        <w:spacing w:line="186" w:lineRule="exact"/>
        <w:rPr>
          <w:rFonts w:ascii="Times New Roman" w:eastAsia="Times New Roman" w:hAnsi="Times New Roman"/>
        </w:rPr>
      </w:pPr>
    </w:p>
    <w:p w14:paraId="0FD60A9E" w14:textId="77777777" w:rsidR="00A81156" w:rsidRDefault="00581106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umožnenie čo najširšej participácie čo najväčšiemu počtu občanov,</w:t>
      </w:r>
    </w:p>
    <w:p w14:paraId="2161F756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465A70F7" w14:textId="77777777" w:rsidR="00A81156" w:rsidRDefault="00581106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modernizácia a zefektívnenie samosprávy tak, aby mohla čo najflexibilnejšie reagovať na</w:t>
      </w:r>
    </w:p>
    <w:p w14:paraId="16AC7B97" w14:textId="77777777" w:rsidR="00A81156" w:rsidRDefault="00A81156">
      <w:pPr>
        <w:spacing w:line="48" w:lineRule="exact"/>
        <w:rPr>
          <w:rFonts w:ascii="Times New Roman" w:eastAsia="Times New Roman" w:hAnsi="Times New Roman"/>
        </w:rPr>
      </w:pPr>
    </w:p>
    <w:p w14:paraId="720E0ABF" w14:textId="6F6DA7D3" w:rsidR="00A81156" w:rsidRDefault="00581106">
      <w:pPr>
        <w:spacing w:line="267" w:lineRule="auto"/>
        <w:ind w:left="7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potreby a požiadavky verejnosti a zároveň spolu s nimi realizovala verejné projekty v prospech cel</w:t>
      </w:r>
      <w:r w:rsidR="00EA09D0">
        <w:rPr>
          <w:rFonts w:ascii="Arial" w:eastAsia="Arial" w:hAnsi="Arial"/>
          <w:sz w:val="22"/>
        </w:rPr>
        <w:t xml:space="preserve">ej mestskej časti, </w:t>
      </w:r>
    </w:p>
    <w:p w14:paraId="1FBF38C0" w14:textId="77777777" w:rsidR="00A81156" w:rsidRDefault="00A81156">
      <w:pPr>
        <w:spacing w:line="167" w:lineRule="exact"/>
        <w:rPr>
          <w:rFonts w:ascii="Times New Roman" w:eastAsia="Times New Roman" w:hAnsi="Times New Roman"/>
        </w:rPr>
      </w:pPr>
    </w:p>
    <w:p w14:paraId="05F0DEDE" w14:textId="5CCC4C67" w:rsidR="00A81156" w:rsidRDefault="00581106">
      <w:pPr>
        <w:numPr>
          <w:ilvl w:val="0"/>
          <w:numId w:val="4"/>
        </w:numPr>
        <w:tabs>
          <w:tab w:val="left" w:pos="720"/>
        </w:tabs>
        <w:spacing w:line="269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transparentnosť samosprávnych orgánov, zrozumiteľnosť a sprístupnenie procesov v </w:t>
      </w:r>
      <w:r w:rsidR="00C52D73" w:rsidRPr="00C52D73">
        <w:rPr>
          <w:rFonts w:ascii="Arial" w:eastAsia="Arial" w:hAnsi="Arial"/>
          <w:sz w:val="22"/>
        </w:rPr>
        <w:t xml:space="preserve"> </w:t>
      </w:r>
      <w:r w:rsidR="00C52D73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 xml:space="preserve"> každému, kto prejaví záujem.</w:t>
      </w:r>
    </w:p>
    <w:p w14:paraId="04A29835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CB5ED83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A65A6A4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48B6925B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F19906A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32C606CE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1FFCD92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D7E57D7" w14:textId="77777777" w:rsidR="00A81156" w:rsidRDefault="00A81156">
      <w:pPr>
        <w:spacing w:line="329" w:lineRule="exact"/>
        <w:rPr>
          <w:rFonts w:ascii="Times New Roman" w:eastAsia="Times New Roman" w:hAnsi="Times New Roman"/>
        </w:rPr>
      </w:pPr>
    </w:p>
    <w:p w14:paraId="72FCD268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</w:pPr>
    </w:p>
    <w:p w14:paraId="6820D0FF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A81156">
          <w:pgSz w:w="11900" w:h="16838"/>
          <w:pgMar w:top="1435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4DFEB229" w14:textId="77777777" w:rsidR="00A81156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3" w:name="page4"/>
      <w:bookmarkEnd w:id="3"/>
      <w:r>
        <w:rPr>
          <w:rFonts w:ascii="Arial" w:eastAsia="Arial" w:hAnsi="Arial"/>
          <w:b/>
          <w:sz w:val="28"/>
        </w:rPr>
        <w:lastRenderedPageBreak/>
        <w:t>2. Aktéri</w:t>
      </w:r>
    </w:p>
    <w:p w14:paraId="3F059B79" w14:textId="77777777" w:rsidR="00A81156" w:rsidRDefault="00A81156">
      <w:pPr>
        <w:spacing w:line="207" w:lineRule="exact"/>
        <w:rPr>
          <w:rFonts w:ascii="Times New Roman" w:eastAsia="Times New Roman" w:hAnsi="Times New Roman"/>
        </w:rPr>
      </w:pPr>
    </w:p>
    <w:p w14:paraId="552A3CDC" w14:textId="77777777" w:rsidR="00A81156" w:rsidRDefault="00581106">
      <w:pPr>
        <w:spacing w:line="272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Do procesu PR vstupuje verejnosť, </w:t>
      </w:r>
      <w:r w:rsidR="00C52D73">
        <w:rPr>
          <w:rFonts w:ascii="Arial" w:eastAsia="Arial" w:hAnsi="Arial"/>
          <w:sz w:val="22"/>
        </w:rPr>
        <w:t>Miestny</w:t>
      </w:r>
      <w:r>
        <w:rPr>
          <w:rFonts w:ascii="Arial" w:eastAsia="Arial" w:hAnsi="Arial"/>
          <w:sz w:val="22"/>
        </w:rPr>
        <w:t xml:space="preserve"> úrad </w:t>
      </w:r>
      <w:r w:rsidR="00C52D73">
        <w:rPr>
          <w:rFonts w:ascii="Arial" w:eastAsia="Arial" w:hAnsi="Arial"/>
          <w:sz w:val="22"/>
        </w:rPr>
        <w:t>Mestskej časti Košice – Sídlisko KVP (ďalej len „Mie</w:t>
      </w:r>
      <w:r>
        <w:rPr>
          <w:rFonts w:ascii="Arial" w:eastAsia="Arial" w:hAnsi="Arial"/>
          <w:sz w:val="22"/>
        </w:rPr>
        <w:t>Ú“) – najmä Od</w:t>
      </w:r>
      <w:r w:rsidR="00C52D73">
        <w:rPr>
          <w:rFonts w:ascii="Arial" w:eastAsia="Arial" w:hAnsi="Arial"/>
          <w:sz w:val="22"/>
        </w:rPr>
        <w:t>delenie</w:t>
      </w:r>
      <w:r>
        <w:rPr>
          <w:rFonts w:ascii="Arial" w:eastAsia="Arial" w:hAnsi="Arial"/>
          <w:sz w:val="22"/>
        </w:rPr>
        <w:t xml:space="preserve"> stratégie</w:t>
      </w:r>
      <w:r w:rsidR="00C52D73">
        <w:rPr>
          <w:rFonts w:ascii="Arial" w:eastAsia="Arial" w:hAnsi="Arial"/>
          <w:sz w:val="22"/>
        </w:rPr>
        <w:t xml:space="preserve"> a rozvoja (ďalej len „Mie</w:t>
      </w:r>
      <w:r>
        <w:rPr>
          <w:rFonts w:ascii="Arial" w:eastAsia="Arial" w:hAnsi="Arial"/>
          <w:sz w:val="22"/>
        </w:rPr>
        <w:t>Ú - OS</w:t>
      </w:r>
      <w:r w:rsidR="00C52D73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“) </w:t>
      </w:r>
      <w:r w:rsidR="00C52D73">
        <w:rPr>
          <w:rFonts w:ascii="Arial" w:eastAsia="Arial" w:hAnsi="Arial"/>
          <w:sz w:val="22"/>
        </w:rPr>
        <w:t>a Miestne</w:t>
      </w:r>
      <w:r>
        <w:rPr>
          <w:rFonts w:ascii="Arial" w:eastAsia="Arial" w:hAnsi="Arial"/>
          <w:sz w:val="22"/>
        </w:rPr>
        <w:t xml:space="preserve"> zastupiteľstvo </w:t>
      </w:r>
      <w:r w:rsidR="00C52D73">
        <w:rPr>
          <w:rFonts w:ascii="Arial" w:eastAsia="Arial" w:hAnsi="Arial"/>
          <w:sz w:val="22"/>
        </w:rPr>
        <w:t xml:space="preserve">Mestskej časti Košice – Sídlisko KVP </w:t>
      </w:r>
      <w:r>
        <w:rPr>
          <w:rFonts w:ascii="Arial" w:eastAsia="Arial" w:hAnsi="Arial"/>
          <w:sz w:val="22"/>
        </w:rPr>
        <w:t>(ďalej len „</w:t>
      </w:r>
      <w:r w:rsidR="00C52D73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Z“). Každý z aktérov zohráva vlastnú rolu a plní špecifické funkcie.</w:t>
      </w:r>
    </w:p>
    <w:p w14:paraId="506D9DD6" w14:textId="77777777" w:rsidR="00A81156" w:rsidRDefault="00A81156">
      <w:pPr>
        <w:spacing w:line="243" w:lineRule="exact"/>
        <w:rPr>
          <w:rFonts w:ascii="Times New Roman" w:eastAsia="Times New Roman" w:hAnsi="Times New Roman"/>
        </w:rPr>
      </w:pPr>
    </w:p>
    <w:p w14:paraId="184CF363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2.1. Verejnosť</w:t>
      </w:r>
    </w:p>
    <w:p w14:paraId="5B21CBDE" w14:textId="77777777" w:rsidR="00A81156" w:rsidRDefault="00A81156">
      <w:pPr>
        <w:spacing w:line="199" w:lineRule="exact"/>
        <w:rPr>
          <w:rFonts w:ascii="Times New Roman" w:eastAsia="Times New Roman" w:hAnsi="Times New Roman"/>
        </w:rPr>
      </w:pPr>
    </w:p>
    <w:p w14:paraId="3A96F89D" w14:textId="77777777" w:rsidR="00A81156" w:rsidRDefault="00581106">
      <w:pPr>
        <w:spacing w:line="273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Do PR sa môže zapojiť ktorýkoľvek občan, ktorý prejaví záujem, spôsobmi, ktoré umožňuje proces PR. Zapájanie občanov má rôzne podoby a má svoje miesto v celom procese prípravy, rozhodovania, realizácie a hodnotenia PR, pričom v jednotlivých fázach procesu PR môžu občania využiť nasledujúce formy participácie:</w:t>
      </w:r>
    </w:p>
    <w:p w14:paraId="4CCC6744" w14:textId="77777777" w:rsidR="00A81156" w:rsidRDefault="00A81156">
      <w:pPr>
        <w:spacing w:line="154" w:lineRule="exact"/>
        <w:rPr>
          <w:rFonts w:ascii="Times New Roman" w:eastAsia="Times New Roman" w:hAnsi="Times New Roman"/>
        </w:rPr>
      </w:pPr>
    </w:p>
    <w:p w14:paraId="58A27970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prípravnej fáze:</w:t>
      </w:r>
    </w:p>
    <w:p w14:paraId="6C19A071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2E2CF854" w14:textId="77777777" w:rsidR="00A81156" w:rsidRDefault="00581106">
      <w:pPr>
        <w:numPr>
          <w:ilvl w:val="0"/>
          <w:numId w:val="5"/>
        </w:numPr>
        <w:tabs>
          <w:tab w:val="left" w:pos="720"/>
        </w:tabs>
        <w:spacing w:line="267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predkladanie podnetov a nápadov, buď priamo na verejných stretnutiach alebo elektronicky na príslušnej internetovej stránke,</w:t>
      </w:r>
    </w:p>
    <w:p w14:paraId="0E3F69F0" w14:textId="77777777" w:rsidR="00A81156" w:rsidRDefault="00A81156">
      <w:pPr>
        <w:spacing w:line="160" w:lineRule="exact"/>
        <w:rPr>
          <w:rFonts w:ascii="Symbol" w:eastAsia="Symbol" w:hAnsi="Symbol"/>
        </w:rPr>
      </w:pPr>
    </w:p>
    <w:p w14:paraId="31CFD13D" w14:textId="77777777" w:rsidR="00A81156" w:rsidRDefault="00581106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účasť na spoločných verejných stretnutiach,</w:t>
      </w:r>
    </w:p>
    <w:p w14:paraId="0C9ADBB8" w14:textId="77777777" w:rsidR="00A81156" w:rsidRDefault="00A81156">
      <w:pPr>
        <w:spacing w:line="186" w:lineRule="exact"/>
        <w:rPr>
          <w:rFonts w:ascii="Symbol" w:eastAsia="Symbol" w:hAnsi="Symbol"/>
        </w:rPr>
      </w:pPr>
    </w:p>
    <w:p w14:paraId="2BEBCB0E" w14:textId="77777777" w:rsidR="00A81156" w:rsidRDefault="00581106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účasť na verejných stretnutiach participatívnych komunít,</w:t>
      </w:r>
    </w:p>
    <w:p w14:paraId="0FD9AE2F" w14:textId="77777777" w:rsidR="00A81156" w:rsidRDefault="00A81156">
      <w:pPr>
        <w:spacing w:line="197" w:lineRule="exact"/>
        <w:rPr>
          <w:rFonts w:ascii="Symbol" w:eastAsia="Symbol" w:hAnsi="Symbol"/>
        </w:rPr>
      </w:pPr>
    </w:p>
    <w:p w14:paraId="2CFBE93D" w14:textId="77777777" w:rsidR="00A81156" w:rsidRDefault="00581106">
      <w:pPr>
        <w:numPr>
          <w:ilvl w:val="0"/>
          <w:numId w:val="5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príprava realizácie občianskeho projektu alebo zadania pre mes</w:t>
      </w:r>
      <w:r w:rsidR="00850543">
        <w:rPr>
          <w:rFonts w:ascii="Arial" w:eastAsia="Arial" w:hAnsi="Arial"/>
          <w:sz w:val="22"/>
        </w:rPr>
        <w:t>tskú časť</w:t>
      </w:r>
      <w:r>
        <w:rPr>
          <w:rFonts w:ascii="Arial" w:eastAsia="Arial" w:hAnsi="Arial"/>
          <w:sz w:val="22"/>
        </w:rPr>
        <w:t>, pričom predkladateľom môže byť:</w:t>
      </w:r>
    </w:p>
    <w:p w14:paraId="572F8A6C" w14:textId="77777777" w:rsidR="00A81156" w:rsidRDefault="00A81156">
      <w:pPr>
        <w:spacing w:line="156" w:lineRule="exact"/>
        <w:rPr>
          <w:rFonts w:ascii="Symbol" w:eastAsia="Symbol" w:hAnsi="Symbol"/>
        </w:rPr>
      </w:pPr>
    </w:p>
    <w:p w14:paraId="55DE3317" w14:textId="77777777" w:rsidR="00A81156" w:rsidRDefault="00581106">
      <w:pPr>
        <w:numPr>
          <w:ilvl w:val="1"/>
          <w:numId w:val="5"/>
        </w:numPr>
        <w:tabs>
          <w:tab w:val="left" w:pos="1440"/>
        </w:tabs>
        <w:spacing w:line="0" w:lineRule="atLeast"/>
        <w:ind w:left="1440" w:hanging="360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fyzická osoba,</w:t>
      </w:r>
    </w:p>
    <w:p w14:paraId="485ADBBC" w14:textId="77777777" w:rsidR="00A81156" w:rsidRDefault="00A81156">
      <w:pPr>
        <w:spacing w:line="189" w:lineRule="exact"/>
        <w:rPr>
          <w:rFonts w:ascii="Arial" w:eastAsia="Arial" w:hAnsi="Arial"/>
        </w:rPr>
      </w:pPr>
    </w:p>
    <w:p w14:paraId="60ACA817" w14:textId="77777777" w:rsidR="00A81156" w:rsidRDefault="00581106">
      <w:pPr>
        <w:numPr>
          <w:ilvl w:val="1"/>
          <w:numId w:val="5"/>
        </w:numPr>
        <w:tabs>
          <w:tab w:val="left" w:pos="1440"/>
        </w:tabs>
        <w:spacing w:line="0" w:lineRule="atLeast"/>
        <w:ind w:left="1440" w:hanging="360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občianske združenie alebo nezisková organizácia.</w:t>
      </w:r>
    </w:p>
    <w:p w14:paraId="5AB970AA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172422B2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rozhodovacej fáze:</w:t>
      </w:r>
    </w:p>
    <w:p w14:paraId="6053C095" w14:textId="77777777" w:rsidR="00A81156" w:rsidRDefault="00A81156">
      <w:pPr>
        <w:spacing w:line="195" w:lineRule="exact"/>
        <w:rPr>
          <w:rFonts w:ascii="Times New Roman" w:eastAsia="Times New Roman" w:hAnsi="Times New Roman"/>
        </w:rPr>
      </w:pPr>
    </w:p>
    <w:p w14:paraId="080FFDA2" w14:textId="77777777" w:rsidR="00A81156" w:rsidRDefault="00581106">
      <w:pPr>
        <w:numPr>
          <w:ilvl w:val="0"/>
          <w:numId w:val="6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rozhodovanie o tom, ktoré projekty a zadania sa budú prioritne realizovať. Rozhodovanie prebieha prostredníctvom hlasovania verejnosti (bod 3.2.).</w:t>
      </w:r>
    </w:p>
    <w:p w14:paraId="6881D9BC" w14:textId="77777777" w:rsidR="00A81156" w:rsidRDefault="00A81156">
      <w:pPr>
        <w:spacing w:line="157" w:lineRule="exact"/>
        <w:rPr>
          <w:rFonts w:ascii="Times New Roman" w:eastAsia="Times New Roman" w:hAnsi="Times New Roman"/>
        </w:rPr>
      </w:pPr>
    </w:p>
    <w:p w14:paraId="588AEFBD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realizačnej fáze:</w:t>
      </w:r>
    </w:p>
    <w:p w14:paraId="651C1BD2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0264324A" w14:textId="77777777" w:rsidR="00A81156" w:rsidRDefault="00581106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realizácia projektov v spolupráci s M</w:t>
      </w:r>
      <w:r w:rsidR="00850543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>Ú v rozsahu a podobe danej druhom výstupu (bod 4.),</w:t>
      </w:r>
    </w:p>
    <w:p w14:paraId="58EA030B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2483A5C0" w14:textId="77777777" w:rsidR="00A81156" w:rsidRDefault="00581106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sprístupnenie informácie v súvislosti s realizáciou a procesom PR.</w:t>
      </w:r>
    </w:p>
    <w:p w14:paraId="697A7EAE" w14:textId="77777777" w:rsidR="00A81156" w:rsidRDefault="00A81156">
      <w:pPr>
        <w:spacing w:line="186" w:lineRule="exact"/>
        <w:rPr>
          <w:rFonts w:ascii="Times New Roman" w:eastAsia="Times New Roman" w:hAnsi="Times New Roman"/>
        </w:rPr>
      </w:pPr>
    </w:p>
    <w:p w14:paraId="1B5AC170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V hodnotiacej fáze:</w:t>
      </w:r>
    </w:p>
    <w:p w14:paraId="03BBB291" w14:textId="77777777" w:rsidR="00A81156" w:rsidRDefault="00A81156">
      <w:pPr>
        <w:spacing w:line="198" w:lineRule="exact"/>
        <w:rPr>
          <w:rFonts w:ascii="Times New Roman" w:eastAsia="Times New Roman" w:hAnsi="Times New Roman"/>
        </w:rPr>
      </w:pPr>
    </w:p>
    <w:p w14:paraId="52BE2616" w14:textId="77777777" w:rsidR="00A81156" w:rsidRDefault="00581106">
      <w:pPr>
        <w:numPr>
          <w:ilvl w:val="0"/>
          <w:numId w:val="8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evaluácia skončeného participatívneho procesu a výsledných zásahov s možnosťou vlastných návrhov zmien participatívnych procesov, alebo návrhov nových procesov, buď účasťou na verejnom stretnutí alebo zaslaním pripomienok.</w:t>
      </w:r>
    </w:p>
    <w:p w14:paraId="63C809C9" w14:textId="77777777" w:rsidR="00A81156" w:rsidRDefault="00A81156">
      <w:pPr>
        <w:spacing w:line="243" w:lineRule="exact"/>
        <w:rPr>
          <w:rFonts w:ascii="Times New Roman" w:eastAsia="Times New Roman" w:hAnsi="Times New Roman"/>
        </w:rPr>
      </w:pPr>
    </w:p>
    <w:p w14:paraId="0C2C3E29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2.2. </w:t>
      </w:r>
      <w:r w:rsidR="00850543">
        <w:rPr>
          <w:rFonts w:ascii="Arial" w:eastAsia="Arial" w:hAnsi="Arial"/>
          <w:b/>
          <w:sz w:val="22"/>
        </w:rPr>
        <w:t>Miestny</w:t>
      </w:r>
      <w:r>
        <w:rPr>
          <w:rFonts w:ascii="Arial" w:eastAsia="Arial" w:hAnsi="Arial"/>
          <w:b/>
          <w:sz w:val="22"/>
        </w:rPr>
        <w:t xml:space="preserve"> úrad - Odbor stratégie</w:t>
      </w:r>
      <w:r w:rsidR="00850543">
        <w:rPr>
          <w:rFonts w:ascii="Arial" w:eastAsia="Arial" w:hAnsi="Arial"/>
          <w:b/>
          <w:sz w:val="22"/>
        </w:rPr>
        <w:t xml:space="preserve"> a rozvoja</w:t>
      </w:r>
    </w:p>
    <w:p w14:paraId="18597214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3A7A322C" w14:textId="77777777" w:rsidR="00A81156" w:rsidRDefault="00850543">
      <w:pPr>
        <w:spacing w:line="0" w:lineRule="atLeast"/>
        <w:ind w:left="70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Oddelenie stratégie a rozvoja (ďalej len „MieÚ - OSaR“)</w:t>
      </w:r>
      <w:r w:rsidR="00581106">
        <w:rPr>
          <w:rFonts w:ascii="Arial" w:eastAsia="Arial" w:hAnsi="Arial"/>
          <w:sz w:val="22"/>
        </w:rPr>
        <w:t xml:space="preserve"> zabezpečuje v procese</w:t>
      </w:r>
    </w:p>
    <w:p w14:paraId="7CE391B4" w14:textId="77777777" w:rsidR="00A81156" w:rsidRDefault="00A81156">
      <w:pPr>
        <w:spacing w:line="40" w:lineRule="exact"/>
        <w:rPr>
          <w:rFonts w:ascii="Times New Roman" w:eastAsia="Times New Roman" w:hAnsi="Times New Roman"/>
        </w:rPr>
      </w:pPr>
    </w:p>
    <w:p w14:paraId="4159B0C9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 nasledujúce činnosti:</w:t>
      </w:r>
    </w:p>
    <w:p w14:paraId="28DFD561" w14:textId="77777777" w:rsidR="00A81156" w:rsidRDefault="00A81156">
      <w:pPr>
        <w:spacing w:line="195" w:lineRule="exact"/>
        <w:rPr>
          <w:rFonts w:ascii="Times New Roman" w:eastAsia="Times New Roman" w:hAnsi="Times New Roman"/>
        </w:rPr>
      </w:pPr>
    </w:p>
    <w:p w14:paraId="2E09B338" w14:textId="77777777" w:rsidR="00A81156" w:rsidRDefault="00581106">
      <w:pPr>
        <w:numPr>
          <w:ilvl w:val="0"/>
          <w:numId w:val="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zabezpečuje proces PR v celom rozsahu od jeho prípravy, cez rozhodovaciu a realizačnú fázu, až po hodnotiacu fázu,</w:t>
      </w:r>
    </w:p>
    <w:p w14:paraId="452D4209" w14:textId="77777777" w:rsidR="00A81156" w:rsidRDefault="00A81156">
      <w:pPr>
        <w:spacing w:line="164" w:lineRule="exact"/>
        <w:rPr>
          <w:rFonts w:ascii="Symbol" w:eastAsia="Symbol" w:hAnsi="Symbol"/>
        </w:rPr>
      </w:pPr>
    </w:p>
    <w:p w14:paraId="744B332D" w14:textId="77777777" w:rsidR="00A81156" w:rsidRDefault="00581106">
      <w:pPr>
        <w:numPr>
          <w:ilvl w:val="0"/>
          <w:numId w:val="9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koordinuje všetky nevyhnutné činnosti procesu PR, ako sú najmä: príprava, zvolávanie a realizácia verejných stretnutí PR, príprava projektových formulárov pre jednotlivé výstupy PR, koordinuje spoluprácu občanov a MsÚ pri ich realizácii,</w:t>
      </w:r>
    </w:p>
    <w:p w14:paraId="03F7325F" w14:textId="77777777" w:rsidR="00A81156" w:rsidRDefault="00A81156">
      <w:pPr>
        <w:spacing w:line="284" w:lineRule="exact"/>
        <w:rPr>
          <w:rFonts w:ascii="Times New Roman" w:eastAsia="Times New Roman" w:hAnsi="Times New Roman"/>
        </w:rPr>
      </w:pPr>
    </w:p>
    <w:p w14:paraId="3D542514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A81156">
          <w:pgSz w:w="11900" w:h="16838"/>
          <w:pgMar w:top="1435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601F3D71" w14:textId="77777777" w:rsidR="00A81156" w:rsidRDefault="00A81156">
      <w:pPr>
        <w:spacing w:line="6" w:lineRule="exact"/>
        <w:rPr>
          <w:rFonts w:ascii="Times New Roman" w:eastAsia="Times New Roman" w:hAnsi="Times New Roman"/>
        </w:rPr>
      </w:pPr>
      <w:bookmarkStart w:id="4" w:name="page5"/>
      <w:bookmarkEnd w:id="4"/>
    </w:p>
    <w:p w14:paraId="2984F557" w14:textId="77777777" w:rsidR="00A81156" w:rsidRDefault="00581106">
      <w:pPr>
        <w:numPr>
          <w:ilvl w:val="0"/>
          <w:numId w:val="10"/>
        </w:numPr>
        <w:tabs>
          <w:tab w:val="left" w:pos="720"/>
        </w:tabs>
        <w:spacing w:line="271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obsahovo napĺňa sekciu Participácia na oficiálnej internetovej stránke </w:t>
      </w:r>
      <w:r w:rsidR="00850543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 xml:space="preserve"> www.</w:t>
      </w:r>
      <w:r w:rsidR="00850543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 xml:space="preserve">.sk, príslušnú Facebook stránku a spravuje internetovú stránku určenú na participatívny rozpočet </w:t>
      </w:r>
      <w:r w:rsidR="00850543">
        <w:rPr>
          <w:rFonts w:ascii="Arial" w:eastAsia="Arial" w:hAnsi="Arial"/>
          <w:sz w:val="22"/>
        </w:rPr>
        <w:t>mestskej časti,</w:t>
      </w:r>
    </w:p>
    <w:p w14:paraId="6CC4C38C" w14:textId="77777777" w:rsidR="00A81156" w:rsidRDefault="00A81156">
      <w:pPr>
        <w:spacing w:line="165" w:lineRule="exact"/>
        <w:rPr>
          <w:rFonts w:ascii="Symbol" w:eastAsia="Symbol" w:hAnsi="Symbol"/>
        </w:rPr>
      </w:pPr>
    </w:p>
    <w:p w14:paraId="538ED3DC" w14:textId="77777777" w:rsidR="00A81156" w:rsidRDefault="00581106">
      <w:pPr>
        <w:numPr>
          <w:ilvl w:val="0"/>
          <w:numId w:val="10"/>
        </w:numPr>
        <w:tabs>
          <w:tab w:val="left" w:pos="720"/>
        </w:tabs>
        <w:spacing w:line="267" w:lineRule="auto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samostatne alebo v spolupráci s</w:t>
      </w:r>
      <w:r w:rsidR="00850543">
        <w:rPr>
          <w:rFonts w:ascii="Arial" w:eastAsia="Arial" w:hAnsi="Arial"/>
          <w:sz w:val="22"/>
        </w:rPr>
        <w:t> inými oddeleniami</w:t>
      </w:r>
      <w:r>
        <w:rPr>
          <w:rFonts w:ascii="Arial" w:eastAsia="Arial" w:hAnsi="Arial"/>
          <w:sz w:val="22"/>
        </w:rPr>
        <w:t xml:space="preserve"> pripravuje komunikačné aktivity súvisiace s participatívnymi procesmi,</w:t>
      </w:r>
    </w:p>
    <w:p w14:paraId="29627E75" w14:textId="77777777" w:rsidR="00A81156" w:rsidRDefault="00A81156">
      <w:pPr>
        <w:spacing w:line="160" w:lineRule="exact"/>
        <w:rPr>
          <w:rFonts w:ascii="Symbol" w:eastAsia="Symbol" w:hAnsi="Symbol"/>
        </w:rPr>
      </w:pPr>
    </w:p>
    <w:p w14:paraId="429A18AF" w14:textId="77777777" w:rsidR="00A81156" w:rsidRDefault="00581106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zabezpečuje hlasovanie verejnosti a vyhlasuje výsledky PR,</w:t>
      </w:r>
    </w:p>
    <w:p w14:paraId="2CB1C4AC" w14:textId="77777777" w:rsidR="00A81156" w:rsidRDefault="00A81156">
      <w:pPr>
        <w:spacing w:line="186" w:lineRule="exact"/>
        <w:rPr>
          <w:rFonts w:ascii="Symbol" w:eastAsia="Symbol" w:hAnsi="Symbol"/>
        </w:rPr>
      </w:pPr>
    </w:p>
    <w:p w14:paraId="3AD2BED2" w14:textId="77777777" w:rsidR="00A81156" w:rsidRDefault="00581106">
      <w:pPr>
        <w:numPr>
          <w:ilvl w:val="0"/>
          <w:numId w:val="1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po ukončení realizácie projektov a zadaní zabezpečuje prezentáciu výsledkov verejnosti.</w:t>
      </w:r>
    </w:p>
    <w:p w14:paraId="41EF4AF1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141AD26D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2.3. M</w:t>
      </w:r>
      <w:r w:rsidR="00850543">
        <w:rPr>
          <w:rFonts w:ascii="Arial" w:eastAsia="Arial" w:hAnsi="Arial"/>
          <w:b/>
          <w:sz w:val="22"/>
        </w:rPr>
        <w:t>iestny</w:t>
      </w:r>
      <w:r>
        <w:rPr>
          <w:rFonts w:ascii="Arial" w:eastAsia="Arial" w:hAnsi="Arial"/>
          <w:b/>
          <w:sz w:val="22"/>
        </w:rPr>
        <w:t xml:space="preserve"> úrad - </w:t>
      </w:r>
      <w:r w:rsidR="00850543">
        <w:rPr>
          <w:rFonts w:ascii="Arial" w:eastAsia="Arial" w:hAnsi="Arial"/>
          <w:b/>
          <w:sz w:val="22"/>
        </w:rPr>
        <w:t>ostatné oddelenia</w:t>
      </w:r>
    </w:p>
    <w:p w14:paraId="64074F07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076F9890" w14:textId="77777777" w:rsidR="00A81156" w:rsidRDefault="00850543">
      <w:pPr>
        <w:spacing w:line="273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Miestny úrad Mestskej časti Košice – Sídlisko KVP (ďalej len „MieÚ“)</w:t>
      </w:r>
      <w:r w:rsidR="00581106">
        <w:rPr>
          <w:rFonts w:ascii="Arial" w:eastAsia="Arial" w:hAnsi="Arial"/>
          <w:sz w:val="22"/>
        </w:rPr>
        <w:t xml:space="preserve"> poskytuje efektívnu súčinnosť pri príprave výstupov PR so všetkými dotknutými od</w:t>
      </w:r>
      <w:r>
        <w:rPr>
          <w:rFonts w:ascii="Arial" w:eastAsia="Arial" w:hAnsi="Arial"/>
          <w:sz w:val="22"/>
        </w:rPr>
        <w:t>deleniami</w:t>
      </w:r>
      <w:r w:rsidR="00581106">
        <w:rPr>
          <w:rFonts w:ascii="Arial" w:eastAsia="Arial" w:hAnsi="Arial"/>
          <w:sz w:val="22"/>
        </w:rPr>
        <w:t xml:space="preserve"> podľa kompetencií jednotlivých od</w:t>
      </w:r>
      <w:r>
        <w:rPr>
          <w:rFonts w:ascii="Arial" w:eastAsia="Arial" w:hAnsi="Arial"/>
          <w:sz w:val="22"/>
        </w:rPr>
        <w:t>delení</w:t>
      </w:r>
      <w:r w:rsidR="00581106">
        <w:rPr>
          <w:rFonts w:ascii="Arial" w:eastAsia="Arial" w:hAnsi="Arial"/>
          <w:sz w:val="22"/>
        </w:rPr>
        <w:t>. Rovnako poskytuje efektívnu súčinnosť aj počas realizácie a pri záverečnom vyúčtovaní finančných prostriedkov a záverečnej správe o realizácii všetkých projektov a zadaní PR.</w:t>
      </w:r>
    </w:p>
    <w:p w14:paraId="5F3C77B2" w14:textId="77777777" w:rsidR="00A81156" w:rsidRDefault="00A81156">
      <w:pPr>
        <w:spacing w:line="245" w:lineRule="exact"/>
        <w:rPr>
          <w:rFonts w:ascii="Times New Roman" w:eastAsia="Times New Roman" w:hAnsi="Times New Roman"/>
        </w:rPr>
      </w:pPr>
    </w:p>
    <w:p w14:paraId="2DC8C806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2.4. M</w:t>
      </w:r>
      <w:r w:rsidR="00850543">
        <w:rPr>
          <w:rFonts w:ascii="Arial" w:eastAsia="Arial" w:hAnsi="Arial"/>
          <w:b/>
          <w:sz w:val="22"/>
        </w:rPr>
        <w:t>iestne</w:t>
      </w:r>
      <w:r>
        <w:rPr>
          <w:rFonts w:ascii="Arial" w:eastAsia="Arial" w:hAnsi="Arial"/>
          <w:b/>
          <w:sz w:val="22"/>
        </w:rPr>
        <w:t xml:space="preserve"> zastupiteľstvo</w:t>
      </w:r>
    </w:p>
    <w:p w14:paraId="0AAE584A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5D7DB4A5" w14:textId="77777777" w:rsidR="00A81156" w:rsidRDefault="00850543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Miestne zastupiteľstvo Mestskej časti Košice – Sídlisko KVP (ďalej len „MieZ“)</w:t>
      </w:r>
      <w:r w:rsidR="00581106">
        <w:rPr>
          <w:rFonts w:ascii="Arial" w:eastAsia="Arial" w:hAnsi="Arial"/>
          <w:sz w:val="22"/>
        </w:rPr>
        <w:t xml:space="preserve"> má nasledovnú úlohu:</w:t>
      </w:r>
    </w:p>
    <w:p w14:paraId="3A880CC3" w14:textId="77777777" w:rsidR="00A81156" w:rsidRDefault="00A81156">
      <w:pPr>
        <w:spacing w:line="195" w:lineRule="exact"/>
        <w:rPr>
          <w:rFonts w:ascii="Times New Roman" w:eastAsia="Times New Roman" w:hAnsi="Times New Roman"/>
        </w:rPr>
      </w:pPr>
    </w:p>
    <w:p w14:paraId="105E611F" w14:textId="77777777" w:rsidR="00A81156" w:rsidRDefault="00581106" w:rsidP="00850543">
      <w:pPr>
        <w:tabs>
          <w:tab w:val="left" w:pos="700"/>
        </w:tabs>
        <w:ind w:left="720" w:right="20" w:hanging="359"/>
        <w:rPr>
          <w:rFonts w:ascii="Arial" w:eastAsia="Arial" w:hAnsi="Arial"/>
          <w:sz w:val="22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 xml:space="preserve">schvaľuje všetky víťazné projekty a zadania PR ako samostatné rozpočtové položky v príslušných programoch programového rozpočtu </w:t>
      </w:r>
      <w:r w:rsidR="00850543">
        <w:rPr>
          <w:rFonts w:ascii="Arial" w:eastAsia="Arial" w:hAnsi="Arial"/>
          <w:sz w:val="22"/>
        </w:rPr>
        <w:t>Mestskej časti Košice – Sídlisko KVP,</w:t>
      </w:r>
    </w:p>
    <w:p w14:paraId="0FC0924B" w14:textId="77777777" w:rsidR="00A81156" w:rsidRDefault="00A81156" w:rsidP="00850543">
      <w:pPr>
        <w:rPr>
          <w:rFonts w:ascii="Times New Roman" w:eastAsia="Times New Roman" w:hAnsi="Times New Roman"/>
        </w:rPr>
      </w:pPr>
    </w:p>
    <w:p w14:paraId="69B90B47" w14:textId="77777777" w:rsidR="00A81156" w:rsidRPr="00850543" w:rsidRDefault="00581106" w:rsidP="00850543">
      <w:pPr>
        <w:numPr>
          <w:ilvl w:val="1"/>
          <w:numId w:val="11"/>
        </w:numPr>
        <w:tabs>
          <w:tab w:val="left" w:pos="720"/>
        </w:tabs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schvaľuje pravidlá PR,</w:t>
      </w:r>
    </w:p>
    <w:p w14:paraId="7AF2A04B" w14:textId="77777777" w:rsidR="00850543" w:rsidRPr="00850543" w:rsidRDefault="00850543" w:rsidP="00850543">
      <w:pPr>
        <w:numPr>
          <w:ilvl w:val="1"/>
          <w:numId w:val="11"/>
        </w:numPr>
        <w:tabs>
          <w:tab w:val="left" w:pos="720"/>
        </w:tabs>
        <w:spacing w:before="240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aktívne propaguje PR a širokej laickej verejnosti vysvetľuje princípy fungovania PR,</w:t>
      </w:r>
    </w:p>
    <w:p w14:paraId="48FC66F7" w14:textId="77777777" w:rsidR="00A81156" w:rsidRDefault="00581106" w:rsidP="00850543">
      <w:pPr>
        <w:numPr>
          <w:ilvl w:val="1"/>
          <w:numId w:val="11"/>
        </w:numPr>
        <w:tabs>
          <w:tab w:val="left" w:pos="720"/>
        </w:tabs>
        <w:spacing w:before="240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berie každoročne na vedomie informáciu o výsledkoch hlasovania a realizácii PR v rámci záverečného účtu a hodnotiacej správy </w:t>
      </w:r>
      <w:r w:rsidR="00850543">
        <w:rPr>
          <w:rFonts w:ascii="Arial" w:eastAsia="Arial" w:hAnsi="Arial"/>
          <w:sz w:val="22"/>
        </w:rPr>
        <w:t>Mestskej časti Košice – Sídlisko KVP</w:t>
      </w:r>
      <w:r>
        <w:rPr>
          <w:rFonts w:ascii="Arial" w:eastAsia="Arial" w:hAnsi="Arial"/>
          <w:sz w:val="22"/>
        </w:rPr>
        <w:t>.</w:t>
      </w:r>
    </w:p>
    <w:p w14:paraId="1606E62D" w14:textId="77777777" w:rsidR="00A81156" w:rsidRDefault="00A81156" w:rsidP="00850543">
      <w:pPr>
        <w:spacing w:before="240" w:line="200" w:lineRule="exact"/>
        <w:rPr>
          <w:rFonts w:ascii="Symbol" w:eastAsia="Symbol" w:hAnsi="Symbol"/>
        </w:rPr>
      </w:pPr>
    </w:p>
    <w:p w14:paraId="21B91B06" w14:textId="77777777" w:rsidR="00A81156" w:rsidRDefault="00A81156">
      <w:pPr>
        <w:spacing w:line="287" w:lineRule="exact"/>
        <w:rPr>
          <w:rFonts w:ascii="Symbol" w:eastAsia="Symbol" w:hAnsi="Symbol"/>
        </w:rPr>
      </w:pPr>
    </w:p>
    <w:p w14:paraId="554E8461" w14:textId="77777777" w:rsidR="00A81156" w:rsidRDefault="00581106">
      <w:pPr>
        <w:numPr>
          <w:ilvl w:val="0"/>
          <w:numId w:val="11"/>
        </w:numPr>
        <w:tabs>
          <w:tab w:val="left" w:pos="320"/>
        </w:tabs>
        <w:spacing w:line="0" w:lineRule="atLeast"/>
        <w:ind w:left="320" w:hanging="3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Procesy</w:t>
      </w:r>
    </w:p>
    <w:p w14:paraId="403956DA" w14:textId="77777777" w:rsidR="00A81156" w:rsidRDefault="00A81156">
      <w:pPr>
        <w:spacing w:line="207" w:lineRule="exact"/>
        <w:rPr>
          <w:rFonts w:ascii="Times New Roman" w:eastAsia="Times New Roman" w:hAnsi="Times New Roman"/>
        </w:rPr>
      </w:pPr>
    </w:p>
    <w:p w14:paraId="72C5CC53" w14:textId="77777777" w:rsidR="00A81156" w:rsidRDefault="00581106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Proces jedného cyklu PR trvá dva kalendárne roky. V prvom roku prebieha zbieranie nápadov od občanov, ich spracovanie a následná príprava projektov a zadaní. Prvý rok procesu sa končí rozhodovacou fázou (bod 3.2.). V druhom roku prebieha realizácia projektov a zadaní, ktoré v rozhodovacej fáze získali dostatočnú podporu od občanov. Po skončení realizácií nasleduje hodn</w:t>
      </w:r>
      <w:r w:rsidR="00626856">
        <w:rPr>
          <w:rFonts w:ascii="Arial" w:eastAsia="Arial" w:hAnsi="Arial"/>
          <w:sz w:val="22"/>
        </w:rPr>
        <w:t>otenie realizácií a procesov. Mie</w:t>
      </w:r>
      <w:r>
        <w:rPr>
          <w:rFonts w:ascii="Arial" w:eastAsia="Arial" w:hAnsi="Arial"/>
          <w:sz w:val="22"/>
        </w:rPr>
        <w:t>Ú - OS</w:t>
      </w:r>
      <w:r w:rsidR="00626856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 vždy na začiatku procesu zverejní detailný harmonogram procesu pre príslušný rok.</w:t>
      </w:r>
    </w:p>
    <w:p w14:paraId="293C71E8" w14:textId="77777777" w:rsidR="00A81156" w:rsidRDefault="00A81156">
      <w:pPr>
        <w:spacing w:line="164" w:lineRule="exact"/>
        <w:rPr>
          <w:rFonts w:ascii="Times New Roman" w:eastAsia="Times New Roman" w:hAnsi="Times New Roman"/>
        </w:rPr>
      </w:pPr>
    </w:p>
    <w:p w14:paraId="0EEA9E89" w14:textId="77777777" w:rsidR="00A81156" w:rsidRDefault="00581106">
      <w:pPr>
        <w:spacing w:line="272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Z každého verejného stretnutia zhotoví </w:t>
      </w:r>
      <w:r w:rsidR="00626856">
        <w:rPr>
          <w:rFonts w:ascii="Arial" w:eastAsia="Arial" w:hAnsi="Arial"/>
          <w:sz w:val="22"/>
        </w:rPr>
        <w:t xml:space="preserve">MieÚ – OsaR </w:t>
      </w:r>
      <w:r>
        <w:rPr>
          <w:rFonts w:ascii="Arial" w:eastAsia="Arial" w:hAnsi="Arial"/>
          <w:sz w:val="22"/>
        </w:rPr>
        <w:t>zápisnicu, ktorá bude maximálne do dvoch týždňov od uskutočnenia stretnutia uverejnená na oficiálnej internetovej stránke mesta www.</w:t>
      </w:r>
      <w:r w:rsidR="00626856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>.sk.</w:t>
      </w:r>
    </w:p>
    <w:p w14:paraId="59D0ABA9" w14:textId="77777777" w:rsidR="00A81156" w:rsidRDefault="00A81156">
      <w:pPr>
        <w:spacing w:line="154" w:lineRule="exact"/>
        <w:rPr>
          <w:rFonts w:ascii="Times New Roman" w:eastAsia="Times New Roman" w:hAnsi="Times New Roman"/>
        </w:rPr>
      </w:pPr>
    </w:p>
    <w:p w14:paraId="35564D95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Procesy PR prebiehajú v nasledujúcich fázach:</w:t>
      </w:r>
    </w:p>
    <w:p w14:paraId="4AEB2924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3A962604" w14:textId="77777777" w:rsidR="00A81156" w:rsidRDefault="00581106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Prípravná fáza,</w:t>
      </w:r>
    </w:p>
    <w:p w14:paraId="2D3D3C6C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2143D454" w14:textId="77777777" w:rsidR="00A81156" w:rsidRDefault="00581106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Rozhodovacia fáza,</w:t>
      </w:r>
    </w:p>
    <w:p w14:paraId="42354CDE" w14:textId="77777777" w:rsidR="00A81156" w:rsidRDefault="00A81156">
      <w:pPr>
        <w:spacing w:line="186" w:lineRule="exact"/>
        <w:rPr>
          <w:rFonts w:ascii="Symbol" w:eastAsia="Symbol" w:hAnsi="Symbol"/>
        </w:rPr>
      </w:pPr>
    </w:p>
    <w:p w14:paraId="11D2BCE3" w14:textId="77777777" w:rsidR="00A81156" w:rsidRDefault="00581106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Realizačná fáza,</w:t>
      </w:r>
    </w:p>
    <w:p w14:paraId="5CA51AF1" w14:textId="77777777" w:rsidR="00A81156" w:rsidRDefault="00A81156">
      <w:pPr>
        <w:spacing w:line="189" w:lineRule="exact"/>
        <w:rPr>
          <w:rFonts w:ascii="Symbol" w:eastAsia="Symbol" w:hAnsi="Symbol"/>
        </w:rPr>
      </w:pPr>
    </w:p>
    <w:p w14:paraId="45077E85" w14:textId="77777777" w:rsidR="00A81156" w:rsidRDefault="00581106">
      <w:pPr>
        <w:numPr>
          <w:ilvl w:val="0"/>
          <w:numId w:val="12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Hodnotiaca fáza.</w:t>
      </w:r>
    </w:p>
    <w:p w14:paraId="4B8D8E88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0A1C58F" w14:textId="77777777" w:rsidR="00A81156" w:rsidRDefault="00A81156">
      <w:pPr>
        <w:spacing w:line="217" w:lineRule="exact"/>
        <w:rPr>
          <w:rFonts w:ascii="Times New Roman" w:eastAsia="Times New Roman" w:hAnsi="Times New Roman"/>
        </w:rPr>
      </w:pPr>
    </w:p>
    <w:p w14:paraId="2924C3BC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A81156">
          <w:pgSz w:w="11900" w:h="16838"/>
          <w:pgMar w:top="1440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0275D366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bookmarkStart w:id="5" w:name="page6"/>
      <w:bookmarkEnd w:id="5"/>
      <w:r>
        <w:rPr>
          <w:rFonts w:ascii="Arial" w:eastAsia="Arial" w:hAnsi="Arial"/>
          <w:b/>
          <w:sz w:val="22"/>
        </w:rPr>
        <w:lastRenderedPageBreak/>
        <w:t>3.1. Prípravná fáza</w:t>
      </w:r>
    </w:p>
    <w:p w14:paraId="7D3BAA32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74FD3E91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Príprava PR je rozdelená do dvoch častí:</w:t>
      </w:r>
    </w:p>
    <w:p w14:paraId="325641EE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322C07AD" w14:textId="77777777" w:rsidR="00A81156" w:rsidRDefault="00581106">
      <w:pPr>
        <w:spacing w:line="0" w:lineRule="atLeast"/>
        <w:rPr>
          <w:rFonts w:ascii="Arial" w:eastAsia="Arial" w:hAnsi="Arial"/>
          <w:sz w:val="22"/>
          <w:u w:val="single"/>
        </w:rPr>
      </w:pPr>
      <w:r>
        <w:rPr>
          <w:rFonts w:ascii="Arial" w:eastAsia="Arial" w:hAnsi="Arial"/>
          <w:sz w:val="22"/>
          <w:u w:val="single"/>
        </w:rPr>
        <w:t>3.1.1. Informačná časť, ktorá zahŕňa nasledujúce aktivity:</w:t>
      </w:r>
    </w:p>
    <w:p w14:paraId="5E2F44DF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567214B9" w14:textId="77777777" w:rsidR="00A81156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výzvy a informovanie občanov o možnostiach, ktoré im vstup do procesu PR ponúka,</w:t>
      </w:r>
    </w:p>
    <w:p w14:paraId="7191E4C1" w14:textId="77777777" w:rsidR="00A81156" w:rsidRDefault="00A81156">
      <w:pPr>
        <w:spacing w:line="186" w:lineRule="exact"/>
        <w:rPr>
          <w:rFonts w:ascii="Symbol" w:eastAsia="Symbol" w:hAnsi="Symbol"/>
        </w:rPr>
      </w:pPr>
    </w:p>
    <w:p w14:paraId="0501C15E" w14:textId="77777777" w:rsidR="00A81156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zber nápadov prostredníctvom verejných stretnutí a príslušnej internetovej stránky,</w:t>
      </w:r>
    </w:p>
    <w:p w14:paraId="2F63F35D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287C03D0" w14:textId="77777777" w:rsidR="00A81156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verejné stretnutia participatívnych komunít s tematickým zameraním,</w:t>
      </w:r>
    </w:p>
    <w:p w14:paraId="38AB11EA" w14:textId="77777777" w:rsidR="00A81156" w:rsidRDefault="00A81156">
      <w:pPr>
        <w:spacing w:line="188" w:lineRule="exact"/>
        <w:rPr>
          <w:rFonts w:ascii="Symbol" w:eastAsia="Symbol" w:hAnsi="Symbol"/>
        </w:rPr>
      </w:pPr>
    </w:p>
    <w:p w14:paraId="15DAFF33" w14:textId="77777777" w:rsidR="00A81156" w:rsidRDefault="00581106">
      <w:pPr>
        <w:numPr>
          <w:ilvl w:val="0"/>
          <w:numId w:val="13"/>
        </w:numPr>
        <w:tabs>
          <w:tab w:val="left" w:pos="780"/>
        </w:tabs>
        <w:spacing w:line="0" w:lineRule="atLeast"/>
        <w:ind w:left="780" w:hanging="355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individuálne konzultácie s občanmi.</w:t>
      </w:r>
    </w:p>
    <w:p w14:paraId="0D7CFC0E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0EDE653A" w14:textId="77777777" w:rsidR="00A81156" w:rsidRDefault="00581106">
      <w:pPr>
        <w:spacing w:line="274" w:lineRule="auto"/>
        <w:ind w:left="280" w:right="20" w:firstLine="425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Verejné stretnutia zvoláva </w:t>
      </w:r>
      <w:r w:rsidR="006C1941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 - OS</w:t>
      </w:r>
      <w:r w:rsidR="006C1941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 prostredníctvom štandardných informačných kanálov - napr. oficiálna internetová stránka www.</w:t>
      </w:r>
      <w:r w:rsidR="006C1941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 xml:space="preserve">.sk, sociálne siete, adresný zoznam e-mailov, tlačené pozvánky, </w:t>
      </w:r>
      <w:r w:rsidR="006C1941">
        <w:rPr>
          <w:rFonts w:ascii="Arial" w:eastAsia="Arial" w:hAnsi="Arial"/>
          <w:sz w:val="22"/>
        </w:rPr>
        <w:t>KVaPka</w:t>
      </w:r>
      <w:r>
        <w:rPr>
          <w:rFonts w:ascii="Arial" w:eastAsia="Arial" w:hAnsi="Arial"/>
          <w:sz w:val="22"/>
        </w:rPr>
        <w:t xml:space="preserve">, plagáty či zasielanie noviniek (ďalej len „informačné kanály“), najneskôr dva týždne pred ich začatím. Verejné stretnutia sa uskutočňujú na území </w:t>
      </w:r>
      <w:r w:rsidR="006C1941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 xml:space="preserve"> a majú ustálený formát, rozdelený do troch častí:</w:t>
      </w:r>
    </w:p>
    <w:p w14:paraId="04DE2822" w14:textId="77777777" w:rsidR="00A81156" w:rsidRDefault="00A81156">
      <w:pPr>
        <w:spacing w:line="151" w:lineRule="exact"/>
        <w:rPr>
          <w:rFonts w:ascii="Times New Roman" w:eastAsia="Times New Roman" w:hAnsi="Times New Roman"/>
        </w:rPr>
      </w:pPr>
    </w:p>
    <w:p w14:paraId="59B64D75" w14:textId="77777777" w:rsidR="00A81156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úvodná prezentácia,</w:t>
      </w:r>
    </w:p>
    <w:p w14:paraId="41C668AE" w14:textId="77777777" w:rsidR="00A81156" w:rsidRDefault="00A81156">
      <w:pPr>
        <w:spacing w:line="188" w:lineRule="exact"/>
        <w:rPr>
          <w:rFonts w:ascii="Arial" w:eastAsia="Arial" w:hAnsi="Arial"/>
          <w:sz w:val="22"/>
        </w:rPr>
      </w:pPr>
    </w:p>
    <w:p w14:paraId="73AAB99E" w14:textId="77777777" w:rsidR="00A81156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zber podnetov a nápadov,</w:t>
      </w:r>
    </w:p>
    <w:p w14:paraId="779FDD81" w14:textId="77777777" w:rsidR="00A81156" w:rsidRDefault="00A81156">
      <w:pPr>
        <w:spacing w:line="188" w:lineRule="exact"/>
        <w:rPr>
          <w:rFonts w:ascii="Arial" w:eastAsia="Arial" w:hAnsi="Arial"/>
          <w:sz w:val="22"/>
        </w:rPr>
      </w:pPr>
    </w:p>
    <w:p w14:paraId="4B01887C" w14:textId="77777777" w:rsidR="00A81156" w:rsidRDefault="00581106">
      <w:pPr>
        <w:numPr>
          <w:ilvl w:val="0"/>
          <w:numId w:val="14"/>
        </w:numPr>
        <w:tabs>
          <w:tab w:val="left" w:pos="1060"/>
        </w:tabs>
        <w:spacing w:line="0" w:lineRule="atLeast"/>
        <w:ind w:left="1060" w:hanging="352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diskusia a zhrnutie priebehu stretnutia.</w:t>
      </w:r>
    </w:p>
    <w:p w14:paraId="14DDE92C" w14:textId="77777777" w:rsidR="00A81156" w:rsidRDefault="00A81156">
      <w:pPr>
        <w:spacing w:line="195" w:lineRule="exact"/>
        <w:rPr>
          <w:rFonts w:ascii="Times New Roman" w:eastAsia="Times New Roman" w:hAnsi="Times New Roman"/>
        </w:rPr>
      </w:pPr>
    </w:p>
    <w:p w14:paraId="2046F495" w14:textId="77777777" w:rsidR="00A81156" w:rsidRDefault="00581106">
      <w:pPr>
        <w:spacing w:line="273" w:lineRule="auto"/>
        <w:ind w:left="280" w:firstLine="492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Priebeh verejného stretnutia moderuje a vedie zamestnanec</w:t>
      </w:r>
      <w:r w:rsidR="006C1941">
        <w:rPr>
          <w:rFonts w:ascii="Arial" w:eastAsia="Arial" w:hAnsi="Arial"/>
          <w:sz w:val="22"/>
        </w:rPr>
        <w:t xml:space="preserve"> Mie</w:t>
      </w:r>
      <w:r>
        <w:rPr>
          <w:rFonts w:ascii="Arial" w:eastAsia="Arial" w:hAnsi="Arial"/>
          <w:sz w:val="22"/>
        </w:rPr>
        <w:t>Ú - OS</w:t>
      </w:r>
      <w:r w:rsidR="006C1941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, alebo osoba poverená </w:t>
      </w:r>
      <w:r w:rsidR="006C1941">
        <w:rPr>
          <w:rFonts w:ascii="Arial" w:eastAsia="Arial" w:hAnsi="Arial"/>
          <w:sz w:val="22"/>
        </w:rPr>
        <w:t>starostom Mestskej časti Košice – Sídlisko KVP</w:t>
      </w:r>
      <w:r>
        <w:rPr>
          <w:rFonts w:ascii="Arial" w:eastAsia="Arial" w:hAnsi="Arial"/>
          <w:sz w:val="22"/>
        </w:rPr>
        <w:t>. Úvodné verejné stretnutie stanoví počet participatívnych komunít (ďalej len „PK“) a tém</w:t>
      </w:r>
      <w:r w:rsidR="006C1941">
        <w:rPr>
          <w:rFonts w:ascii="Arial" w:eastAsia="Arial" w:hAnsi="Arial"/>
          <w:sz w:val="22"/>
        </w:rPr>
        <w:t>y, ktorých stretnutia zvoláva Mie</w:t>
      </w:r>
      <w:r>
        <w:rPr>
          <w:rFonts w:ascii="Arial" w:eastAsia="Arial" w:hAnsi="Arial"/>
          <w:sz w:val="22"/>
        </w:rPr>
        <w:t>Ú - OS</w:t>
      </w:r>
      <w:r w:rsidR="006C1941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 rovnakým spôsobom, ako verejné stretnutia.</w:t>
      </w:r>
    </w:p>
    <w:p w14:paraId="5D21C96D" w14:textId="77777777" w:rsidR="00A81156" w:rsidRDefault="00A81156">
      <w:pPr>
        <w:spacing w:line="247" w:lineRule="exact"/>
        <w:rPr>
          <w:rFonts w:ascii="Times New Roman" w:eastAsia="Times New Roman" w:hAnsi="Times New Roman"/>
        </w:rPr>
      </w:pPr>
    </w:p>
    <w:p w14:paraId="74393782" w14:textId="77777777" w:rsidR="00A81156" w:rsidRDefault="00581106">
      <w:pPr>
        <w:spacing w:line="0" w:lineRule="atLeast"/>
        <w:rPr>
          <w:rFonts w:ascii="Arial" w:eastAsia="Arial" w:hAnsi="Arial"/>
          <w:sz w:val="22"/>
          <w:u w:val="single"/>
        </w:rPr>
      </w:pPr>
      <w:r>
        <w:rPr>
          <w:rFonts w:ascii="Arial" w:eastAsia="Arial" w:hAnsi="Arial"/>
          <w:sz w:val="22"/>
          <w:u w:val="single"/>
        </w:rPr>
        <w:t>3.1.2. Analytická a konzultačná časť, ktorá zahŕňa nasledujúce aktivity:</w:t>
      </w:r>
    </w:p>
    <w:p w14:paraId="5213590E" w14:textId="77777777" w:rsidR="00A81156" w:rsidRDefault="00A81156">
      <w:pPr>
        <w:spacing w:line="157" w:lineRule="exact"/>
        <w:rPr>
          <w:rFonts w:ascii="Times New Roman" w:eastAsia="Times New Roman" w:hAnsi="Times New Roman"/>
        </w:rPr>
      </w:pPr>
    </w:p>
    <w:p w14:paraId="4B4C5E67" w14:textId="77777777" w:rsidR="00A81156" w:rsidRDefault="00581106">
      <w:pPr>
        <w:numPr>
          <w:ilvl w:val="0"/>
          <w:numId w:val="1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analýza a spracovanie nápadov (napr. kategorizácia podľa tém a lokalít, štatistiky a pod.),</w:t>
      </w:r>
    </w:p>
    <w:p w14:paraId="4BCE79F9" w14:textId="77777777" w:rsidR="00A81156" w:rsidRDefault="00A81156">
      <w:pPr>
        <w:spacing w:line="165" w:lineRule="exact"/>
        <w:rPr>
          <w:rFonts w:ascii="Symbol" w:eastAsia="Symbol" w:hAnsi="Symbol"/>
        </w:rPr>
      </w:pPr>
    </w:p>
    <w:p w14:paraId="4B2A1628" w14:textId="77777777" w:rsidR="00A81156" w:rsidRDefault="00581106">
      <w:pPr>
        <w:numPr>
          <w:ilvl w:val="0"/>
          <w:numId w:val="15"/>
        </w:numPr>
        <w:tabs>
          <w:tab w:val="left" w:pos="720"/>
        </w:tabs>
        <w:spacing w:line="267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konzultácie nápadov verejnosti s jednotlivými </w:t>
      </w:r>
      <w:r w:rsidR="006C1941">
        <w:rPr>
          <w:rFonts w:ascii="Arial" w:eastAsia="Arial" w:hAnsi="Arial"/>
          <w:sz w:val="22"/>
        </w:rPr>
        <w:t>oddeleniami Mie</w:t>
      </w:r>
      <w:r>
        <w:rPr>
          <w:rFonts w:ascii="Arial" w:eastAsia="Arial" w:hAnsi="Arial"/>
          <w:sz w:val="22"/>
        </w:rPr>
        <w:t>Ú o majetkoprávnych vzťahoch, možnostiach realizácie a pod.,</w:t>
      </w:r>
    </w:p>
    <w:p w14:paraId="28A0C810" w14:textId="77777777" w:rsidR="00A81156" w:rsidRDefault="00A81156">
      <w:pPr>
        <w:spacing w:line="131" w:lineRule="exact"/>
        <w:rPr>
          <w:rFonts w:ascii="Symbol" w:eastAsia="Symbol" w:hAnsi="Symbol"/>
        </w:rPr>
      </w:pPr>
    </w:p>
    <w:p w14:paraId="3B27C4E3" w14:textId="77777777" w:rsidR="00A81156" w:rsidRDefault="00581106">
      <w:pPr>
        <w:numPr>
          <w:ilvl w:val="0"/>
          <w:numId w:val="1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rozdelenie nápadov podľa ich obsahu na:</w:t>
      </w:r>
    </w:p>
    <w:p w14:paraId="7FB8FF58" w14:textId="77777777" w:rsidR="00A81156" w:rsidRDefault="00A81156">
      <w:pPr>
        <w:spacing w:line="186" w:lineRule="exact"/>
        <w:rPr>
          <w:rFonts w:ascii="Symbol" w:eastAsia="Symbol" w:hAnsi="Symbol"/>
        </w:rPr>
      </w:pPr>
    </w:p>
    <w:p w14:paraId="7728CCB9" w14:textId="77777777" w:rsidR="00A81156" w:rsidRDefault="00581106">
      <w:pPr>
        <w:numPr>
          <w:ilvl w:val="1"/>
          <w:numId w:val="15"/>
        </w:numPr>
        <w:tabs>
          <w:tab w:val="left" w:pos="1080"/>
        </w:tabs>
        <w:spacing w:line="0" w:lineRule="atLeast"/>
        <w:ind w:left="1080" w:hanging="3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nápady vhodné na rozpracovanie na občianske projekty a</w:t>
      </w:r>
      <w:r w:rsidR="006C1941">
        <w:rPr>
          <w:rFonts w:ascii="Arial" w:eastAsia="Arial" w:hAnsi="Arial"/>
          <w:sz w:val="22"/>
        </w:rPr>
        <w:t>lebo zadania pre MČ</w:t>
      </w:r>
      <w:r>
        <w:rPr>
          <w:rFonts w:ascii="Arial" w:eastAsia="Arial" w:hAnsi="Arial"/>
          <w:sz w:val="22"/>
        </w:rPr>
        <w:t>,</w:t>
      </w:r>
    </w:p>
    <w:p w14:paraId="7342DBDA" w14:textId="77777777" w:rsidR="00A81156" w:rsidRDefault="00A81156">
      <w:pPr>
        <w:spacing w:line="195" w:lineRule="exact"/>
        <w:rPr>
          <w:rFonts w:ascii="Arial" w:eastAsia="Arial" w:hAnsi="Arial"/>
          <w:sz w:val="22"/>
        </w:rPr>
      </w:pPr>
    </w:p>
    <w:p w14:paraId="66F923C4" w14:textId="77777777" w:rsidR="00A81156" w:rsidRPr="006C1941" w:rsidRDefault="00581106" w:rsidP="006C1941">
      <w:pPr>
        <w:numPr>
          <w:ilvl w:val="1"/>
          <w:numId w:val="15"/>
        </w:numPr>
        <w:tabs>
          <w:tab w:val="left" w:pos="1080"/>
        </w:tabs>
        <w:spacing w:line="274" w:lineRule="auto"/>
        <w:ind w:left="1080" w:right="20" w:hanging="3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nápady, ktoré nie je možné rozpracovať do podoby projektu alebo zadania, ale priamo sa týkajú činnosti M</w:t>
      </w:r>
      <w:r w:rsidR="006C1941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 xml:space="preserve">Ú (napr. návrh na opravu konkrétneho výtlku, orezanie konkrétneho stromu, umiestnenie smetného koša a podobne). Tieto nápady budú odovzdané príslušným </w:t>
      </w:r>
      <w:r w:rsidR="006C1941">
        <w:rPr>
          <w:rFonts w:ascii="Arial" w:eastAsia="Arial" w:hAnsi="Arial"/>
          <w:sz w:val="22"/>
        </w:rPr>
        <w:t>oddeleniam Mie</w:t>
      </w:r>
      <w:r>
        <w:rPr>
          <w:rFonts w:ascii="Arial" w:eastAsia="Arial" w:hAnsi="Arial"/>
          <w:sz w:val="22"/>
        </w:rPr>
        <w:t>Ú alebo využité pri vytváraní kľúčových dokumentov a</w:t>
      </w:r>
      <w:r w:rsidR="006C1941">
        <w:rPr>
          <w:rFonts w:ascii="Arial" w:eastAsia="Arial" w:hAnsi="Arial"/>
          <w:sz w:val="22"/>
        </w:rPr>
        <w:t> </w:t>
      </w:r>
      <w:r>
        <w:rPr>
          <w:rFonts w:ascii="Arial" w:eastAsia="Arial" w:hAnsi="Arial"/>
          <w:sz w:val="22"/>
        </w:rPr>
        <w:t>politík</w:t>
      </w:r>
      <w:r w:rsidR="006C1941">
        <w:rPr>
          <w:rFonts w:ascii="Arial" w:eastAsia="Arial" w:hAnsi="Arial"/>
          <w:sz w:val="22"/>
        </w:rPr>
        <w:t xml:space="preserve"> Mie</w:t>
      </w:r>
      <w:r w:rsidRPr="006C1941">
        <w:rPr>
          <w:rFonts w:ascii="Arial" w:eastAsia="Arial" w:hAnsi="Arial"/>
          <w:sz w:val="22"/>
        </w:rPr>
        <w:t>Ú,</w:t>
      </w:r>
    </w:p>
    <w:p w14:paraId="7EDE13DB" w14:textId="77777777" w:rsidR="00A81156" w:rsidRDefault="00A81156">
      <w:pPr>
        <w:spacing w:line="194" w:lineRule="exact"/>
        <w:rPr>
          <w:rFonts w:ascii="Arial" w:eastAsia="Arial" w:hAnsi="Arial"/>
          <w:sz w:val="22"/>
        </w:rPr>
      </w:pPr>
    </w:p>
    <w:p w14:paraId="28ACA9DA" w14:textId="1E7D8815" w:rsidR="00A81156" w:rsidRDefault="00581106">
      <w:pPr>
        <w:numPr>
          <w:ilvl w:val="1"/>
          <w:numId w:val="15"/>
        </w:numPr>
        <w:tabs>
          <w:tab w:val="left" w:pos="1080"/>
        </w:tabs>
        <w:spacing w:line="269" w:lineRule="auto"/>
        <w:ind w:left="1080" w:right="20" w:hanging="3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nápady, ktoré nespadajú do kompetencie M</w:t>
      </w:r>
      <w:r w:rsidR="006C1941">
        <w:rPr>
          <w:rFonts w:ascii="Arial" w:eastAsia="Arial" w:hAnsi="Arial"/>
          <w:sz w:val="22"/>
        </w:rPr>
        <w:t>ieÚ. Tieto nápady Mie</w:t>
      </w:r>
      <w:r>
        <w:rPr>
          <w:rFonts w:ascii="Arial" w:eastAsia="Arial" w:hAnsi="Arial"/>
          <w:sz w:val="22"/>
        </w:rPr>
        <w:t>Ú - OS</w:t>
      </w:r>
      <w:r w:rsidR="006C1941">
        <w:rPr>
          <w:rFonts w:ascii="Arial" w:eastAsia="Arial" w:hAnsi="Arial"/>
          <w:sz w:val="22"/>
        </w:rPr>
        <w:t>aR spracuje a Mie</w:t>
      </w:r>
      <w:r>
        <w:rPr>
          <w:rFonts w:ascii="Arial" w:eastAsia="Arial" w:hAnsi="Arial"/>
          <w:sz w:val="22"/>
        </w:rPr>
        <w:t>Ú ich využije pri komunikácii s</w:t>
      </w:r>
      <w:r w:rsidR="006C1941">
        <w:rPr>
          <w:rFonts w:ascii="Arial" w:eastAsia="Arial" w:hAnsi="Arial"/>
          <w:sz w:val="22"/>
        </w:rPr>
        <w:t xml:space="preserve"> mestom Košice alebo </w:t>
      </w:r>
      <w:r>
        <w:rPr>
          <w:rFonts w:ascii="Arial" w:eastAsia="Arial" w:hAnsi="Arial"/>
          <w:sz w:val="22"/>
        </w:rPr>
        <w:t>relevantnými inštitúciami</w:t>
      </w:r>
      <w:r w:rsidR="00EB0460">
        <w:rPr>
          <w:rFonts w:ascii="Arial" w:eastAsia="Arial" w:hAnsi="Arial"/>
          <w:sz w:val="22"/>
        </w:rPr>
        <w:t>,</w:t>
      </w:r>
      <w:r>
        <w:rPr>
          <w:rFonts w:ascii="Arial" w:eastAsia="Arial" w:hAnsi="Arial"/>
          <w:sz w:val="22"/>
        </w:rPr>
        <w:t xml:space="preserve"> </w:t>
      </w:r>
    </w:p>
    <w:p w14:paraId="02FCDC40" w14:textId="77777777" w:rsidR="00A81156" w:rsidRDefault="00A81156">
      <w:pPr>
        <w:spacing w:line="164" w:lineRule="exact"/>
        <w:rPr>
          <w:rFonts w:ascii="Arial" w:eastAsia="Arial" w:hAnsi="Arial"/>
          <w:sz w:val="22"/>
        </w:rPr>
      </w:pPr>
    </w:p>
    <w:p w14:paraId="399A44BD" w14:textId="77777777" w:rsidR="00A81156" w:rsidRPr="000D67A8" w:rsidRDefault="00581106" w:rsidP="000D67A8">
      <w:pPr>
        <w:numPr>
          <w:ilvl w:val="1"/>
          <w:numId w:val="15"/>
        </w:numPr>
        <w:tabs>
          <w:tab w:val="left" w:pos="1080"/>
        </w:tabs>
        <w:spacing w:line="273" w:lineRule="auto"/>
        <w:ind w:left="1080" w:right="20" w:hanging="3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nápady, ktoré sú príliš nákladné pre PR, ale sú v súlade s prioritami </w:t>
      </w:r>
      <w:r w:rsidR="006C1941">
        <w:rPr>
          <w:rFonts w:ascii="Arial" w:eastAsia="Arial" w:hAnsi="Arial"/>
          <w:sz w:val="22"/>
        </w:rPr>
        <w:t>mestskej časti</w:t>
      </w:r>
      <w:r>
        <w:rPr>
          <w:rFonts w:ascii="Arial" w:eastAsia="Arial" w:hAnsi="Arial"/>
          <w:sz w:val="22"/>
        </w:rPr>
        <w:t>. Na tieto nápady sa bude prihliadať pri vytváraní zadaní a pri ďalších rozvojových aktivitách v rôznych formách aj mimo PR (napr. grantové výzvy, súťaže, a pod.),</w:t>
      </w:r>
    </w:p>
    <w:p w14:paraId="6E4BD70F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A81156">
          <w:pgSz w:w="11900" w:h="16838"/>
          <w:pgMar w:top="1435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6E864778" w14:textId="77777777" w:rsidR="00A81156" w:rsidRDefault="00A81156">
      <w:pPr>
        <w:spacing w:line="6" w:lineRule="exact"/>
        <w:rPr>
          <w:rFonts w:ascii="Times New Roman" w:eastAsia="Times New Roman" w:hAnsi="Times New Roman"/>
        </w:rPr>
      </w:pPr>
      <w:bookmarkStart w:id="6" w:name="page7"/>
      <w:bookmarkEnd w:id="6"/>
    </w:p>
    <w:p w14:paraId="3070AB86" w14:textId="77777777" w:rsidR="00A81156" w:rsidRDefault="00581106">
      <w:pPr>
        <w:numPr>
          <w:ilvl w:val="1"/>
          <w:numId w:val="16"/>
        </w:numPr>
        <w:tabs>
          <w:tab w:val="left" w:pos="1080"/>
        </w:tabs>
        <w:spacing w:line="267" w:lineRule="auto"/>
        <w:ind w:left="1080" w:right="20" w:hanging="3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nápady, ktoré budú vyradené z procesu PR (nápady, ktoré sú v rozpore s legislatívou SR, nerealizovateľné a pod.).</w:t>
      </w:r>
    </w:p>
    <w:p w14:paraId="6D7100EE" w14:textId="77777777" w:rsidR="00A81156" w:rsidRDefault="00A81156">
      <w:pPr>
        <w:spacing w:line="166" w:lineRule="exact"/>
        <w:rPr>
          <w:rFonts w:ascii="Arial" w:eastAsia="Arial" w:hAnsi="Arial"/>
          <w:sz w:val="22"/>
        </w:rPr>
      </w:pPr>
    </w:p>
    <w:p w14:paraId="233D8EB8" w14:textId="77777777" w:rsidR="00A81156" w:rsidRDefault="00581106">
      <w:pPr>
        <w:numPr>
          <w:ilvl w:val="0"/>
          <w:numId w:val="16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informovanie občanov o priebehu spracovania nápadov a ich zapracovaní do výstupov PR (v prípade, že podnet nie je anonymný, bude o spôsobe spracovania priamo informovaný aj jeho autor),</w:t>
      </w:r>
    </w:p>
    <w:p w14:paraId="0B98DDD2" w14:textId="77777777" w:rsidR="00A81156" w:rsidRDefault="00A81156">
      <w:pPr>
        <w:spacing w:line="156" w:lineRule="exact"/>
        <w:rPr>
          <w:rFonts w:ascii="Symbol" w:eastAsia="Symbol" w:hAnsi="Symbol"/>
        </w:rPr>
      </w:pPr>
    </w:p>
    <w:p w14:paraId="028284E1" w14:textId="77777777" w:rsidR="00A81156" w:rsidRDefault="00581106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spracovanie nápadov na občianske projekty alebo 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</w:t>
      </w:r>
    </w:p>
    <w:p w14:paraId="64305911" w14:textId="77777777" w:rsidR="00A81156" w:rsidRDefault="00A81156">
      <w:pPr>
        <w:spacing w:line="194" w:lineRule="exact"/>
        <w:rPr>
          <w:rFonts w:ascii="Symbol" w:eastAsia="Symbol" w:hAnsi="Symbol"/>
        </w:rPr>
      </w:pPr>
    </w:p>
    <w:p w14:paraId="2DD5DD43" w14:textId="77777777" w:rsidR="00A81156" w:rsidRDefault="00581106">
      <w:pPr>
        <w:numPr>
          <w:ilvl w:val="0"/>
          <w:numId w:val="16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v spolupráci s predkladateľom je možné kontroverzné alebo nedostatočne kvalitné projekty upraviť (napr. výberom iného miesta realizácie alebo odstránením problematických aktivít) alebo, ak sa nenájde vhodnejšie riešenie, úplne vylúčiť z rozhodovacieho procesu,</w:t>
      </w:r>
    </w:p>
    <w:p w14:paraId="00961608" w14:textId="77777777" w:rsidR="00A81156" w:rsidRDefault="00A81156">
      <w:pPr>
        <w:spacing w:line="162" w:lineRule="exact"/>
        <w:rPr>
          <w:rFonts w:ascii="Symbol" w:eastAsia="Symbol" w:hAnsi="Symbol"/>
        </w:rPr>
      </w:pPr>
    </w:p>
    <w:p w14:paraId="18D7D759" w14:textId="77777777" w:rsidR="00A81156" w:rsidRDefault="00581106">
      <w:pPr>
        <w:numPr>
          <w:ilvl w:val="0"/>
          <w:numId w:val="16"/>
        </w:numPr>
        <w:tabs>
          <w:tab w:val="left" w:pos="720"/>
        </w:tabs>
        <w:spacing w:line="270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plánovanie a uskutočňovanie administratívnych úkonov potrebných pre realizáciu nápadov verejnosti,</w:t>
      </w:r>
    </w:p>
    <w:p w14:paraId="2B6D2BC7" w14:textId="77777777" w:rsidR="00A81156" w:rsidRDefault="00A81156">
      <w:pPr>
        <w:spacing w:line="154" w:lineRule="exact"/>
        <w:rPr>
          <w:rFonts w:ascii="Symbol" w:eastAsia="Symbol" w:hAnsi="Symbol"/>
        </w:rPr>
      </w:pPr>
    </w:p>
    <w:p w14:paraId="16354A59" w14:textId="77777777" w:rsidR="00A81156" w:rsidRDefault="00581106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príprava jednotlivých výstupov PR (viď. bod 4 a bod 5).</w:t>
      </w:r>
    </w:p>
    <w:p w14:paraId="1571FA62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509F4CB7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3.2. Rozhodovacia fáza</w:t>
      </w:r>
    </w:p>
    <w:p w14:paraId="0A4EF924" w14:textId="77777777" w:rsidR="00A81156" w:rsidRDefault="00A81156">
      <w:pPr>
        <w:spacing w:line="147" w:lineRule="exact"/>
        <w:rPr>
          <w:rFonts w:ascii="Times New Roman" w:eastAsia="Times New Roman" w:hAnsi="Times New Roman"/>
        </w:rPr>
      </w:pPr>
    </w:p>
    <w:p w14:paraId="12B87E0C" w14:textId="77777777" w:rsidR="00A81156" w:rsidRDefault="00581106">
      <w:pPr>
        <w:spacing w:line="269" w:lineRule="auto"/>
        <w:ind w:right="20" w:firstLine="708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Rozhodovanie v PR prebieha prostredníctvom hlasovania verejnosti, ktoré sa uskutočňuje na príslušnej internetovej stránke.</w:t>
      </w:r>
    </w:p>
    <w:p w14:paraId="4AC84D07" w14:textId="77777777" w:rsidR="00A81156" w:rsidRDefault="00A81156">
      <w:pPr>
        <w:spacing w:line="157" w:lineRule="exact"/>
        <w:rPr>
          <w:rFonts w:ascii="Times New Roman" w:eastAsia="Times New Roman" w:hAnsi="Times New Roman"/>
        </w:rPr>
      </w:pPr>
    </w:p>
    <w:p w14:paraId="013FE801" w14:textId="77777777" w:rsidR="00A81156" w:rsidRDefault="00581106">
      <w:pPr>
        <w:spacing w:line="0" w:lineRule="atLeast"/>
        <w:ind w:left="3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Hlasovanie je charakteristické tým, že:</w:t>
      </w:r>
    </w:p>
    <w:p w14:paraId="0BB41568" w14:textId="77777777" w:rsidR="00A81156" w:rsidRDefault="00A81156">
      <w:pPr>
        <w:spacing w:line="138" w:lineRule="exact"/>
        <w:rPr>
          <w:rFonts w:ascii="Times New Roman" w:eastAsia="Times New Roman" w:hAnsi="Times New Roman"/>
        </w:rPr>
      </w:pPr>
    </w:p>
    <w:p w14:paraId="16A5DC40" w14:textId="77777777" w:rsidR="00A81156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zúčastniť sa na ňom môže každý občan SR,</w:t>
      </w:r>
    </w:p>
    <w:p w14:paraId="73FF3B55" w14:textId="77777777" w:rsidR="00A81156" w:rsidRDefault="00A81156">
      <w:pPr>
        <w:spacing w:line="146" w:lineRule="exact"/>
        <w:rPr>
          <w:rFonts w:ascii="Symbol" w:eastAsia="Symbol" w:hAnsi="Symbol"/>
        </w:rPr>
      </w:pPr>
    </w:p>
    <w:p w14:paraId="2194174A" w14:textId="77777777" w:rsidR="00A81156" w:rsidRDefault="00581106">
      <w:pPr>
        <w:numPr>
          <w:ilvl w:val="0"/>
          <w:numId w:val="17"/>
        </w:numPr>
        <w:tabs>
          <w:tab w:val="left" w:pos="720"/>
        </w:tabs>
        <w:spacing w:line="274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počet hlasov, ktoré môže odovzdať každý občan sa líši od celkového počtu občianskych projektov, resp. zadaní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o ktorých sa hlasuje v aktuálnom ročníku PR (napríklad pri celkovom počte 5 projektov/zadaní sa dá hlasovať za 2 až 3 z predkladaných položiek; pri celkovom počte 10 projektov/zadaní sa dá hlasovať za 3 až 5 z predkladaných položiek; pri celkovom počte 15 a viac projektov/zadaní sa dá hlasovať za 6 až 9 z predkladaných položiek),</w:t>
      </w:r>
    </w:p>
    <w:p w14:paraId="494E473A" w14:textId="77777777" w:rsidR="00A81156" w:rsidRDefault="00A81156">
      <w:pPr>
        <w:spacing w:line="104" w:lineRule="exact"/>
        <w:rPr>
          <w:rFonts w:ascii="Symbol" w:eastAsia="Symbol" w:hAnsi="Symbol"/>
        </w:rPr>
      </w:pPr>
    </w:p>
    <w:p w14:paraId="5B0F51A3" w14:textId="77777777" w:rsidR="00A81156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občan nemusí využiť všetky svoje hlasy,</w:t>
      </w:r>
    </w:p>
    <w:p w14:paraId="75BBC4AF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3F75720C" w14:textId="77777777" w:rsidR="00A81156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ak občan použije viac než maximálny počet hlasov, jeho hlas bude neplatný,</w:t>
      </w:r>
    </w:p>
    <w:p w14:paraId="17A51599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333A3CE4" w14:textId="77777777" w:rsidR="00A81156" w:rsidRDefault="00581106">
      <w:pPr>
        <w:numPr>
          <w:ilvl w:val="0"/>
          <w:numId w:val="17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za jeden projekt alebo zadanie nie je možné hlasovať viac ako jeden raz.</w:t>
      </w:r>
    </w:p>
    <w:p w14:paraId="5C3EB40B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6C8DF331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3.3. Realizačná fáza</w:t>
      </w:r>
    </w:p>
    <w:p w14:paraId="1CB79FE8" w14:textId="77777777" w:rsidR="00A81156" w:rsidRDefault="00A81156">
      <w:pPr>
        <w:spacing w:line="189" w:lineRule="exact"/>
        <w:rPr>
          <w:rFonts w:ascii="Times New Roman" w:eastAsia="Times New Roman" w:hAnsi="Times New Roman"/>
        </w:rPr>
      </w:pPr>
    </w:p>
    <w:p w14:paraId="4B7E398F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Viď. bod 4. 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a bod 5. Občianske projekty.</w:t>
      </w:r>
    </w:p>
    <w:p w14:paraId="4472F838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09A94AF2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3.4. Hodnotiaca fáza</w:t>
      </w:r>
    </w:p>
    <w:p w14:paraId="3EACEE25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0B38DF2E" w14:textId="77777777" w:rsidR="00A81156" w:rsidRDefault="00581106">
      <w:pPr>
        <w:spacing w:line="269" w:lineRule="auto"/>
        <w:ind w:right="20" w:firstLine="708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Na konci každého ročníka PR sa uskutoční prezentácia výsledkov daného ročníka a vyhodnotenie procesov PR. Zámerom hodnotiaceho verejného stretnutia je:</w:t>
      </w:r>
    </w:p>
    <w:p w14:paraId="1FD6A41B" w14:textId="77777777" w:rsidR="00A81156" w:rsidRDefault="00A81156">
      <w:pPr>
        <w:spacing w:line="106" w:lineRule="exact"/>
        <w:rPr>
          <w:rFonts w:ascii="Times New Roman" w:eastAsia="Times New Roman" w:hAnsi="Times New Roman"/>
        </w:rPr>
      </w:pPr>
    </w:p>
    <w:p w14:paraId="086262B9" w14:textId="77777777" w:rsidR="00A81156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zlepšovanie výstupov PR,</w:t>
      </w:r>
    </w:p>
    <w:p w14:paraId="41720E8D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4FA50BAB" w14:textId="77777777" w:rsidR="00A81156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skvalitňovanie procesov PR,</w:t>
      </w:r>
    </w:p>
    <w:p w14:paraId="09BD6DCD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4329FA4F" w14:textId="77777777" w:rsidR="00A81156" w:rsidRDefault="00581106">
      <w:pPr>
        <w:numPr>
          <w:ilvl w:val="0"/>
          <w:numId w:val="18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čo najkvalitnejšie zapájanie čo najväčšieho množstva občanov do procesov PR.</w:t>
      </w:r>
    </w:p>
    <w:p w14:paraId="3C748250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CB81A3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DD1AF8E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048A7B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4E55E14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4FAF5E0B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5B7A743" w14:textId="77777777" w:rsidR="00A81156" w:rsidRDefault="00A81156">
      <w:pPr>
        <w:spacing w:line="287" w:lineRule="exact"/>
        <w:rPr>
          <w:rFonts w:ascii="Times New Roman" w:eastAsia="Times New Roman" w:hAnsi="Times New Roman"/>
        </w:rPr>
      </w:pPr>
    </w:p>
    <w:p w14:paraId="419871F5" w14:textId="77777777" w:rsidR="00A81156" w:rsidRDefault="00A81156">
      <w:pPr>
        <w:spacing w:line="0" w:lineRule="atLeast"/>
        <w:ind w:right="20"/>
        <w:jc w:val="center"/>
        <w:rPr>
          <w:rFonts w:ascii="Arial" w:eastAsia="Arial" w:hAnsi="Arial"/>
          <w:sz w:val="22"/>
        </w:rPr>
        <w:sectPr w:rsidR="00A81156">
          <w:pgSz w:w="11900" w:h="16838"/>
          <w:pgMar w:top="1440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10589BD3" w14:textId="77777777" w:rsidR="00A81156" w:rsidRDefault="00581106">
      <w:pPr>
        <w:spacing w:line="0" w:lineRule="atLeast"/>
        <w:rPr>
          <w:rFonts w:ascii="Arial" w:eastAsia="Arial" w:hAnsi="Arial"/>
          <w:b/>
          <w:sz w:val="28"/>
        </w:rPr>
      </w:pPr>
      <w:bookmarkStart w:id="7" w:name="page8"/>
      <w:bookmarkEnd w:id="7"/>
      <w:r>
        <w:rPr>
          <w:rFonts w:ascii="Arial" w:eastAsia="Arial" w:hAnsi="Arial"/>
          <w:b/>
          <w:sz w:val="28"/>
        </w:rPr>
        <w:lastRenderedPageBreak/>
        <w:t>4. Zadania pre me</w:t>
      </w:r>
      <w:r w:rsidR="006616BC">
        <w:rPr>
          <w:rFonts w:ascii="Arial" w:eastAsia="Arial" w:hAnsi="Arial"/>
          <w:b/>
          <w:sz w:val="28"/>
        </w:rPr>
        <w:t>stskú časť</w:t>
      </w:r>
    </w:p>
    <w:p w14:paraId="325E9CA2" w14:textId="77777777" w:rsidR="00A81156" w:rsidRDefault="00A81156">
      <w:pPr>
        <w:spacing w:line="159" w:lineRule="exact"/>
        <w:rPr>
          <w:rFonts w:ascii="Times New Roman" w:eastAsia="Times New Roman" w:hAnsi="Times New Roman"/>
        </w:rPr>
      </w:pPr>
    </w:p>
    <w:p w14:paraId="72ABC86B" w14:textId="77777777" w:rsidR="00A81156" w:rsidRDefault="00581106">
      <w:pPr>
        <w:spacing w:line="274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Zadania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sú prevažne vysoko nákladové nápady realizované, resp. obstarané mes</w:t>
      </w:r>
      <w:r w:rsidR="006616BC">
        <w:rPr>
          <w:rFonts w:ascii="Arial" w:eastAsia="Arial" w:hAnsi="Arial"/>
          <w:sz w:val="22"/>
        </w:rPr>
        <w:t>tskou časťou, v sume do 5</w:t>
      </w:r>
      <w:r w:rsidR="005D3F59">
        <w:rPr>
          <w:rFonts w:ascii="Arial" w:eastAsia="Arial" w:hAnsi="Arial"/>
          <w:sz w:val="22"/>
        </w:rPr>
        <w:t>.000</w:t>
      </w:r>
      <w:r>
        <w:rPr>
          <w:rFonts w:ascii="Arial" w:eastAsia="Arial" w:hAnsi="Arial"/>
          <w:sz w:val="22"/>
        </w:rPr>
        <w:t xml:space="preserve"> eur vrátane DPH, ktorá zahŕňa náklady spojené s projektovou, príp. inou dokumentáciou. Táto suma môže byť na</w:t>
      </w:r>
      <w:r w:rsidR="006616BC">
        <w:rPr>
          <w:rFonts w:ascii="Arial" w:eastAsia="Arial" w:hAnsi="Arial"/>
          <w:sz w:val="22"/>
        </w:rPr>
        <w:t>výšená pri schválení rozpočtu Mie</w:t>
      </w:r>
      <w:r>
        <w:rPr>
          <w:rFonts w:ascii="Arial" w:eastAsia="Arial" w:hAnsi="Arial"/>
          <w:sz w:val="22"/>
        </w:rPr>
        <w:t>Z. Realiz</w:t>
      </w:r>
      <w:r w:rsidR="006616BC">
        <w:rPr>
          <w:rFonts w:ascii="Arial" w:eastAsia="Arial" w:hAnsi="Arial"/>
          <w:sz w:val="22"/>
        </w:rPr>
        <w:t>ácia zadaní má význam pre celú mestskú časť, dlhodobý prínos pre život na KVP</w:t>
      </w:r>
      <w:r>
        <w:rPr>
          <w:rFonts w:ascii="Arial" w:eastAsia="Arial" w:hAnsi="Arial"/>
          <w:sz w:val="22"/>
        </w:rPr>
        <w:t xml:space="preserve"> a vyžaduje si prípravu zo strany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. </w:t>
      </w:r>
      <w:r w:rsidR="006616BC">
        <w:rPr>
          <w:rFonts w:ascii="Arial" w:eastAsia="Arial" w:hAnsi="Arial"/>
          <w:sz w:val="22"/>
        </w:rPr>
        <w:t>Víťazné zadania realizuje mestská časť</w:t>
      </w:r>
      <w:r>
        <w:rPr>
          <w:rFonts w:ascii="Arial" w:eastAsia="Arial" w:hAnsi="Arial"/>
          <w:sz w:val="22"/>
        </w:rPr>
        <w:t>, prípadne v spolupráci s dobrovoľníkmi. V zozname zadaní sa vyskytujú najmä zadania, ktoré:</w:t>
      </w:r>
    </w:p>
    <w:p w14:paraId="43349B58" w14:textId="77777777" w:rsidR="00A81156" w:rsidRDefault="00A81156">
      <w:pPr>
        <w:spacing w:line="104" w:lineRule="exact"/>
        <w:rPr>
          <w:rFonts w:ascii="Times New Roman" w:eastAsia="Times New Roman" w:hAnsi="Times New Roman"/>
        </w:rPr>
      </w:pPr>
    </w:p>
    <w:p w14:paraId="54385D27" w14:textId="77777777" w:rsidR="00A81156" w:rsidRDefault="006616BC">
      <w:pPr>
        <w:numPr>
          <w:ilvl w:val="0"/>
          <w:numId w:val="19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sú v súlade s prioritami mestskej časti</w:t>
      </w:r>
      <w:r w:rsidR="00581106">
        <w:rPr>
          <w:rFonts w:ascii="Arial" w:eastAsia="Arial" w:hAnsi="Arial"/>
          <w:sz w:val="22"/>
        </w:rPr>
        <w:t xml:space="preserve"> v danom období,</w:t>
      </w:r>
    </w:p>
    <w:p w14:paraId="115A8760" w14:textId="77777777" w:rsidR="00A81156" w:rsidRDefault="00A81156">
      <w:pPr>
        <w:spacing w:line="146" w:lineRule="exact"/>
        <w:rPr>
          <w:rFonts w:ascii="Symbol" w:eastAsia="Symbol" w:hAnsi="Symbol"/>
        </w:rPr>
      </w:pPr>
    </w:p>
    <w:p w14:paraId="5908180F" w14:textId="77777777" w:rsidR="00A81156" w:rsidRDefault="00581106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skvalitňujú verejný život v</w:t>
      </w:r>
      <w:r w:rsidR="006616BC">
        <w:rPr>
          <w:rFonts w:ascii="Arial" w:eastAsia="Arial" w:hAnsi="Arial"/>
          <w:sz w:val="22"/>
        </w:rPr>
        <w:t xml:space="preserve"> MČ </w:t>
      </w:r>
      <w:r>
        <w:rPr>
          <w:rFonts w:ascii="Arial" w:eastAsia="Arial" w:hAnsi="Arial"/>
          <w:sz w:val="22"/>
        </w:rPr>
        <w:t>(napr. revitalizácia verejných priestorov, zlepšenie miestnych podmienok a pod.),</w:t>
      </w:r>
    </w:p>
    <w:p w14:paraId="268FDB68" w14:textId="77777777" w:rsidR="00A81156" w:rsidRDefault="00A81156">
      <w:pPr>
        <w:spacing w:line="115" w:lineRule="exact"/>
        <w:rPr>
          <w:rFonts w:ascii="Symbol" w:eastAsia="Symbol" w:hAnsi="Symbol"/>
        </w:rPr>
      </w:pPr>
    </w:p>
    <w:p w14:paraId="77E0E418" w14:textId="77777777" w:rsidR="00A81156" w:rsidRDefault="00581106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prinášajú úplne nové idey s potenciálom budúceho rozvoja služieb alebo verejných priestorov v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</w:t>
      </w:r>
    </w:p>
    <w:p w14:paraId="099B5938" w14:textId="77777777" w:rsidR="00A81156" w:rsidRDefault="00A81156">
      <w:pPr>
        <w:spacing w:line="114" w:lineRule="exact"/>
        <w:rPr>
          <w:rFonts w:ascii="Symbol" w:eastAsia="Symbol" w:hAnsi="Symbol"/>
        </w:rPr>
      </w:pPr>
    </w:p>
    <w:p w14:paraId="27BA6D6C" w14:textId="77777777" w:rsidR="00A81156" w:rsidRDefault="00581106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majú dopad na väčšinu obyvateľov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(napr. parkovanie, chodníky, </w:t>
      </w:r>
      <w:r w:rsidR="006616BC">
        <w:rPr>
          <w:rFonts w:ascii="Arial" w:eastAsia="Arial" w:hAnsi="Arial"/>
          <w:sz w:val="22"/>
        </w:rPr>
        <w:t>ochladzovanie</w:t>
      </w:r>
      <w:r>
        <w:rPr>
          <w:rFonts w:ascii="Arial" w:eastAsia="Arial" w:hAnsi="Arial"/>
          <w:sz w:val="22"/>
        </w:rPr>
        <w:t>, starostlivosť o zeleň a pod.),</w:t>
      </w:r>
    </w:p>
    <w:p w14:paraId="360484ED" w14:textId="77777777" w:rsidR="00A81156" w:rsidRDefault="00A81156">
      <w:pPr>
        <w:spacing w:line="114" w:lineRule="exact"/>
        <w:rPr>
          <w:rFonts w:ascii="Symbol" w:eastAsia="Symbol" w:hAnsi="Symbol"/>
        </w:rPr>
      </w:pPr>
    </w:p>
    <w:p w14:paraId="666C56E1" w14:textId="77777777" w:rsidR="00A81156" w:rsidRDefault="00581106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majú dopad na tie skupiny občanov, ktoré služby v porovnaní s ostatnými skupinami občanov nedostávajú, alebo ich dostávajú len v obmedzenej miere,</w:t>
      </w:r>
    </w:p>
    <w:p w14:paraId="654DED52" w14:textId="77777777" w:rsidR="00A81156" w:rsidRDefault="00A81156">
      <w:pPr>
        <w:spacing w:line="114" w:lineRule="exact"/>
        <w:rPr>
          <w:rFonts w:ascii="Symbol" w:eastAsia="Symbol" w:hAnsi="Symbol"/>
        </w:rPr>
      </w:pPr>
    </w:p>
    <w:p w14:paraId="79965F18" w14:textId="77777777" w:rsidR="00A81156" w:rsidRDefault="00581106">
      <w:pPr>
        <w:numPr>
          <w:ilvl w:val="0"/>
          <w:numId w:val="19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predstavujú kultúrnu, športovú, voľno časovú, urbanistickú a podobnú alternatívu voči väčšinovým a konvenčným aktivitám a riešeniam.</w:t>
      </w:r>
    </w:p>
    <w:p w14:paraId="18CB02AC" w14:textId="77777777" w:rsidR="00A81156" w:rsidRDefault="00A81156">
      <w:pPr>
        <w:spacing w:line="157" w:lineRule="exact"/>
        <w:rPr>
          <w:rFonts w:ascii="Times New Roman" w:eastAsia="Times New Roman" w:hAnsi="Times New Roman"/>
        </w:rPr>
      </w:pPr>
    </w:p>
    <w:p w14:paraId="3F324A24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Zadania musia:</w:t>
      </w:r>
    </w:p>
    <w:p w14:paraId="07530FC3" w14:textId="77777777" w:rsidR="00A81156" w:rsidRDefault="00A81156">
      <w:pPr>
        <w:spacing w:line="139" w:lineRule="exact"/>
        <w:rPr>
          <w:rFonts w:ascii="Times New Roman" w:eastAsia="Times New Roman" w:hAnsi="Times New Roman"/>
        </w:rPr>
      </w:pPr>
    </w:p>
    <w:p w14:paraId="189066A9" w14:textId="77777777" w:rsidR="00A81156" w:rsidRDefault="00581106">
      <w:pPr>
        <w:numPr>
          <w:ilvl w:val="0"/>
          <w:numId w:val="2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mať verejnoprospešný charakter,</w:t>
      </w:r>
    </w:p>
    <w:p w14:paraId="76BF2B6C" w14:textId="77777777" w:rsidR="00A81156" w:rsidRDefault="00A81156">
      <w:pPr>
        <w:spacing w:line="146" w:lineRule="exact"/>
        <w:rPr>
          <w:rFonts w:ascii="Symbol" w:eastAsia="Symbol" w:hAnsi="Symbol"/>
        </w:rPr>
      </w:pPr>
    </w:p>
    <w:p w14:paraId="1EF1B9C2" w14:textId="50864B3B" w:rsidR="00A81156" w:rsidRDefault="00581106">
      <w:pPr>
        <w:numPr>
          <w:ilvl w:val="0"/>
          <w:numId w:val="20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byť realizované na pozemkoch vo vlastníctve </w:t>
      </w:r>
      <w:r w:rsidR="006616BC">
        <w:rPr>
          <w:rFonts w:ascii="Arial" w:eastAsia="Arial" w:hAnsi="Arial"/>
          <w:sz w:val="22"/>
        </w:rPr>
        <w:t>MČ KVP</w:t>
      </w:r>
      <w:r>
        <w:rPr>
          <w:rFonts w:ascii="Arial" w:eastAsia="Arial" w:hAnsi="Arial"/>
          <w:sz w:val="22"/>
        </w:rPr>
        <w:t xml:space="preserve"> alebo na pozemkoch, ktoré </w:t>
      </w:r>
      <w:r w:rsidR="006616BC">
        <w:rPr>
          <w:rFonts w:ascii="Arial" w:eastAsia="Arial" w:hAnsi="Arial"/>
          <w:sz w:val="22"/>
        </w:rPr>
        <w:t xml:space="preserve">má MČ KVP v správe od mesta Košice, so súhlasom mesta Košice (ak </w:t>
      </w:r>
      <w:r w:rsidR="00EB0460">
        <w:rPr>
          <w:rFonts w:ascii="Arial" w:eastAsia="Arial" w:hAnsi="Arial"/>
          <w:sz w:val="22"/>
        </w:rPr>
        <w:t xml:space="preserve">je </w:t>
      </w:r>
      <w:r w:rsidR="006616BC">
        <w:rPr>
          <w:rFonts w:ascii="Arial" w:eastAsia="Arial" w:hAnsi="Arial"/>
          <w:sz w:val="22"/>
        </w:rPr>
        <w:t>potrebné)</w:t>
      </w:r>
    </w:p>
    <w:p w14:paraId="3A701421" w14:textId="77777777" w:rsidR="00A81156" w:rsidRDefault="00A81156">
      <w:pPr>
        <w:spacing w:line="106" w:lineRule="exact"/>
        <w:rPr>
          <w:rFonts w:ascii="Symbol" w:eastAsia="Symbol" w:hAnsi="Symbol"/>
        </w:rPr>
      </w:pPr>
    </w:p>
    <w:p w14:paraId="78C108DB" w14:textId="77777777" w:rsidR="00A81156" w:rsidRDefault="00581106">
      <w:pPr>
        <w:numPr>
          <w:ilvl w:val="0"/>
          <w:numId w:val="20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byť pripravené tak, aby boli realizovateľné v nasledujúcom kalendárnom roku.</w:t>
      </w:r>
    </w:p>
    <w:p w14:paraId="207DB5B8" w14:textId="77777777" w:rsidR="00A81156" w:rsidRDefault="00A81156">
      <w:pPr>
        <w:spacing w:line="277" w:lineRule="exact"/>
        <w:rPr>
          <w:rFonts w:ascii="Times New Roman" w:eastAsia="Times New Roman" w:hAnsi="Times New Roman"/>
        </w:rPr>
      </w:pPr>
    </w:p>
    <w:p w14:paraId="11B10693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4.1. Príprava zadaní</w:t>
      </w:r>
      <w:r w:rsidR="006616BC">
        <w:rPr>
          <w:rFonts w:ascii="Arial" w:eastAsia="Arial" w:hAnsi="Arial"/>
          <w:b/>
          <w:sz w:val="22"/>
        </w:rPr>
        <w:t xml:space="preserve"> pre mestskú časť</w:t>
      </w:r>
    </w:p>
    <w:p w14:paraId="4F55E7C1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2DA8B35A" w14:textId="77777777" w:rsidR="00A81156" w:rsidRDefault="00581106">
      <w:pPr>
        <w:numPr>
          <w:ilvl w:val="0"/>
          <w:numId w:val="21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1. etapa: informačná kampaň a zber vstupných dát, ktoré predstavujú nápady pridané na príslušnú internetovú stránku, výstupy z verejných stretnutí a požiadavky verejnosti adresované M</w:t>
      </w:r>
      <w:r w:rsidR="006616BC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>Ú (poštou, e-mailom alebo osobne),</w:t>
      </w:r>
    </w:p>
    <w:p w14:paraId="3BF54E2D" w14:textId="77777777" w:rsidR="00A81156" w:rsidRDefault="00A81156">
      <w:pPr>
        <w:spacing w:line="111" w:lineRule="exact"/>
        <w:rPr>
          <w:rFonts w:ascii="Symbol" w:eastAsia="Symbol" w:hAnsi="Symbol"/>
        </w:rPr>
      </w:pPr>
    </w:p>
    <w:p w14:paraId="4CC4DCF4" w14:textId="77777777" w:rsidR="00A81156" w:rsidRDefault="00581106">
      <w:pPr>
        <w:numPr>
          <w:ilvl w:val="0"/>
          <w:numId w:val="21"/>
        </w:numPr>
        <w:tabs>
          <w:tab w:val="left" w:pos="720"/>
        </w:tabs>
        <w:spacing w:line="270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2. etapa: predkladatelia zadaní vypracujú a predložia do stanoveného termínu projektový formulár / žiadosť (príloha č.1) na príslušnú internetovú stránku,</w:t>
      </w:r>
    </w:p>
    <w:p w14:paraId="375D56DB" w14:textId="77777777" w:rsidR="00A81156" w:rsidRDefault="00A81156">
      <w:pPr>
        <w:spacing w:line="113" w:lineRule="exact"/>
        <w:rPr>
          <w:rFonts w:ascii="Symbol" w:eastAsia="Symbol" w:hAnsi="Symbol"/>
        </w:rPr>
      </w:pPr>
    </w:p>
    <w:p w14:paraId="12D9DDB6" w14:textId="77777777" w:rsidR="00A81156" w:rsidRDefault="00581106">
      <w:pPr>
        <w:numPr>
          <w:ilvl w:val="0"/>
          <w:numId w:val="21"/>
        </w:numPr>
        <w:tabs>
          <w:tab w:val="left" w:pos="720"/>
        </w:tabs>
        <w:spacing w:line="273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3. etapa: </w:t>
      </w:r>
      <w:r w:rsidR="006616BC">
        <w:rPr>
          <w:rFonts w:ascii="Arial" w:eastAsia="Arial" w:hAnsi="Arial"/>
          <w:sz w:val="22"/>
        </w:rPr>
        <w:t>spätná väzba Mie</w:t>
      </w:r>
      <w:r>
        <w:rPr>
          <w:rFonts w:ascii="Arial" w:eastAsia="Arial" w:hAnsi="Arial"/>
          <w:sz w:val="22"/>
        </w:rPr>
        <w:t xml:space="preserve">Ú k jednotlivým zadaniam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a vyhodnotenie ich realizovateľnosti, resp. nerealizovateľnosti. Nerealizovateľné nápady budú z ďalšieho procesu vylúčené,</w:t>
      </w:r>
    </w:p>
    <w:p w14:paraId="4B1B53E7" w14:textId="77777777" w:rsidR="00A81156" w:rsidRDefault="00A81156">
      <w:pPr>
        <w:spacing w:line="111" w:lineRule="exact"/>
        <w:rPr>
          <w:rFonts w:ascii="Symbol" w:eastAsia="Symbol" w:hAnsi="Symbol"/>
        </w:rPr>
      </w:pPr>
    </w:p>
    <w:p w14:paraId="726E9503" w14:textId="77777777" w:rsidR="00A81156" w:rsidRDefault="00581106">
      <w:pPr>
        <w:numPr>
          <w:ilvl w:val="0"/>
          <w:numId w:val="21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4. etapa: spracovanie realizovateľných zadaní pre potreby hlasovania - </w:t>
      </w:r>
      <w:r w:rsidR="006616BC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Ú získa cenové ponuky, prípadne odhadne finančné náklady a harmonogram pre jednotlivé zadania,</w:t>
      </w:r>
    </w:p>
    <w:p w14:paraId="17579AF7" w14:textId="77777777" w:rsidR="00A81156" w:rsidRDefault="00A81156">
      <w:pPr>
        <w:spacing w:line="106" w:lineRule="exact"/>
        <w:rPr>
          <w:rFonts w:ascii="Symbol" w:eastAsia="Symbol" w:hAnsi="Symbol"/>
        </w:rPr>
      </w:pPr>
    </w:p>
    <w:p w14:paraId="16E0A769" w14:textId="77777777" w:rsidR="00A81156" w:rsidRDefault="00581106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5. etapa: príprava zoznamu realizovateľných zadaní pre </w:t>
      </w:r>
      <w:r w:rsidR="006616BC">
        <w:rPr>
          <w:rFonts w:ascii="Arial" w:eastAsia="Arial" w:hAnsi="Arial"/>
          <w:sz w:val="22"/>
        </w:rPr>
        <w:t>mestskú časť</w:t>
      </w:r>
      <w:r>
        <w:rPr>
          <w:rFonts w:ascii="Arial" w:eastAsia="Arial" w:hAnsi="Arial"/>
          <w:sz w:val="22"/>
        </w:rPr>
        <w:t>,</w:t>
      </w:r>
    </w:p>
    <w:p w14:paraId="43832B08" w14:textId="77777777" w:rsidR="00A81156" w:rsidRDefault="00A81156">
      <w:pPr>
        <w:spacing w:line="146" w:lineRule="exact"/>
        <w:rPr>
          <w:rFonts w:ascii="Symbol" w:eastAsia="Symbol" w:hAnsi="Symbol"/>
        </w:rPr>
      </w:pPr>
    </w:p>
    <w:p w14:paraId="1A169B1D" w14:textId="77777777" w:rsidR="00A81156" w:rsidRPr="006616BC" w:rsidRDefault="00581106">
      <w:pPr>
        <w:numPr>
          <w:ilvl w:val="0"/>
          <w:numId w:val="21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6. etapa: verejná prezentácia zadaní pre </w:t>
      </w:r>
      <w:r w:rsidR="006616BC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ktorej cieľom je oboznámiť širokú verejnosť o zadaniach určených pre hlasovanie.</w:t>
      </w:r>
    </w:p>
    <w:p w14:paraId="70496CC4" w14:textId="77777777" w:rsidR="006616BC" w:rsidRDefault="006616BC" w:rsidP="006616BC">
      <w:pPr>
        <w:tabs>
          <w:tab w:val="left" w:pos="720"/>
        </w:tabs>
        <w:spacing w:line="269" w:lineRule="auto"/>
        <w:ind w:left="720" w:right="20"/>
        <w:rPr>
          <w:rFonts w:ascii="Symbol" w:eastAsia="Symbol" w:hAnsi="Symbol"/>
        </w:rPr>
      </w:pPr>
    </w:p>
    <w:p w14:paraId="4BDE951C" w14:textId="77777777" w:rsidR="00A81156" w:rsidRDefault="00A81156">
      <w:pPr>
        <w:spacing w:line="246" w:lineRule="exact"/>
        <w:rPr>
          <w:rFonts w:ascii="Times New Roman" w:eastAsia="Times New Roman" w:hAnsi="Times New Roman"/>
        </w:rPr>
      </w:pPr>
    </w:p>
    <w:p w14:paraId="350B4164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4.2. Rozhodovanie o zadaniach </w:t>
      </w:r>
      <w:r w:rsidR="006616BC">
        <w:rPr>
          <w:rFonts w:ascii="Arial" w:eastAsia="Arial" w:hAnsi="Arial"/>
          <w:b/>
          <w:sz w:val="22"/>
        </w:rPr>
        <w:t>pre mestskú časť</w:t>
      </w:r>
    </w:p>
    <w:p w14:paraId="0BD87A97" w14:textId="77777777" w:rsidR="00A81156" w:rsidRDefault="00A81156">
      <w:pPr>
        <w:spacing w:line="147" w:lineRule="exact"/>
        <w:rPr>
          <w:rFonts w:ascii="Times New Roman" w:eastAsia="Times New Roman" w:hAnsi="Times New Roman"/>
        </w:rPr>
      </w:pPr>
    </w:p>
    <w:p w14:paraId="0AE39D7E" w14:textId="77777777" w:rsidR="005D3F59" w:rsidRPr="005D3F59" w:rsidRDefault="00581106" w:rsidP="005D3F59">
      <w:pPr>
        <w:numPr>
          <w:ilvl w:val="0"/>
          <w:numId w:val="22"/>
        </w:numPr>
        <w:tabs>
          <w:tab w:val="left" w:pos="727"/>
        </w:tabs>
        <w:spacing w:line="604" w:lineRule="auto"/>
        <w:ind w:left="4820" w:right="2740" w:hanging="44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7. etapa: hlasovanie verejnosti</w:t>
      </w:r>
      <w:r w:rsidR="006616BC">
        <w:rPr>
          <w:rFonts w:ascii="Arial" w:eastAsia="Arial" w:hAnsi="Arial"/>
          <w:sz w:val="22"/>
        </w:rPr>
        <w:t xml:space="preserve">, ktoré určí finálne </w:t>
      </w:r>
      <w:r w:rsidR="005D3F59">
        <w:rPr>
          <w:rFonts w:ascii="Arial" w:eastAsia="Arial" w:hAnsi="Arial"/>
          <w:sz w:val="22"/>
        </w:rPr>
        <w:t>poradie</w:t>
      </w:r>
      <w:r>
        <w:rPr>
          <w:rFonts w:ascii="Arial" w:eastAsia="Arial" w:hAnsi="Arial"/>
          <w:sz w:val="22"/>
        </w:rPr>
        <w:t>,</w:t>
      </w:r>
    </w:p>
    <w:p w14:paraId="591DABCF" w14:textId="77777777" w:rsidR="00A81156" w:rsidRDefault="00A81156">
      <w:pPr>
        <w:tabs>
          <w:tab w:val="left" w:pos="727"/>
        </w:tabs>
        <w:spacing w:line="604" w:lineRule="auto"/>
        <w:ind w:left="4820" w:right="2740" w:hanging="4460"/>
        <w:rPr>
          <w:rFonts w:ascii="Symbol" w:eastAsia="Symbol" w:hAnsi="Symbol"/>
        </w:rPr>
        <w:sectPr w:rsidR="00A81156">
          <w:pgSz w:w="11900" w:h="16838"/>
          <w:pgMar w:top="1435" w:right="1066" w:bottom="38" w:left="1080" w:header="0" w:footer="0" w:gutter="0"/>
          <w:cols w:space="0" w:equalWidth="0">
            <w:col w:w="9760"/>
          </w:cols>
          <w:docGrid w:linePitch="360"/>
        </w:sectPr>
      </w:pPr>
    </w:p>
    <w:p w14:paraId="62551783" w14:textId="77777777" w:rsidR="00A81156" w:rsidRDefault="00A81156">
      <w:pPr>
        <w:spacing w:line="6" w:lineRule="exact"/>
        <w:rPr>
          <w:rFonts w:ascii="Times New Roman" w:eastAsia="Times New Roman" w:hAnsi="Times New Roman"/>
        </w:rPr>
      </w:pPr>
      <w:bookmarkStart w:id="8" w:name="page9"/>
      <w:bookmarkEnd w:id="8"/>
    </w:p>
    <w:p w14:paraId="7573EB55" w14:textId="77777777" w:rsidR="00A81156" w:rsidRDefault="00581106">
      <w:pPr>
        <w:numPr>
          <w:ilvl w:val="0"/>
          <w:numId w:val="23"/>
        </w:numPr>
        <w:tabs>
          <w:tab w:val="left" w:pos="720"/>
        </w:tabs>
        <w:spacing w:line="271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8. etapa: výstupom rozhodovania je zoznam víťazných zadaní určených na realizáciu, ktorý </w:t>
      </w:r>
      <w:r w:rsidR="005D3F59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zverejní na oficiálnej internetovej stránke mesta </w:t>
      </w:r>
      <w:r w:rsidR="005D3F59" w:rsidRPr="005D3F59">
        <w:rPr>
          <w:rFonts w:ascii="Arial" w:eastAsia="Arial" w:hAnsi="Arial"/>
          <w:sz w:val="22"/>
        </w:rPr>
        <w:t>www.mckvp.sk</w:t>
      </w:r>
      <w:r w:rsidR="005D3F59">
        <w:rPr>
          <w:rFonts w:ascii="Arial" w:eastAsia="Arial" w:hAnsi="Arial"/>
          <w:sz w:val="22"/>
        </w:rPr>
        <w:t xml:space="preserve">, v občasníku KVaPka </w:t>
      </w:r>
      <w:r>
        <w:rPr>
          <w:rFonts w:ascii="Arial" w:eastAsia="Arial" w:hAnsi="Arial"/>
          <w:sz w:val="22"/>
        </w:rPr>
        <w:t>a prostredníctvom svojich bežných informačných kanálov,</w:t>
      </w:r>
    </w:p>
    <w:p w14:paraId="7B18078C" w14:textId="77777777" w:rsidR="00A81156" w:rsidRDefault="00A81156">
      <w:pPr>
        <w:spacing w:line="113" w:lineRule="exact"/>
        <w:rPr>
          <w:rFonts w:ascii="Times New Roman" w:eastAsia="Times New Roman" w:hAnsi="Times New Roman"/>
        </w:rPr>
      </w:pPr>
    </w:p>
    <w:p w14:paraId="63E686CF" w14:textId="77777777" w:rsidR="00A81156" w:rsidRDefault="00581106">
      <w:pPr>
        <w:tabs>
          <w:tab w:val="left" w:pos="700"/>
        </w:tabs>
        <w:spacing w:line="269" w:lineRule="auto"/>
        <w:ind w:left="720" w:right="20" w:hanging="359"/>
        <w:rPr>
          <w:rFonts w:ascii="Arial" w:eastAsia="Arial" w:hAnsi="Arial"/>
          <w:sz w:val="22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9</w:t>
      </w:r>
      <w:r w:rsidR="005D3F59">
        <w:rPr>
          <w:rFonts w:ascii="Arial" w:eastAsia="Arial" w:hAnsi="Arial"/>
          <w:sz w:val="22"/>
        </w:rPr>
        <w:t>. etapa: Mie</w:t>
      </w:r>
      <w:r>
        <w:rPr>
          <w:rFonts w:ascii="Arial" w:eastAsia="Arial" w:hAnsi="Arial"/>
          <w:sz w:val="22"/>
        </w:rPr>
        <w:t xml:space="preserve">Z schváli všetky víťazne zadania ako samostatné rozpočtové položky v príslušných programoch programového rozpočtu </w:t>
      </w:r>
      <w:r w:rsidR="005D3F59">
        <w:rPr>
          <w:rFonts w:ascii="Arial" w:eastAsia="Arial" w:hAnsi="Arial"/>
          <w:sz w:val="22"/>
        </w:rPr>
        <w:t>Mestskej časti Košice – Sídlisko KVP</w:t>
      </w:r>
      <w:r>
        <w:rPr>
          <w:rFonts w:ascii="Arial" w:eastAsia="Arial" w:hAnsi="Arial"/>
          <w:sz w:val="22"/>
        </w:rPr>
        <w:t>.</w:t>
      </w:r>
    </w:p>
    <w:p w14:paraId="1DCEA445" w14:textId="77777777" w:rsidR="00A81156" w:rsidRDefault="00A81156">
      <w:pPr>
        <w:spacing w:line="247" w:lineRule="exact"/>
        <w:rPr>
          <w:rFonts w:ascii="Times New Roman" w:eastAsia="Times New Roman" w:hAnsi="Times New Roman"/>
        </w:rPr>
      </w:pPr>
    </w:p>
    <w:p w14:paraId="1B80A237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4.3. Realizácia zadaní </w:t>
      </w:r>
      <w:r w:rsidR="005D3F59">
        <w:rPr>
          <w:rFonts w:ascii="Arial" w:eastAsia="Arial" w:hAnsi="Arial"/>
          <w:b/>
          <w:sz w:val="22"/>
        </w:rPr>
        <w:t>pre mestskú časť</w:t>
      </w:r>
    </w:p>
    <w:p w14:paraId="30DBE5D5" w14:textId="77777777" w:rsidR="00A81156" w:rsidRDefault="00A81156">
      <w:pPr>
        <w:spacing w:line="197" w:lineRule="exact"/>
        <w:rPr>
          <w:rFonts w:ascii="Times New Roman" w:eastAsia="Times New Roman" w:hAnsi="Times New Roman"/>
        </w:rPr>
      </w:pPr>
    </w:p>
    <w:p w14:paraId="7F0CEBA6" w14:textId="77777777" w:rsidR="00A81156" w:rsidRDefault="00581106">
      <w:pPr>
        <w:numPr>
          <w:ilvl w:val="1"/>
          <w:numId w:val="24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 xml:space="preserve">po ukončení rozhodovacej fázy budú víťazné zadania pre </w:t>
      </w:r>
      <w:r w:rsidR="005D3F59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 xml:space="preserve"> realizované príslušnými</w:t>
      </w:r>
      <w:r w:rsidR="005D3F59">
        <w:rPr>
          <w:rFonts w:ascii="Arial" w:eastAsia="Arial" w:hAnsi="Arial"/>
          <w:sz w:val="22"/>
        </w:rPr>
        <w:t xml:space="preserve"> oddeleniami Mie</w:t>
      </w:r>
      <w:r>
        <w:rPr>
          <w:rFonts w:ascii="Arial" w:eastAsia="Arial" w:hAnsi="Arial"/>
          <w:sz w:val="22"/>
        </w:rPr>
        <w:t>Ú.</w:t>
      </w:r>
    </w:p>
    <w:p w14:paraId="2DB94641" w14:textId="77777777" w:rsidR="00A81156" w:rsidRDefault="00A81156">
      <w:pPr>
        <w:spacing w:line="200" w:lineRule="exact"/>
        <w:rPr>
          <w:rFonts w:ascii="Symbol" w:eastAsia="Symbol" w:hAnsi="Symbol"/>
        </w:rPr>
      </w:pPr>
    </w:p>
    <w:p w14:paraId="37C8E456" w14:textId="77777777" w:rsidR="00A81156" w:rsidRDefault="00A81156">
      <w:pPr>
        <w:spacing w:line="200" w:lineRule="exact"/>
        <w:rPr>
          <w:rFonts w:ascii="Symbol" w:eastAsia="Symbol" w:hAnsi="Symbol"/>
        </w:rPr>
      </w:pPr>
    </w:p>
    <w:p w14:paraId="30EC7DFA" w14:textId="77777777" w:rsidR="00A81156" w:rsidRDefault="00A81156">
      <w:pPr>
        <w:spacing w:line="288" w:lineRule="exact"/>
        <w:rPr>
          <w:rFonts w:ascii="Symbol" w:eastAsia="Symbol" w:hAnsi="Symbol"/>
        </w:rPr>
      </w:pPr>
    </w:p>
    <w:p w14:paraId="7BA9A547" w14:textId="77777777" w:rsidR="00A81156" w:rsidRDefault="00581106">
      <w:pPr>
        <w:numPr>
          <w:ilvl w:val="0"/>
          <w:numId w:val="24"/>
        </w:numPr>
        <w:tabs>
          <w:tab w:val="left" w:pos="320"/>
        </w:tabs>
        <w:spacing w:line="0" w:lineRule="atLeast"/>
        <w:ind w:left="320" w:hanging="3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Občianske projekty</w:t>
      </w:r>
    </w:p>
    <w:p w14:paraId="36367D3E" w14:textId="77777777" w:rsidR="00A81156" w:rsidRDefault="00A81156">
      <w:pPr>
        <w:spacing w:line="156" w:lineRule="exact"/>
        <w:rPr>
          <w:rFonts w:ascii="Times New Roman" w:eastAsia="Times New Roman" w:hAnsi="Times New Roman"/>
        </w:rPr>
      </w:pPr>
    </w:p>
    <w:p w14:paraId="636F9574" w14:textId="77777777" w:rsidR="00A81156" w:rsidRDefault="00581106">
      <w:pPr>
        <w:spacing w:line="274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Občianske projekty sú nízko ná</w:t>
      </w:r>
      <w:r w:rsidR="005D3F59">
        <w:rPr>
          <w:rFonts w:ascii="Arial" w:eastAsia="Arial" w:hAnsi="Arial"/>
          <w:sz w:val="22"/>
        </w:rPr>
        <w:t>kladové nápady v sume do výšky 2.020</w:t>
      </w:r>
      <w:r>
        <w:rPr>
          <w:rFonts w:ascii="Arial" w:eastAsia="Arial" w:hAnsi="Arial"/>
          <w:sz w:val="22"/>
        </w:rPr>
        <w:t xml:space="preserve"> eur vrátane DPH, ktorá zahŕňa náklady na vlastnú realizáciu projektu a náklady spojené s dokumentáciou. Projekty navrhujú, spracovávajú a realizujú občania v súčinnosti </w:t>
      </w:r>
      <w:r w:rsidR="005D3F59">
        <w:rPr>
          <w:rFonts w:ascii="Arial" w:eastAsia="Arial" w:hAnsi="Arial"/>
          <w:sz w:val="22"/>
        </w:rPr>
        <w:t>s mestskou časťou</w:t>
      </w:r>
      <w:r>
        <w:rPr>
          <w:rFonts w:ascii="Arial" w:eastAsia="Arial" w:hAnsi="Arial"/>
          <w:sz w:val="22"/>
        </w:rPr>
        <w:t xml:space="preserve"> (napr.: pri tvorbe projektov, harmonogramov a rozpočtov; pri nakladaní a vyúčtovaní z verejných finančných prostriedkov; pri zabezpečení dodávateľov tovarov a služieb; pri propagácii projektu a pod.). Ich základnými funkciami sú:</w:t>
      </w:r>
    </w:p>
    <w:p w14:paraId="4AC56C7D" w14:textId="77777777" w:rsidR="00A81156" w:rsidRDefault="00A81156">
      <w:pPr>
        <w:spacing w:line="104" w:lineRule="exact"/>
        <w:rPr>
          <w:rFonts w:ascii="Times New Roman" w:eastAsia="Times New Roman" w:hAnsi="Times New Roman"/>
        </w:rPr>
      </w:pPr>
    </w:p>
    <w:p w14:paraId="12DFE017" w14:textId="77777777" w:rsidR="00A81156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inovácia existujúcej, alebo vytvorenie novej verejnej služby,</w:t>
      </w:r>
    </w:p>
    <w:p w14:paraId="31A47C51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0E41FE7A" w14:textId="77777777" w:rsidR="00A81156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podpora a rozvoj komunitných a susedských vzťahov,</w:t>
      </w:r>
    </w:p>
    <w:p w14:paraId="14CC5A00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7EA57701" w14:textId="77777777" w:rsidR="00A81156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organizácia kultúrnych a športových podujatí so zreteľom na zapojenie verejnosti,</w:t>
      </w:r>
    </w:p>
    <w:p w14:paraId="2CD36CBB" w14:textId="77777777" w:rsidR="00A81156" w:rsidRDefault="00A81156">
      <w:pPr>
        <w:spacing w:line="138" w:lineRule="exact"/>
        <w:rPr>
          <w:rFonts w:ascii="Symbol" w:eastAsia="Symbol" w:hAnsi="Symbol"/>
        </w:rPr>
      </w:pPr>
    </w:p>
    <w:p w14:paraId="45FF1614" w14:textId="77777777" w:rsidR="00A81156" w:rsidRDefault="00581106">
      <w:pPr>
        <w:numPr>
          <w:ilvl w:val="0"/>
          <w:numId w:val="25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revitalizácia, resp. úprava verejného priestoru.</w:t>
      </w:r>
    </w:p>
    <w:p w14:paraId="65FED66E" w14:textId="77777777" w:rsidR="00A81156" w:rsidRDefault="00A81156">
      <w:pPr>
        <w:spacing w:line="186" w:lineRule="exact"/>
        <w:rPr>
          <w:rFonts w:ascii="Times New Roman" w:eastAsia="Times New Roman" w:hAnsi="Times New Roman"/>
        </w:rPr>
      </w:pPr>
    </w:p>
    <w:p w14:paraId="7C7519A4" w14:textId="77777777" w:rsidR="00A81156" w:rsidRDefault="00581106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Projekt musí spĺňať nasledovné podmienky:</w:t>
      </w:r>
    </w:p>
    <w:p w14:paraId="3365A70F" w14:textId="77777777" w:rsidR="00A81156" w:rsidRDefault="00A81156">
      <w:pPr>
        <w:spacing w:line="138" w:lineRule="exact"/>
        <w:rPr>
          <w:rFonts w:ascii="Times New Roman" w:eastAsia="Times New Roman" w:hAnsi="Times New Roman"/>
        </w:rPr>
      </w:pPr>
    </w:p>
    <w:p w14:paraId="5DC6B54D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mať verejnoprospešný charakter a jeho výsledok má byť prístupný širokej verejnosti,</w:t>
      </w:r>
    </w:p>
    <w:p w14:paraId="2B26366C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 xml:space="preserve">musí byť realizovaný na území </w:t>
      </w:r>
      <w:r w:rsidR="005D3F59" w:rsidRPr="00581A4D">
        <w:rPr>
          <w:rFonts w:ascii="Arial" w:eastAsia="Arial" w:hAnsi="Arial"/>
          <w:sz w:val="22"/>
        </w:rPr>
        <w:t>MČ</w:t>
      </w:r>
      <w:r w:rsidRPr="00581A4D">
        <w:rPr>
          <w:rFonts w:ascii="Arial" w:eastAsia="Arial" w:hAnsi="Arial"/>
          <w:sz w:val="22"/>
        </w:rPr>
        <w:t>,</w:t>
      </w:r>
    </w:p>
    <w:p w14:paraId="740292D7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nesmie mať charakter kapitálového výdavku,</w:t>
      </w:r>
    </w:p>
    <w:p w14:paraId="21C8387F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musí byť pripravený tak, aby bol realizovateľný v nasledujúcom kalendárnom roku,</w:t>
      </w:r>
    </w:p>
    <w:p w14:paraId="192C1351" w14:textId="77777777" w:rsidR="0095386C" w:rsidRPr="00581A4D" w:rsidRDefault="005D3F59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nebol finančne podporený mestskou časťou</w:t>
      </w:r>
      <w:r w:rsidR="00581106" w:rsidRPr="00581A4D">
        <w:rPr>
          <w:rFonts w:ascii="Arial" w:eastAsia="Arial" w:hAnsi="Arial"/>
          <w:sz w:val="22"/>
        </w:rPr>
        <w:t xml:space="preserve"> iným mechanizmo</w:t>
      </w:r>
      <w:r w:rsidR="0095386C" w:rsidRPr="00581A4D">
        <w:rPr>
          <w:rFonts w:ascii="Arial" w:eastAsia="Arial" w:hAnsi="Arial"/>
          <w:sz w:val="22"/>
        </w:rPr>
        <w:t>m,</w:t>
      </w:r>
    </w:p>
    <w:p w14:paraId="4AEDC039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Arial" w:eastAsia="Arial" w:hAnsi="Arial"/>
          <w:sz w:val="22"/>
        </w:rPr>
      </w:pPr>
      <w:r w:rsidRPr="00581A4D">
        <w:rPr>
          <w:rFonts w:ascii="Arial" w:eastAsia="Arial" w:hAnsi="Arial"/>
          <w:sz w:val="22"/>
        </w:rPr>
        <w:t>m</w:t>
      </w:r>
      <w:r w:rsidR="0095386C" w:rsidRPr="00581A4D">
        <w:rPr>
          <w:rFonts w:ascii="Arial" w:eastAsia="Arial" w:hAnsi="Arial"/>
          <w:sz w:val="22"/>
        </w:rPr>
        <w:t xml:space="preserve">usí byť evidentné a propagované, že projekt je realizovaný vďaka finančnej podpore MČ </w:t>
      </w:r>
    </w:p>
    <w:p w14:paraId="1DF43495" w14:textId="77777777" w:rsidR="00A81156" w:rsidRPr="00581A4D" w:rsidRDefault="00581106" w:rsidP="00581A4D">
      <w:pPr>
        <w:pStyle w:val="Odsekzoznamu"/>
        <w:numPr>
          <w:ilvl w:val="0"/>
          <w:numId w:val="36"/>
        </w:numPr>
        <w:tabs>
          <w:tab w:val="left" w:pos="720"/>
        </w:tabs>
        <w:spacing w:line="360" w:lineRule="auto"/>
        <w:rPr>
          <w:rFonts w:ascii="Symbol" w:eastAsia="Symbol" w:hAnsi="Symbol"/>
        </w:rPr>
      </w:pPr>
      <w:r w:rsidRPr="00581A4D">
        <w:rPr>
          <w:rFonts w:ascii="Arial" w:eastAsia="Arial" w:hAnsi="Arial"/>
          <w:sz w:val="22"/>
        </w:rPr>
        <w:t>jedna osoba / občianske združenie môže podať maximálne 1 občiansky projekt v 1 ročníku.</w:t>
      </w:r>
    </w:p>
    <w:p w14:paraId="3C9204DB" w14:textId="77777777" w:rsidR="00A81156" w:rsidRDefault="00A81156">
      <w:pPr>
        <w:spacing w:line="276" w:lineRule="exact"/>
        <w:rPr>
          <w:rFonts w:ascii="Times New Roman" w:eastAsia="Times New Roman" w:hAnsi="Times New Roman"/>
        </w:rPr>
      </w:pPr>
    </w:p>
    <w:p w14:paraId="48D11F66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5.1. Príprava občianskych projektov</w:t>
      </w:r>
    </w:p>
    <w:p w14:paraId="19AE5DBB" w14:textId="77777777" w:rsidR="00A81156" w:rsidRDefault="00A81156">
      <w:pPr>
        <w:spacing w:line="149" w:lineRule="exact"/>
        <w:rPr>
          <w:rFonts w:ascii="Times New Roman" w:eastAsia="Times New Roman" w:hAnsi="Times New Roman"/>
        </w:rPr>
      </w:pPr>
    </w:p>
    <w:p w14:paraId="514E81F6" w14:textId="77777777" w:rsidR="00A81156" w:rsidRDefault="00581106">
      <w:pPr>
        <w:numPr>
          <w:ilvl w:val="0"/>
          <w:numId w:val="27"/>
        </w:numPr>
        <w:tabs>
          <w:tab w:val="left" w:pos="720"/>
        </w:tabs>
        <w:spacing w:line="273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1. etapa: informačná kampaň a výzva k podávaniu občianskych projektov (pridané na verejných stretnutiach a na príslušnej internetovej stránke) a následné úvodné spoločné verejné stretnutie. Na základe výstupov v podobe anotácie projektových zámerov, záujmu zúčastnenej verejnosti a kapacít M</w:t>
      </w:r>
      <w:r w:rsidR="005A6FD1">
        <w:rPr>
          <w:rFonts w:ascii="Arial" w:eastAsia="Arial" w:hAnsi="Arial"/>
          <w:sz w:val="22"/>
        </w:rPr>
        <w:t>ie</w:t>
      </w:r>
      <w:r>
        <w:rPr>
          <w:rFonts w:ascii="Arial" w:eastAsia="Arial" w:hAnsi="Arial"/>
          <w:sz w:val="22"/>
        </w:rPr>
        <w:t>Ú sa stanoví počet a konkrétne témy pre vytvorenie PK,</w:t>
      </w:r>
    </w:p>
    <w:p w14:paraId="4BDC8898" w14:textId="77777777" w:rsidR="00A81156" w:rsidRDefault="00A81156">
      <w:pPr>
        <w:spacing w:line="111" w:lineRule="exact"/>
        <w:rPr>
          <w:rFonts w:ascii="Symbol" w:eastAsia="Symbol" w:hAnsi="Symbol"/>
        </w:rPr>
      </w:pPr>
    </w:p>
    <w:p w14:paraId="6670FAF8" w14:textId="77777777" w:rsidR="00A81156" w:rsidRDefault="00581106">
      <w:pPr>
        <w:numPr>
          <w:ilvl w:val="0"/>
          <w:numId w:val="27"/>
        </w:numPr>
        <w:tabs>
          <w:tab w:val="left" w:pos="720"/>
        </w:tabs>
        <w:spacing w:line="272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2. etapa: stretnutia tematickýc</w:t>
      </w:r>
      <w:r w:rsidR="005A6FD1">
        <w:rPr>
          <w:rFonts w:ascii="Arial" w:eastAsia="Arial" w:hAnsi="Arial"/>
          <w:sz w:val="22"/>
        </w:rPr>
        <w:t>h PK. Počet stretnutí stanoví Mie</w:t>
      </w:r>
      <w:r>
        <w:rPr>
          <w:rFonts w:ascii="Arial" w:eastAsia="Arial" w:hAnsi="Arial"/>
          <w:sz w:val="22"/>
        </w:rPr>
        <w:t>Ú - OS</w:t>
      </w:r>
      <w:r w:rsidR="005A6FD1">
        <w:rPr>
          <w:rFonts w:ascii="Arial" w:eastAsia="Arial" w:hAnsi="Arial"/>
          <w:sz w:val="22"/>
        </w:rPr>
        <w:t>aR</w:t>
      </w:r>
      <w:r>
        <w:rPr>
          <w:rFonts w:ascii="Arial" w:eastAsia="Arial" w:hAnsi="Arial"/>
          <w:sz w:val="22"/>
        </w:rPr>
        <w:t xml:space="preserve"> na začiatku procesu, realizujú sa však minimálne dve pre každú PK. Predkladateľ projektu by sa mal zúčastniť minimálne jedného verejného stretnutia,</w:t>
      </w:r>
    </w:p>
    <w:p w14:paraId="1758EE70" w14:textId="77777777" w:rsidR="00A81156" w:rsidRDefault="00A81156">
      <w:pPr>
        <w:spacing w:line="114" w:lineRule="exact"/>
        <w:rPr>
          <w:rFonts w:ascii="Symbol" w:eastAsia="Symbol" w:hAnsi="Symbol"/>
        </w:rPr>
      </w:pPr>
    </w:p>
    <w:p w14:paraId="49BFF935" w14:textId="77777777" w:rsidR="00A81156" w:rsidRDefault="00581106">
      <w:pPr>
        <w:numPr>
          <w:ilvl w:val="0"/>
          <w:numId w:val="27"/>
        </w:numPr>
        <w:tabs>
          <w:tab w:val="left" w:pos="720"/>
        </w:tabs>
        <w:spacing w:line="267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3. etapa: predkladatelia projektov vypracujú a predložia do stanoveného termínu projektový formulár / žiadosť (príloha č.2) na príslušnú internetovú stránku,</w:t>
      </w:r>
    </w:p>
    <w:p w14:paraId="64C83AC5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0839392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2C1397C" w14:textId="77777777" w:rsidR="00A81156" w:rsidRDefault="00A81156" w:rsidP="00E00850">
      <w:pPr>
        <w:spacing w:line="0" w:lineRule="atLeast"/>
        <w:ind w:right="20"/>
        <w:rPr>
          <w:rFonts w:ascii="Arial" w:eastAsia="Arial" w:hAnsi="Arial"/>
          <w:sz w:val="22"/>
        </w:rPr>
        <w:sectPr w:rsidR="00A81156">
          <w:pgSz w:w="11900" w:h="16838"/>
          <w:pgMar w:top="1440" w:right="1066" w:bottom="421" w:left="1080" w:header="0" w:footer="0" w:gutter="0"/>
          <w:cols w:space="0" w:equalWidth="0">
            <w:col w:w="9760"/>
          </w:cols>
          <w:docGrid w:linePitch="360"/>
        </w:sectPr>
      </w:pPr>
    </w:p>
    <w:p w14:paraId="49C6FDD2" w14:textId="77777777" w:rsidR="00A81156" w:rsidRDefault="00A81156">
      <w:pPr>
        <w:spacing w:line="3" w:lineRule="exact"/>
        <w:rPr>
          <w:rFonts w:ascii="Times New Roman" w:eastAsia="Times New Roman" w:hAnsi="Times New Roman"/>
        </w:rPr>
      </w:pPr>
      <w:bookmarkStart w:id="9" w:name="page10"/>
      <w:bookmarkEnd w:id="9"/>
    </w:p>
    <w:p w14:paraId="72044ED5" w14:textId="77777777" w:rsidR="00A81156" w:rsidRDefault="00581106">
      <w:pPr>
        <w:numPr>
          <w:ilvl w:val="0"/>
          <w:numId w:val="28"/>
        </w:numPr>
        <w:tabs>
          <w:tab w:val="left" w:pos="720"/>
        </w:tabs>
        <w:spacing w:line="274" w:lineRule="auto"/>
        <w:ind w:left="720" w:right="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4. etapa: konzultácie s príslušnými</w:t>
      </w:r>
      <w:r w:rsidR="005A6FD1">
        <w:rPr>
          <w:rFonts w:ascii="Arial" w:eastAsia="Arial" w:hAnsi="Arial"/>
          <w:sz w:val="22"/>
        </w:rPr>
        <w:t xml:space="preserve"> oddeleniami Mie</w:t>
      </w:r>
      <w:r>
        <w:rPr>
          <w:rFonts w:ascii="Arial" w:eastAsia="Arial" w:hAnsi="Arial"/>
          <w:sz w:val="22"/>
        </w:rPr>
        <w:t>Ú ohľadom realizovateľnosti, podmienok realizácie a formálnych náležitostiach jednotlivých občianskych projektov. V prípade chýbajúcich formálnych náležitostí v projektovom formul</w:t>
      </w:r>
      <w:r w:rsidR="005A6FD1">
        <w:rPr>
          <w:rFonts w:ascii="Arial" w:eastAsia="Arial" w:hAnsi="Arial"/>
          <w:sz w:val="22"/>
        </w:rPr>
        <w:t>ári bude predkladateľ vyzvaný Mie</w:t>
      </w:r>
      <w:r>
        <w:rPr>
          <w:rFonts w:ascii="Arial" w:eastAsia="Arial" w:hAnsi="Arial"/>
          <w:sz w:val="22"/>
        </w:rPr>
        <w:t>Ú k ich odstráneniu. Ak nebudú nedostatky odstránené do 14 dní od dátumu výzvy, návrh projektu nebude postúpený do ďalšej etapy PR,</w:t>
      </w:r>
    </w:p>
    <w:p w14:paraId="2A5147A7" w14:textId="77777777" w:rsidR="00A81156" w:rsidRDefault="00A81156">
      <w:pPr>
        <w:spacing w:line="111" w:lineRule="exact"/>
        <w:rPr>
          <w:rFonts w:ascii="Symbol" w:eastAsia="Symbol" w:hAnsi="Symbol"/>
        </w:rPr>
      </w:pPr>
    </w:p>
    <w:p w14:paraId="0B369854" w14:textId="77777777" w:rsidR="00A81156" w:rsidRDefault="00581106">
      <w:pPr>
        <w:numPr>
          <w:ilvl w:val="0"/>
          <w:numId w:val="28"/>
        </w:numPr>
        <w:tabs>
          <w:tab w:val="left" w:pos="720"/>
        </w:tabs>
        <w:spacing w:line="273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5. etapa: v prípade potreby sa uskutoční záverečné spoločné verejné stretnutie predkladateľov projektov, ktorého zámerom je poskytnúť zúčastneným priestor na diskusiu o realizovateľnosti občianskych projektov a na vyriešenie sporných otázok, či konfliktov súvisiacich so zámermi projektov,</w:t>
      </w:r>
    </w:p>
    <w:p w14:paraId="487E8D01" w14:textId="77777777" w:rsidR="00A81156" w:rsidRDefault="00A81156">
      <w:pPr>
        <w:spacing w:line="113" w:lineRule="exact"/>
        <w:rPr>
          <w:rFonts w:ascii="Symbol" w:eastAsia="Symbol" w:hAnsi="Symbol"/>
        </w:rPr>
      </w:pPr>
    </w:p>
    <w:p w14:paraId="39F44BEF" w14:textId="77777777" w:rsidR="00A81156" w:rsidRDefault="00581106">
      <w:pPr>
        <w:numPr>
          <w:ilvl w:val="0"/>
          <w:numId w:val="28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6. etapa: predkladatelia projektov odovzdajú finálne projektové formuláre na príslušnú internetovú stránku,</w:t>
      </w:r>
    </w:p>
    <w:p w14:paraId="6C11F13B" w14:textId="77777777" w:rsidR="00A81156" w:rsidRDefault="00A81156">
      <w:pPr>
        <w:spacing w:line="115" w:lineRule="exact"/>
        <w:rPr>
          <w:rFonts w:ascii="Symbol" w:eastAsia="Symbol" w:hAnsi="Symbol"/>
        </w:rPr>
      </w:pPr>
    </w:p>
    <w:p w14:paraId="0760435F" w14:textId="77777777" w:rsidR="00A81156" w:rsidRDefault="00581106">
      <w:pPr>
        <w:numPr>
          <w:ilvl w:val="0"/>
          <w:numId w:val="28"/>
        </w:numPr>
        <w:tabs>
          <w:tab w:val="left" w:pos="720"/>
        </w:tabs>
        <w:spacing w:line="269" w:lineRule="auto"/>
        <w:ind w:left="720" w:right="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7. etapa: verejná prezentácia občianskych projektov, ktorej cieľom je oboznámiť širokú verejnosť o projektoch určených pre hlasovanie.</w:t>
      </w:r>
    </w:p>
    <w:p w14:paraId="13054C63" w14:textId="77777777" w:rsidR="00A81156" w:rsidRDefault="00A81156">
      <w:pPr>
        <w:spacing w:line="245" w:lineRule="exact"/>
        <w:rPr>
          <w:rFonts w:ascii="Times New Roman" w:eastAsia="Times New Roman" w:hAnsi="Times New Roman"/>
        </w:rPr>
      </w:pPr>
    </w:p>
    <w:p w14:paraId="4D502045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5.2. Rozhodovanie o občianskych projektoch</w:t>
      </w:r>
    </w:p>
    <w:p w14:paraId="15F2DAA6" w14:textId="77777777" w:rsidR="00A81156" w:rsidRDefault="00A81156">
      <w:pPr>
        <w:spacing w:line="138" w:lineRule="exact"/>
        <w:rPr>
          <w:rFonts w:ascii="Times New Roman" w:eastAsia="Times New Roman" w:hAnsi="Times New Roman"/>
        </w:rPr>
      </w:pPr>
    </w:p>
    <w:p w14:paraId="20BAD525" w14:textId="77777777" w:rsidR="00A81156" w:rsidRDefault="00581106">
      <w:pPr>
        <w:numPr>
          <w:ilvl w:val="0"/>
          <w:numId w:val="29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8. etapa: hlasovanie verejnosti, ktoré určí finálne poradie projektov,</w:t>
      </w:r>
    </w:p>
    <w:p w14:paraId="3A8FA0D1" w14:textId="77777777" w:rsidR="00A81156" w:rsidRDefault="00A81156">
      <w:pPr>
        <w:spacing w:line="146" w:lineRule="exact"/>
        <w:rPr>
          <w:rFonts w:ascii="Symbol" w:eastAsia="Symbol" w:hAnsi="Symbol"/>
        </w:rPr>
      </w:pPr>
    </w:p>
    <w:p w14:paraId="33194A7E" w14:textId="229002AE" w:rsidR="00A81156" w:rsidRDefault="00581106">
      <w:pPr>
        <w:numPr>
          <w:ilvl w:val="0"/>
          <w:numId w:val="29"/>
        </w:numPr>
        <w:tabs>
          <w:tab w:val="left" w:pos="720"/>
        </w:tabs>
        <w:spacing w:line="272" w:lineRule="auto"/>
        <w:ind w:left="720" w:hanging="360"/>
        <w:jc w:val="both"/>
        <w:rPr>
          <w:rFonts w:ascii="Symbol" w:eastAsia="Symbol" w:hAnsi="Symbol"/>
        </w:rPr>
      </w:pPr>
      <w:r>
        <w:rPr>
          <w:rFonts w:ascii="Arial" w:eastAsia="Arial" w:hAnsi="Arial"/>
          <w:sz w:val="22"/>
        </w:rPr>
        <w:t>9. etapa: výstupom rozhodovania je zoznam víťazných projektov určených na realizáciu, ktorý mest</w:t>
      </w:r>
      <w:r w:rsidR="00016E78">
        <w:rPr>
          <w:rFonts w:ascii="Arial" w:eastAsia="Arial" w:hAnsi="Arial"/>
          <w:sz w:val="22"/>
        </w:rPr>
        <w:t xml:space="preserve">ská časť </w:t>
      </w:r>
      <w:r>
        <w:rPr>
          <w:rFonts w:ascii="Arial" w:eastAsia="Arial" w:hAnsi="Arial"/>
          <w:sz w:val="22"/>
        </w:rPr>
        <w:t>zverejní na oficiálnej internetovej stránke mest</w:t>
      </w:r>
      <w:r w:rsidR="00016E78">
        <w:rPr>
          <w:rFonts w:ascii="Arial" w:eastAsia="Arial" w:hAnsi="Arial"/>
          <w:sz w:val="22"/>
        </w:rPr>
        <w:t xml:space="preserve">skej časti </w:t>
      </w:r>
      <w:r>
        <w:rPr>
          <w:rFonts w:ascii="Arial" w:eastAsia="Arial" w:hAnsi="Arial"/>
          <w:sz w:val="22"/>
        </w:rPr>
        <w:t xml:space="preserve"> www.</w:t>
      </w:r>
      <w:r w:rsidR="000D67A8">
        <w:rPr>
          <w:rFonts w:ascii="Arial" w:eastAsia="Arial" w:hAnsi="Arial"/>
          <w:sz w:val="22"/>
        </w:rPr>
        <w:t>mckvp</w:t>
      </w:r>
      <w:r>
        <w:rPr>
          <w:rFonts w:ascii="Arial" w:eastAsia="Arial" w:hAnsi="Arial"/>
          <w:sz w:val="22"/>
        </w:rPr>
        <w:t>.sk a prostredníctvom svojich bežných informačných kanálov,</w:t>
      </w:r>
    </w:p>
    <w:p w14:paraId="6C4B9212" w14:textId="77777777" w:rsidR="00A81156" w:rsidRDefault="00A81156">
      <w:pPr>
        <w:spacing w:line="102" w:lineRule="exact"/>
        <w:rPr>
          <w:rFonts w:ascii="Times New Roman" w:eastAsia="Times New Roman" w:hAnsi="Times New Roman"/>
        </w:rPr>
      </w:pPr>
    </w:p>
    <w:p w14:paraId="4F48B871" w14:textId="659F8024" w:rsidR="00A81156" w:rsidRDefault="00581106" w:rsidP="00016E78">
      <w:pPr>
        <w:tabs>
          <w:tab w:val="left" w:pos="700"/>
          <w:tab w:val="left" w:pos="1160"/>
          <w:tab w:val="left" w:pos="1940"/>
          <w:tab w:val="left" w:pos="2520"/>
          <w:tab w:val="left" w:pos="3340"/>
          <w:tab w:val="left" w:pos="4120"/>
          <w:tab w:val="left" w:pos="5000"/>
          <w:tab w:val="left" w:pos="5940"/>
          <w:tab w:val="left" w:pos="6440"/>
          <w:tab w:val="left" w:pos="7740"/>
          <w:tab w:val="left" w:pos="8960"/>
        </w:tabs>
        <w:spacing w:line="0" w:lineRule="atLeast"/>
        <w:ind w:left="360"/>
        <w:rPr>
          <w:rFonts w:ascii="Arial" w:eastAsia="Arial" w:hAnsi="Arial"/>
          <w:sz w:val="22"/>
        </w:rPr>
      </w:pP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10.</w:t>
      </w:r>
      <w:r>
        <w:rPr>
          <w:rFonts w:ascii="Arial" w:eastAsia="Arial" w:hAnsi="Arial"/>
          <w:sz w:val="22"/>
        </w:rPr>
        <w:tab/>
        <w:t>etapa:</w:t>
      </w:r>
      <w:r>
        <w:rPr>
          <w:rFonts w:ascii="Arial" w:eastAsia="Arial" w:hAnsi="Arial"/>
          <w:sz w:val="22"/>
        </w:rPr>
        <w:tab/>
      </w:r>
      <w:r w:rsidR="000D67A8">
        <w:rPr>
          <w:rFonts w:ascii="Arial" w:eastAsia="Arial" w:hAnsi="Arial"/>
          <w:sz w:val="22"/>
        </w:rPr>
        <w:t>Mie</w:t>
      </w:r>
      <w:r>
        <w:rPr>
          <w:rFonts w:ascii="Arial" w:eastAsia="Arial" w:hAnsi="Arial"/>
          <w:sz w:val="22"/>
        </w:rPr>
        <w:t>Z</w:t>
      </w:r>
      <w:r>
        <w:rPr>
          <w:rFonts w:ascii="Arial" w:eastAsia="Arial" w:hAnsi="Arial"/>
          <w:sz w:val="22"/>
        </w:rPr>
        <w:tab/>
        <w:t>schváli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všetky</w:t>
      </w:r>
      <w:r>
        <w:rPr>
          <w:rFonts w:ascii="Arial" w:eastAsia="Arial" w:hAnsi="Arial"/>
          <w:sz w:val="22"/>
        </w:rPr>
        <w:tab/>
        <w:t>víťazne</w:t>
      </w:r>
      <w:r>
        <w:rPr>
          <w:rFonts w:ascii="Arial" w:eastAsia="Arial" w:hAnsi="Arial"/>
          <w:sz w:val="22"/>
        </w:rPr>
        <w:tab/>
        <w:t>projekty</w:t>
      </w:r>
      <w:r>
        <w:rPr>
          <w:rFonts w:ascii="Arial" w:eastAsia="Arial" w:hAnsi="Arial"/>
          <w:sz w:val="22"/>
        </w:rPr>
        <w:tab/>
        <w:t>ako</w:t>
      </w:r>
      <w:r>
        <w:rPr>
          <w:rFonts w:ascii="Arial" w:eastAsia="Arial" w:hAnsi="Arial"/>
          <w:sz w:val="22"/>
        </w:rPr>
        <w:tab/>
        <w:t>samostatnú</w:t>
      </w:r>
      <w:r>
        <w:rPr>
          <w:rFonts w:ascii="Arial" w:eastAsia="Arial" w:hAnsi="Arial"/>
          <w:sz w:val="22"/>
        </w:rPr>
        <w:tab/>
        <w:t>rozpočtovú</w:t>
      </w:r>
      <w:r>
        <w:rPr>
          <w:rFonts w:ascii="Arial" w:eastAsia="Arial" w:hAnsi="Arial"/>
          <w:sz w:val="22"/>
        </w:rPr>
        <w:tab/>
        <w:t>položku</w:t>
      </w:r>
      <w:r w:rsidR="00016E78">
        <w:rPr>
          <w:rFonts w:ascii="Arial" w:eastAsia="Arial" w:hAnsi="Arial"/>
          <w:sz w:val="22"/>
        </w:rPr>
        <w:t xml:space="preserve"> v </w:t>
      </w:r>
      <w:r>
        <w:rPr>
          <w:rFonts w:ascii="Arial" w:eastAsia="Arial" w:hAnsi="Arial"/>
          <w:sz w:val="22"/>
        </w:rPr>
        <w:t>príslušnom programe programového rozpočtu.</w:t>
      </w:r>
    </w:p>
    <w:p w14:paraId="33D8980D" w14:textId="77777777" w:rsidR="00A81156" w:rsidRDefault="00A81156">
      <w:pPr>
        <w:spacing w:line="275" w:lineRule="exact"/>
        <w:rPr>
          <w:rFonts w:ascii="Times New Roman" w:eastAsia="Times New Roman" w:hAnsi="Times New Roman"/>
        </w:rPr>
      </w:pPr>
    </w:p>
    <w:p w14:paraId="174DEBC3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5.3. Realizácia občianskych projektov</w:t>
      </w:r>
    </w:p>
    <w:p w14:paraId="235A64CB" w14:textId="77777777" w:rsidR="00A81156" w:rsidRDefault="00A81156">
      <w:pPr>
        <w:spacing w:line="149" w:lineRule="exact"/>
        <w:rPr>
          <w:rFonts w:ascii="Times New Roman" w:eastAsia="Times New Roman" w:hAnsi="Times New Roman"/>
        </w:rPr>
      </w:pPr>
    </w:p>
    <w:p w14:paraId="5DD98820" w14:textId="77777777" w:rsidR="00A81156" w:rsidRDefault="00581106">
      <w:pPr>
        <w:spacing w:line="269" w:lineRule="auto"/>
        <w:ind w:right="20"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Realizácia občianskych projektov sa uskutočňuje prostredníctvom predkladateľov projektov v </w:t>
      </w:r>
      <w:r w:rsidR="000D67A8">
        <w:rPr>
          <w:rFonts w:ascii="Arial" w:eastAsia="Arial" w:hAnsi="Arial"/>
          <w:sz w:val="22"/>
        </w:rPr>
        <w:t>spolupráci s Mie</w:t>
      </w:r>
      <w:r>
        <w:rPr>
          <w:rFonts w:ascii="Arial" w:eastAsia="Arial" w:hAnsi="Arial"/>
          <w:sz w:val="22"/>
        </w:rPr>
        <w:t>Ú.</w:t>
      </w:r>
    </w:p>
    <w:p w14:paraId="7D481F4B" w14:textId="77777777" w:rsidR="00A81156" w:rsidRDefault="00A81156">
      <w:pPr>
        <w:spacing w:line="165" w:lineRule="exact"/>
        <w:rPr>
          <w:rFonts w:ascii="Times New Roman" w:eastAsia="Times New Roman" w:hAnsi="Times New Roman"/>
        </w:rPr>
      </w:pPr>
    </w:p>
    <w:p w14:paraId="52E5811F" w14:textId="77777777" w:rsidR="00A81156" w:rsidRDefault="00581106">
      <w:pPr>
        <w:spacing w:line="272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 schválení víťazných projektov v programovom rozpočte </w:t>
      </w:r>
      <w:r w:rsidR="000D67A8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, sa predkladateľ projektu dohodne s</w:t>
      </w:r>
      <w:r w:rsidR="0095386C">
        <w:rPr>
          <w:rFonts w:ascii="Arial" w:eastAsia="Arial" w:hAnsi="Arial"/>
          <w:sz w:val="22"/>
        </w:rPr>
        <w:t> mestskou časťou</w:t>
      </w:r>
      <w:r>
        <w:rPr>
          <w:rFonts w:ascii="Arial" w:eastAsia="Arial" w:hAnsi="Arial"/>
          <w:sz w:val="22"/>
        </w:rPr>
        <w:t xml:space="preserve"> na ďalšom postupe realizácie projektu (časový harmonogram, spôsob realizácie projektu, financovanie projektu, udržateľnosť projektu a iné).</w:t>
      </w:r>
    </w:p>
    <w:p w14:paraId="49976C49" w14:textId="77777777" w:rsidR="00A81156" w:rsidRDefault="00A81156">
      <w:pPr>
        <w:spacing w:line="162" w:lineRule="exact"/>
        <w:rPr>
          <w:rFonts w:ascii="Times New Roman" w:eastAsia="Times New Roman" w:hAnsi="Times New Roman"/>
        </w:rPr>
      </w:pPr>
    </w:p>
    <w:p w14:paraId="5122072F" w14:textId="54DD5B34" w:rsidR="00A81156" w:rsidRDefault="00581106">
      <w:pPr>
        <w:spacing w:line="275" w:lineRule="auto"/>
        <w:ind w:firstLine="708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Postup financovania občianskeho projektu bude dohodnutý na úrovni koordinátora PR a predkladateľa projektu osobitne pre každý občiansky projekt (v nadväznosti na jeho charakter a obsah bude určené čerpanie jednotlivých položiek rozpočtu v súlade s platnými rozpočtovými pravidlami samosprávy). V prípade, že predkladateľom projektu je fyzická osoba, budú akceptované iba doklady registračnej pokladne a objednávky vystavené </w:t>
      </w:r>
      <w:r w:rsidR="000D67A8">
        <w:rPr>
          <w:rFonts w:ascii="Arial" w:eastAsia="Arial" w:hAnsi="Arial"/>
          <w:sz w:val="22"/>
        </w:rPr>
        <w:t>MČ</w:t>
      </w:r>
      <w:r>
        <w:rPr>
          <w:rFonts w:ascii="Arial" w:eastAsia="Arial" w:hAnsi="Arial"/>
          <w:sz w:val="22"/>
        </w:rPr>
        <w:t>. V prípade, že predkladateľom projektu je právnická osoba alebo fyzická osoba podnikateľ, bude sa postupovať podľa Všeob</w:t>
      </w:r>
      <w:r w:rsidR="000D67A8">
        <w:rPr>
          <w:rFonts w:ascii="Arial" w:eastAsia="Arial" w:hAnsi="Arial"/>
          <w:sz w:val="22"/>
        </w:rPr>
        <w:t>ecne záväzného nariadenia mestskej časti</w:t>
      </w:r>
      <w:r w:rsidR="00E56396">
        <w:rPr>
          <w:rFonts w:ascii="Arial" w:eastAsia="Arial" w:hAnsi="Arial"/>
          <w:sz w:val="22"/>
        </w:rPr>
        <w:t xml:space="preserve"> o podmienkach poskytovania dotácií právnickým osobám </w:t>
      </w:r>
      <w:r w:rsidR="00731477">
        <w:rPr>
          <w:rFonts w:ascii="Arial" w:eastAsia="Arial" w:hAnsi="Arial"/>
          <w:sz w:val="22"/>
        </w:rPr>
        <w:t>a</w:t>
      </w:r>
      <w:r w:rsidR="00E56396">
        <w:rPr>
          <w:rFonts w:ascii="Arial" w:eastAsia="Arial" w:hAnsi="Arial"/>
          <w:sz w:val="22"/>
        </w:rPr>
        <w:t xml:space="preserve"> fyzickým osobám – podnikateľom. </w:t>
      </w:r>
    </w:p>
    <w:p w14:paraId="5FE6BC23" w14:textId="77777777" w:rsidR="00C32497" w:rsidRDefault="00C32497">
      <w:pPr>
        <w:spacing w:line="239" w:lineRule="exact"/>
        <w:rPr>
          <w:rFonts w:ascii="Times New Roman" w:eastAsia="Times New Roman" w:hAnsi="Times New Roman"/>
        </w:rPr>
      </w:pPr>
    </w:p>
    <w:p w14:paraId="31CC7C88" w14:textId="77777777" w:rsidR="00E00850" w:rsidRDefault="00E00850">
      <w:pPr>
        <w:spacing w:line="239" w:lineRule="exact"/>
        <w:rPr>
          <w:rFonts w:ascii="Times New Roman" w:eastAsia="Times New Roman" w:hAnsi="Times New Roman"/>
        </w:rPr>
      </w:pPr>
    </w:p>
    <w:p w14:paraId="0CD243E0" w14:textId="77777777" w:rsidR="00A81156" w:rsidRDefault="00581106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5.4. Oprávnenosť výdavkov</w:t>
      </w:r>
    </w:p>
    <w:p w14:paraId="7982B360" w14:textId="77777777" w:rsidR="00A81156" w:rsidRDefault="00A81156">
      <w:pPr>
        <w:spacing w:line="199" w:lineRule="exact"/>
        <w:rPr>
          <w:rFonts w:ascii="Times New Roman" w:eastAsia="Times New Roman" w:hAnsi="Times New Roman"/>
        </w:rPr>
      </w:pPr>
    </w:p>
    <w:p w14:paraId="26286343" w14:textId="77777777" w:rsidR="00C32497" w:rsidRPr="00EF4529" w:rsidRDefault="00C32497" w:rsidP="00C32497">
      <w:pPr>
        <w:spacing w:line="267" w:lineRule="auto"/>
        <w:ind w:right="20" w:firstLine="708"/>
        <w:jc w:val="both"/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Pri realizácii projektov je finančné prostriedky možné použiť na zabezpečenie realizácie schváleného projektu v súlade s jeho cieľmi a zámermi predovšetkým na:</w:t>
      </w:r>
    </w:p>
    <w:p w14:paraId="7674BEB4" w14:textId="77777777" w:rsidR="00C32497" w:rsidRPr="00EF4529" w:rsidRDefault="00C32497" w:rsidP="00C32497">
      <w:pPr>
        <w:spacing w:line="111" w:lineRule="exact"/>
        <w:rPr>
          <w:rFonts w:ascii="Arial" w:eastAsia="Arial" w:hAnsi="Arial"/>
          <w:sz w:val="22"/>
        </w:rPr>
      </w:pPr>
    </w:p>
    <w:p w14:paraId="77C4F686" w14:textId="77777777" w:rsidR="00C32497" w:rsidRPr="00EF4529" w:rsidRDefault="00C32497" w:rsidP="00C32497">
      <w:pPr>
        <w:pStyle w:val="Odsekzoznamu"/>
        <w:numPr>
          <w:ilvl w:val="0"/>
          <w:numId w:val="34"/>
        </w:numPr>
        <w:tabs>
          <w:tab w:val="left" w:pos="720"/>
        </w:tabs>
        <w:spacing w:line="0" w:lineRule="atLeast"/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materiálno-technické zabezpečenie,</w:t>
      </w:r>
    </w:p>
    <w:p w14:paraId="5A326BB0" w14:textId="77777777" w:rsidR="00C32497" w:rsidRPr="00EF4529" w:rsidRDefault="00C32497" w:rsidP="00C32497">
      <w:pPr>
        <w:spacing w:line="136" w:lineRule="exact"/>
        <w:rPr>
          <w:rFonts w:ascii="Arial" w:eastAsia="Arial" w:hAnsi="Arial"/>
          <w:sz w:val="22"/>
        </w:rPr>
      </w:pPr>
    </w:p>
    <w:p w14:paraId="5B5A2643" w14:textId="77777777" w:rsidR="00C32497" w:rsidRPr="00EF4529" w:rsidRDefault="00C32497" w:rsidP="00C32497">
      <w:pPr>
        <w:pStyle w:val="Odsekzoznamu"/>
        <w:numPr>
          <w:ilvl w:val="0"/>
          <w:numId w:val="34"/>
        </w:numPr>
        <w:tabs>
          <w:tab w:val="left" w:pos="720"/>
        </w:tabs>
        <w:spacing w:line="0" w:lineRule="atLeast"/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úhradu energií,</w:t>
      </w:r>
    </w:p>
    <w:p w14:paraId="2C7AC4B0" w14:textId="77777777" w:rsidR="00C32497" w:rsidRPr="00EF4529" w:rsidRDefault="00C32497" w:rsidP="00C32497">
      <w:pPr>
        <w:pStyle w:val="Odsekzoznamu"/>
        <w:rPr>
          <w:rFonts w:ascii="Arial" w:eastAsia="Arial" w:hAnsi="Arial"/>
          <w:sz w:val="22"/>
        </w:rPr>
      </w:pPr>
    </w:p>
    <w:p w14:paraId="7CD86070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prenájom priestorov a vybavenia,</w:t>
      </w:r>
    </w:p>
    <w:p w14:paraId="13F893FD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42520895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lastRenderedPageBreak/>
        <w:t>vykonanie služby,</w:t>
      </w:r>
    </w:p>
    <w:p w14:paraId="60201465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49BB3F7B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autorský honorár,</w:t>
      </w:r>
    </w:p>
    <w:p w14:paraId="2F7F34E4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3E1CD530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tlač,</w:t>
      </w:r>
    </w:p>
    <w:p w14:paraId="732B5B6A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615EEE90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propagáciu,</w:t>
      </w:r>
    </w:p>
    <w:p w14:paraId="11F2EA4C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2F13333D" w14:textId="77777777" w:rsidR="00C32497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 xml:space="preserve">drobné občerstvenie. </w:t>
      </w:r>
    </w:p>
    <w:p w14:paraId="0EA16588" w14:textId="77777777" w:rsidR="00C32497" w:rsidRPr="00C32497" w:rsidRDefault="00C32497" w:rsidP="00C32497">
      <w:pPr>
        <w:pStyle w:val="Odsekzoznamu"/>
        <w:rPr>
          <w:rFonts w:ascii="Arial" w:eastAsia="Arial" w:hAnsi="Arial"/>
          <w:sz w:val="22"/>
        </w:rPr>
      </w:pPr>
    </w:p>
    <w:p w14:paraId="60C0D8FD" w14:textId="77777777" w:rsidR="00C32497" w:rsidRDefault="00C32497" w:rsidP="00C32497">
      <w:pPr>
        <w:rPr>
          <w:rFonts w:ascii="Arial" w:eastAsia="Arial" w:hAnsi="Arial"/>
          <w:sz w:val="22"/>
        </w:rPr>
      </w:pPr>
    </w:p>
    <w:p w14:paraId="61513FCB" w14:textId="77777777" w:rsidR="00C32497" w:rsidRPr="00C32497" w:rsidRDefault="00C32497" w:rsidP="00C32497">
      <w:pPr>
        <w:rPr>
          <w:rFonts w:ascii="Arial" w:eastAsia="Arial" w:hAnsi="Arial"/>
          <w:sz w:val="22"/>
        </w:rPr>
      </w:pPr>
      <w:r w:rsidRPr="00C32497">
        <w:rPr>
          <w:rFonts w:ascii="Arial" w:eastAsia="Arial" w:hAnsi="Arial"/>
          <w:sz w:val="22"/>
        </w:rPr>
        <w:t>Neoprávneným výdavkom je:</w:t>
      </w:r>
    </w:p>
    <w:p w14:paraId="05093F71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4ED38CB8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nákup pohonných hmôt,</w:t>
      </w:r>
    </w:p>
    <w:p w14:paraId="24CA514D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009DC461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nákup alkoholu, tabakových výrobkov,</w:t>
      </w:r>
    </w:p>
    <w:p w14:paraId="3F8362B4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2E6E6657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platy a odmeny,</w:t>
      </w:r>
    </w:p>
    <w:p w14:paraId="5C58D977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579B9D78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catering,</w:t>
      </w:r>
    </w:p>
    <w:p w14:paraId="07F4EC60" w14:textId="77777777" w:rsidR="00C32497" w:rsidRPr="00EF4529" w:rsidRDefault="00C32497" w:rsidP="00C32497">
      <w:pPr>
        <w:rPr>
          <w:rFonts w:ascii="Arial" w:eastAsia="Arial" w:hAnsi="Arial"/>
          <w:sz w:val="22"/>
        </w:rPr>
      </w:pPr>
    </w:p>
    <w:p w14:paraId="5A1CC1F1" w14:textId="77777777" w:rsidR="00C32497" w:rsidRPr="00EF4529" w:rsidRDefault="00C32497" w:rsidP="00C32497">
      <w:pPr>
        <w:pStyle w:val="Odsekzoznamu"/>
        <w:numPr>
          <w:ilvl w:val="0"/>
          <w:numId w:val="33"/>
        </w:numPr>
        <w:rPr>
          <w:rFonts w:ascii="Arial" w:eastAsia="Arial" w:hAnsi="Arial"/>
          <w:sz w:val="22"/>
        </w:rPr>
      </w:pPr>
      <w:r w:rsidRPr="00EF4529">
        <w:rPr>
          <w:rFonts w:ascii="Arial" w:eastAsia="Arial" w:hAnsi="Arial"/>
          <w:sz w:val="22"/>
        </w:rPr>
        <w:t>náklady, ktoré nie sú uvedené v rozpočte projektu.</w:t>
      </w:r>
    </w:p>
    <w:p w14:paraId="1C4914B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2F90AF3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726025E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8358DD0" w14:textId="77777777" w:rsidR="00A81156" w:rsidRPr="009E3A2B" w:rsidRDefault="00A81156">
      <w:pPr>
        <w:spacing w:line="200" w:lineRule="exact"/>
        <w:rPr>
          <w:rFonts w:ascii="Arial" w:eastAsia="Times New Roman" w:hAnsi="Arial"/>
          <w:b/>
          <w:bCs/>
          <w:sz w:val="22"/>
          <w:szCs w:val="22"/>
        </w:rPr>
      </w:pPr>
    </w:p>
    <w:p w14:paraId="1B78694E" w14:textId="77777777" w:rsidR="00A81156" w:rsidRPr="002D2924" w:rsidRDefault="00A81156" w:rsidP="002D2924">
      <w:pPr>
        <w:spacing w:line="480" w:lineRule="auto"/>
        <w:rPr>
          <w:rFonts w:ascii="Times New Roman" w:eastAsia="Times New Roman" w:hAnsi="Times New Roman"/>
          <w:sz w:val="28"/>
          <w:szCs w:val="28"/>
        </w:rPr>
      </w:pPr>
    </w:p>
    <w:p w14:paraId="756C8E81" w14:textId="77777777" w:rsidR="00A81156" w:rsidRPr="009E3A2B" w:rsidRDefault="00A8115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0B83727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C77B8A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7F4874F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2AF7BFF6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D8C072C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FFC15C5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4DC3143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E5A9336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43CE371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9252BB9" w14:textId="77777777" w:rsidR="00A81156" w:rsidRDefault="00A81156" w:rsidP="00C32497">
      <w:pPr>
        <w:spacing w:line="0" w:lineRule="atLeast"/>
        <w:ind w:right="6"/>
        <w:rPr>
          <w:rFonts w:ascii="Arial" w:eastAsia="Arial" w:hAnsi="Arial"/>
          <w:sz w:val="22"/>
        </w:rPr>
      </w:pPr>
    </w:p>
    <w:p w14:paraId="020B5065" w14:textId="77777777" w:rsidR="00A81156" w:rsidRDefault="00A81156" w:rsidP="00081C4B">
      <w:pPr>
        <w:spacing w:line="0" w:lineRule="atLeast"/>
        <w:ind w:right="6"/>
        <w:rPr>
          <w:rFonts w:ascii="Arial" w:eastAsia="Arial" w:hAnsi="Arial"/>
          <w:sz w:val="22"/>
        </w:rPr>
        <w:sectPr w:rsidR="00A81156">
          <w:pgSz w:w="11900" w:h="16838"/>
          <w:pgMar w:top="1435" w:right="1440" w:bottom="421" w:left="1440" w:header="0" w:footer="0" w:gutter="0"/>
          <w:cols w:space="0" w:equalWidth="0">
            <w:col w:w="9026"/>
          </w:cols>
          <w:docGrid w:linePitch="360"/>
        </w:sectPr>
      </w:pPr>
    </w:p>
    <w:p w14:paraId="0717F3A8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  <w:bookmarkStart w:id="10" w:name="page12"/>
      <w:bookmarkEnd w:id="10"/>
    </w:p>
    <w:p w14:paraId="3CEB3A04" w14:textId="77777777" w:rsidR="00A81156" w:rsidRDefault="00A81156">
      <w:pPr>
        <w:spacing w:line="354" w:lineRule="exact"/>
        <w:rPr>
          <w:rFonts w:ascii="Times New Roman" w:eastAsia="Times New Roman" w:hAnsi="Times New Roman"/>
        </w:rPr>
      </w:pPr>
    </w:p>
    <w:p w14:paraId="271D8EF3" w14:textId="77777777" w:rsidR="00A81156" w:rsidRDefault="00581106">
      <w:pPr>
        <w:spacing w:line="0" w:lineRule="atLeast"/>
        <w:ind w:right="-99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Príloha č. 1 - projektový formulár (zadania pre mest</w:t>
      </w:r>
      <w:r w:rsidR="004B0F78">
        <w:rPr>
          <w:rFonts w:ascii="Arial" w:eastAsia="Arial" w:hAnsi="Arial"/>
          <w:b/>
          <w:sz w:val="24"/>
        </w:rPr>
        <w:t>skú časť</w:t>
      </w:r>
      <w:r>
        <w:rPr>
          <w:rFonts w:ascii="Arial" w:eastAsia="Arial" w:hAnsi="Arial"/>
          <w:b/>
          <w:sz w:val="24"/>
        </w:rPr>
        <w:t>)</w:t>
      </w:r>
    </w:p>
    <w:p w14:paraId="3401D339" w14:textId="77777777" w:rsidR="00A81156" w:rsidRDefault="00A81156">
      <w:pPr>
        <w:spacing w:line="230" w:lineRule="exact"/>
        <w:rPr>
          <w:rFonts w:ascii="Times New Roman" w:eastAsia="Times New Roman" w:hAnsi="Times New Roman"/>
        </w:rPr>
      </w:pPr>
    </w:p>
    <w:p w14:paraId="45110E78" w14:textId="77777777" w:rsidR="00A81156" w:rsidRDefault="0058110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Názov zadania</w:t>
      </w:r>
    </w:p>
    <w:p w14:paraId="3A64E67D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</w:rPr>
        <w:pict w14:anchorId="751FB07A">
          <v:line id="_x0000_s1027" style="position:absolute;z-index:-251709440" from="-.35pt,2.2pt" to="482.1pt,2.2pt" o:userdrawn="t" strokeweight=".16931mm"/>
        </w:pict>
      </w:r>
      <w:r>
        <w:rPr>
          <w:rFonts w:ascii="Arial" w:eastAsia="Arial" w:hAnsi="Arial"/>
          <w:b/>
        </w:rPr>
        <w:pict w14:anchorId="5BC23B38">
          <v:line id="_x0000_s1028" style="position:absolute;z-index:-251708416" from="-.1pt,1.95pt" to="-.1pt,16.2pt" o:userdrawn="t" strokeweight=".16931mm"/>
        </w:pict>
      </w:r>
      <w:r>
        <w:rPr>
          <w:rFonts w:ascii="Arial" w:eastAsia="Arial" w:hAnsi="Arial"/>
          <w:b/>
        </w:rPr>
        <w:pict w14:anchorId="4566B9C5">
          <v:line id="_x0000_s1029" style="position:absolute;z-index:-251707392" from="481.85pt,1.95pt" to="481.85pt,16.2pt" o:userdrawn="t" strokeweight=".16931mm"/>
        </w:pict>
      </w:r>
      <w:r>
        <w:rPr>
          <w:rFonts w:ascii="Arial" w:eastAsia="Arial" w:hAnsi="Arial"/>
          <w:b/>
        </w:rPr>
        <w:pict w14:anchorId="10F1A006">
          <v:line id="_x0000_s1030" style="position:absolute;z-index:-251706368" from="-.35pt,16pt" to="482.1pt,16pt" o:userdrawn="t" strokeweight=".16931mm"/>
        </w:pict>
      </w:r>
    </w:p>
    <w:p w14:paraId="4BEB1B88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158C0D3F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38E4DF63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Predpokladané náklady </w:t>
      </w:r>
      <w:r>
        <w:rPr>
          <w:rFonts w:ascii="Arial" w:eastAsia="Arial" w:hAnsi="Arial"/>
        </w:rPr>
        <w:t>(uveďte sumu na realizáciu zadania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v EUR)</w:t>
      </w:r>
    </w:p>
    <w:p w14:paraId="3F5AA6F7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2094B769">
          <v:line id="_x0000_s1031" style="position:absolute;z-index:-251705344" from="-.35pt,2.2pt" to="482.1pt,2.2pt" o:userdrawn="t" strokeweight=".16931mm"/>
        </w:pict>
      </w:r>
      <w:r>
        <w:rPr>
          <w:rFonts w:ascii="Arial" w:eastAsia="Arial" w:hAnsi="Arial"/>
        </w:rPr>
        <w:pict w14:anchorId="044CF796">
          <v:line id="_x0000_s1032" style="position:absolute;z-index:-251704320" from="-.1pt,1.95pt" to="-.1pt,16.2pt" o:userdrawn="t" strokeweight=".16931mm"/>
        </w:pict>
      </w:r>
      <w:r>
        <w:rPr>
          <w:rFonts w:ascii="Arial" w:eastAsia="Arial" w:hAnsi="Arial"/>
        </w:rPr>
        <w:pict w14:anchorId="17C2F110">
          <v:line id="_x0000_s1033" style="position:absolute;z-index:-251703296" from="481.85pt,1.95pt" to="481.85pt,16.2pt" o:userdrawn="t" strokeweight=".16931mm"/>
        </w:pict>
      </w:r>
      <w:r>
        <w:rPr>
          <w:rFonts w:ascii="Arial" w:eastAsia="Arial" w:hAnsi="Arial"/>
        </w:rPr>
        <w:pict w14:anchorId="2CA6B5CD">
          <v:line id="_x0000_s1034" style="position:absolute;z-index:-251702272" from="-.35pt,16pt" to="482.1pt,16pt" o:userdrawn="t" strokeweight=".16931mm"/>
        </w:pict>
      </w:r>
    </w:p>
    <w:p w14:paraId="13C42EF2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849ABE4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6D542996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Lokalita </w:t>
      </w:r>
      <w:r>
        <w:rPr>
          <w:rFonts w:ascii="Arial" w:eastAsia="Arial" w:hAnsi="Arial"/>
        </w:rPr>
        <w:t>(uveďte lokalitu, kde bude zadanie realizované)</w:t>
      </w:r>
    </w:p>
    <w:p w14:paraId="50CC3E93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12993BCA">
          <v:line id="_x0000_s1035" style="position:absolute;z-index:-251701248" from="-.35pt,2.2pt" to="482.1pt,2.2pt" o:userdrawn="t" strokeweight=".16931mm"/>
        </w:pict>
      </w:r>
      <w:r>
        <w:rPr>
          <w:rFonts w:ascii="Arial" w:eastAsia="Arial" w:hAnsi="Arial"/>
        </w:rPr>
        <w:pict w14:anchorId="1B975E58">
          <v:line id="_x0000_s1036" style="position:absolute;z-index:-251700224" from="-.1pt,1.95pt" to="-.1pt,16.2pt" o:userdrawn="t" strokeweight=".16931mm"/>
        </w:pict>
      </w:r>
      <w:r>
        <w:rPr>
          <w:rFonts w:ascii="Arial" w:eastAsia="Arial" w:hAnsi="Arial"/>
        </w:rPr>
        <w:pict w14:anchorId="190B2505">
          <v:line id="_x0000_s1037" style="position:absolute;z-index:-251699200" from="481.85pt,1.95pt" to="481.85pt,16.2pt" o:userdrawn="t" strokeweight=".16931mm"/>
        </w:pict>
      </w:r>
      <w:r>
        <w:rPr>
          <w:rFonts w:ascii="Arial" w:eastAsia="Arial" w:hAnsi="Arial"/>
        </w:rPr>
        <w:pict w14:anchorId="5B97FC7E">
          <v:line id="_x0000_s1038" style="position:absolute;z-index:-251698176" from="-.35pt,16pt" to="482.1pt,16pt" o:userdrawn="t" strokeweight=".16931mm"/>
        </w:pict>
      </w:r>
    </w:p>
    <w:p w14:paraId="46897A93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233025D5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09281A59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zadania </w:t>
      </w:r>
      <w:r>
        <w:rPr>
          <w:rFonts w:ascii="Arial" w:eastAsia="Arial" w:hAnsi="Arial"/>
        </w:rPr>
        <w:t>(krátky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popis zadania, cca. 1000 znakov)</w:t>
      </w:r>
    </w:p>
    <w:p w14:paraId="6287841F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70BE5925">
          <v:line id="_x0000_s1039" style="position:absolute;z-index:-251697152" from="-.35pt,2.2pt" to="482.1pt,2.2pt" o:userdrawn="t" strokeweight=".48pt"/>
        </w:pict>
      </w:r>
      <w:r>
        <w:rPr>
          <w:rFonts w:ascii="Arial" w:eastAsia="Arial" w:hAnsi="Arial"/>
        </w:rPr>
        <w:pict w14:anchorId="516EC572">
          <v:line id="_x0000_s1040" style="position:absolute;z-index:-251696128" from="-.1pt,1.95pt" to="-.1pt,16.2pt" o:userdrawn="t" strokeweight=".16931mm"/>
        </w:pict>
      </w:r>
      <w:r>
        <w:rPr>
          <w:rFonts w:ascii="Arial" w:eastAsia="Arial" w:hAnsi="Arial"/>
        </w:rPr>
        <w:pict w14:anchorId="21997A90">
          <v:line id="_x0000_s1041" style="position:absolute;z-index:-251695104" from="481.85pt,1.95pt" to="481.85pt,16.2pt" o:userdrawn="t" strokeweight=".16931mm"/>
        </w:pict>
      </w:r>
      <w:r>
        <w:rPr>
          <w:rFonts w:ascii="Arial" w:eastAsia="Arial" w:hAnsi="Arial"/>
        </w:rPr>
        <w:pict w14:anchorId="17FF991E">
          <v:line id="_x0000_s1042" style="position:absolute;z-index:-251694080" from="-.35pt,16pt" to="482.1pt,16pt" o:userdrawn="t" strokeweight=".16931mm"/>
        </w:pict>
      </w:r>
    </w:p>
    <w:p w14:paraId="03E49785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3957F43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49402526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súčasnej situácie </w:t>
      </w:r>
      <w:r>
        <w:rPr>
          <w:rFonts w:ascii="Arial" w:eastAsia="Arial" w:hAnsi="Arial"/>
        </w:rPr>
        <w:t>(popíšte súčasný stav, prípadne problém, ktorý má zadanie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vyriešiť)</w:t>
      </w:r>
    </w:p>
    <w:p w14:paraId="3CDE0DBA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43A1CD38">
          <v:line id="_x0000_s1043" style="position:absolute;z-index:-251693056" from="-.35pt,2.2pt" to="482.1pt,2.2pt" o:userdrawn="t" strokeweight=".16931mm"/>
        </w:pict>
      </w:r>
      <w:r>
        <w:rPr>
          <w:rFonts w:ascii="Arial" w:eastAsia="Arial" w:hAnsi="Arial"/>
        </w:rPr>
        <w:pict w14:anchorId="314AB576">
          <v:line id="_x0000_s1044" style="position:absolute;z-index:-251692032" from="-.1pt,1.95pt" to="-.1pt,16.2pt" o:userdrawn="t" strokeweight=".16931mm"/>
        </w:pict>
      </w:r>
      <w:r>
        <w:rPr>
          <w:rFonts w:ascii="Arial" w:eastAsia="Arial" w:hAnsi="Arial"/>
        </w:rPr>
        <w:pict w14:anchorId="1A203AB9">
          <v:line id="_x0000_s1045" style="position:absolute;z-index:-251691008" from="481.85pt,1.95pt" to="481.85pt,16.2pt" o:userdrawn="t" strokeweight=".16931mm"/>
        </w:pict>
      </w:r>
      <w:r>
        <w:rPr>
          <w:rFonts w:ascii="Arial" w:eastAsia="Arial" w:hAnsi="Arial"/>
        </w:rPr>
        <w:pict w14:anchorId="6179904A">
          <v:line id="_x0000_s1046" style="position:absolute;z-index:-251689984" from="-.35pt,16pt" to="482.1pt,16pt" o:userdrawn="t" strokeweight=".16931mm"/>
        </w:pict>
      </w:r>
    </w:p>
    <w:p w14:paraId="2DC17A2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2770A7E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5BDA810D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Riešenie </w:t>
      </w:r>
      <w:r>
        <w:rPr>
          <w:rFonts w:ascii="Arial" w:eastAsia="Arial" w:hAnsi="Arial"/>
        </w:rPr>
        <w:t>(opíšte riešenie problému a akým spôsobom ho napĺňa predkladané zadanie)</w:t>
      </w:r>
    </w:p>
    <w:p w14:paraId="6895C489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0FA152DC">
          <v:line id="_x0000_s1047" style="position:absolute;z-index:-251688960" from="-.35pt,2.2pt" to="482.1pt,2.2pt" o:userdrawn="t" strokeweight=".16931mm"/>
        </w:pict>
      </w:r>
      <w:r>
        <w:rPr>
          <w:rFonts w:ascii="Arial" w:eastAsia="Arial" w:hAnsi="Arial"/>
        </w:rPr>
        <w:pict w14:anchorId="3AF46B95">
          <v:line id="_x0000_s1048" style="position:absolute;z-index:-251687936" from="-.1pt,1.95pt" to="-.1pt,16.2pt" o:userdrawn="t" strokeweight=".16931mm"/>
        </w:pict>
      </w:r>
      <w:r>
        <w:rPr>
          <w:rFonts w:ascii="Arial" w:eastAsia="Arial" w:hAnsi="Arial"/>
        </w:rPr>
        <w:pict w14:anchorId="4DD00CAB">
          <v:line id="_x0000_s1049" style="position:absolute;z-index:-251686912" from="481.85pt,1.95pt" to="481.85pt,16.2pt" o:userdrawn="t" strokeweight=".16931mm"/>
        </w:pict>
      </w:r>
      <w:r>
        <w:rPr>
          <w:rFonts w:ascii="Arial" w:eastAsia="Arial" w:hAnsi="Arial"/>
        </w:rPr>
        <w:pict w14:anchorId="4182D848">
          <v:line id="_x0000_s1050" style="position:absolute;z-index:-251685888" from="-.35pt,16pt" to="482.1pt,16pt" o:userdrawn="t" strokeweight=".48pt"/>
        </w:pict>
      </w:r>
    </w:p>
    <w:p w14:paraId="54A19C6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6FAE793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7292D468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 a výstupy zadania </w:t>
      </w:r>
      <w:r>
        <w:rPr>
          <w:rFonts w:ascii="Arial" w:eastAsia="Arial" w:hAnsi="Arial"/>
        </w:rPr>
        <w:t>(zadefinujte zmeny, ktoré sa zadaním dosiahnu, aké výsledky a výstupy očakávate)</w:t>
      </w:r>
    </w:p>
    <w:p w14:paraId="05EB8A1A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53B02C07">
          <v:line id="_x0000_s1051" style="position:absolute;z-index:-251684864" from="-.35pt,2.15pt" to="482.1pt,2.15pt" o:userdrawn="t" strokeweight=".48pt"/>
        </w:pict>
      </w:r>
      <w:r>
        <w:rPr>
          <w:rFonts w:ascii="Arial" w:eastAsia="Arial" w:hAnsi="Arial"/>
        </w:rPr>
        <w:pict w14:anchorId="2895FBA2">
          <v:line id="_x0000_s1052" style="position:absolute;z-index:-251683840" from="-.1pt,1.95pt" to="-.1pt,16.1pt" o:userdrawn="t" strokeweight=".16931mm"/>
        </w:pict>
      </w:r>
      <w:r>
        <w:rPr>
          <w:rFonts w:ascii="Arial" w:eastAsia="Arial" w:hAnsi="Arial"/>
        </w:rPr>
        <w:pict w14:anchorId="1CE34FB1">
          <v:line id="_x0000_s1053" style="position:absolute;z-index:-251682816" from="481.85pt,1.95pt" to="481.85pt,16.1pt" o:userdrawn="t" strokeweight=".16931mm"/>
        </w:pict>
      </w:r>
      <w:r>
        <w:rPr>
          <w:rFonts w:ascii="Arial" w:eastAsia="Arial" w:hAnsi="Arial"/>
        </w:rPr>
        <w:pict w14:anchorId="57750AF9">
          <v:line id="_x0000_s1054" style="position:absolute;z-index:-251681792" from="-.35pt,15.85pt" to="482.1pt,15.85pt" o:userdrawn="t" strokeweight=".48pt"/>
        </w:pict>
      </w:r>
    </w:p>
    <w:p w14:paraId="381DC5B6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936AEC8" w14:textId="77777777" w:rsidR="00A81156" w:rsidRDefault="00A81156">
      <w:pPr>
        <w:spacing w:line="374" w:lineRule="exact"/>
        <w:rPr>
          <w:rFonts w:ascii="Times New Roman" w:eastAsia="Times New Roman" w:hAnsi="Times New Roman"/>
        </w:rPr>
      </w:pPr>
    </w:p>
    <w:p w14:paraId="71DC1C6C" w14:textId="77777777" w:rsidR="00A81156" w:rsidRDefault="00581106">
      <w:pPr>
        <w:spacing w:line="267" w:lineRule="auto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Cieľová skupina </w:t>
      </w:r>
      <w:r>
        <w:rPr>
          <w:rFonts w:ascii="Arial" w:eastAsia="Arial" w:hAnsi="Arial"/>
        </w:rPr>
        <w:t>(definujte pre aké skupiny občanov je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zadanie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prioritne určené, kto a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akým spôsobom bude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môcť výsledky zadania využívať)</w:t>
      </w:r>
    </w:p>
    <w:p w14:paraId="243B5F69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4032CBD9">
          <v:line id="_x0000_s1055" style="position:absolute;z-index:-251680768" from="-.35pt,.8pt" to="482.1pt,.8pt" o:userdrawn="t" strokeweight=".48pt"/>
        </w:pict>
      </w:r>
      <w:r>
        <w:rPr>
          <w:rFonts w:ascii="Arial" w:eastAsia="Arial" w:hAnsi="Arial"/>
        </w:rPr>
        <w:pict w14:anchorId="77C3120E">
          <v:line id="_x0000_s1056" style="position:absolute;z-index:-251679744" from="-.1pt,.55pt" to="-.1pt,14.8pt" o:userdrawn="t" strokeweight=".16931mm"/>
        </w:pict>
      </w:r>
      <w:r>
        <w:rPr>
          <w:rFonts w:ascii="Arial" w:eastAsia="Arial" w:hAnsi="Arial"/>
        </w:rPr>
        <w:pict w14:anchorId="11989534">
          <v:line id="_x0000_s1057" style="position:absolute;z-index:-251678720" from="481.85pt,.55pt" to="481.85pt,14.8pt" o:userdrawn="t" strokeweight=".16931mm"/>
        </w:pict>
      </w:r>
      <w:r>
        <w:rPr>
          <w:rFonts w:ascii="Arial" w:eastAsia="Arial" w:hAnsi="Arial"/>
        </w:rPr>
        <w:pict w14:anchorId="25A0B7F2">
          <v:line id="_x0000_s1058" style="position:absolute;z-index:-251677696" from="-.35pt,14.6pt" to="482.1pt,14.6pt" o:userdrawn="t" strokeweight=".16931mm"/>
        </w:pict>
      </w:r>
    </w:p>
    <w:p w14:paraId="14C80282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814F404" w14:textId="77777777" w:rsidR="00A81156" w:rsidRDefault="00A81156">
      <w:pPr>
        <w:spacing w:line="336" w:lineRule="exact"/>
        <w:rPr>
          <w:rFonts w:ascii="Times New Roman" w:eastAsia="Times New Roman" w:hAnsi="Times New Roman"/>
        </w:rPr>
      </w:pPr>
    </w:p>
    <w:p w14:paraId="36E21F89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Meno predkladateľa </w:t>
      </w:r>
      <w:r>
        <w:rPr>
          <w:rFonts w:ascii="Arial" w:eastAsia="Arial" w:hAnsi="Arial"/>
        </w:rPr>
        <w:t>(uveďte meno osoby, ktorá zadanie predkladá)</w:t>
      </w:r>
    </w:p>
    <w:p w14:paraId="1BE09BB2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21BD8067">
          <v:line id="_x0000_s1059" style="position:absolute;z-index:-251676672" from="-.35pt,2.2pt" to="482.1pt,2.2pt" o:userdrawn="t" strokeweight=".16931mm"/>
        </w:pict>
      </w:r>
      <w:r>
        <w:rPr>
          <w:rFonts w:ascii="Arial" w:eastAsia="Arial" w:hAnsi="Arial"/>
        </w:rPr>
        <w:pict w14:anchorId="7DF3BFD0">
          <v:line id="_x0000_s1060" style="position:absolute;z-index:-251675648" from="-.1pt,1.95pt" to="-.1pt,16.2pt" o:userdrawn="t" strokeweight=".16931mm"/>
        </w:pict>
      </w:r>
      <w:r>
        <w:rPr>
          <w:rFonts w:ascii="Arial" w:eastAsia="Arial" w:hAnsi="Arial"/>
        </w:rPr>
        <w:pict w14:anchorId="0B128AF2">
          <v:line id="_x0000_s1061" style="position:absolute;z-index:-251674624" from="481.85pt,1.95pt" to="481.85pt,16.2pt" o:userdrawn="t" strokeweight=".16931mm"/>
        </w:pict>
      </w:r>
      <w:r>
        <w:rPr>
          <w:rFonts w:ascii="Arial" w:eastAsia="Arial" w:hAnsi="Arial"/>
        </w:rPr>
        <w:pict w14:anchorId="61692D78">
          <v:line id="_x0000_s1062" style="position:absolute;z-index:-251673600" from="-.35pt,16pt" to="482.1pt,16pt" o:userdrawn="t" strokeweight=".48pt"/>
        </w:pict>
      </w:r>
    </w:p>
    <w:p w14:paraId="12C1B5B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2C65BE5F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7BB5CF8F" w14:textId="5E91A62D" w:rsidR="00A81156" w:rsidRPr="002D2924" w:rsidRDefault="00581106" w:rsidP="002D2924">
      <w:pPr>
        <w:spacing w:line="0" w:lineRule="atLeast"/>
        <w:rPr>
          <w:rFonts w:ascii="Arial" w:eastAsia="Arial" w:hAnsi="Arial"/>
        </w:rPr>
        <w:sectPr w:rsidR="00A81156" w:rsidRPr="002D2924">
          <w:pgSz w:w="11900" w:h="16838"/>
          <w:pgMar w:top="1440" w:right="1166" w:bottom="1440" w:left="1080" w:header="0" w:footer="0" w:gutter="0"/>
          <w:cols w:space="0" w:equalWidth="0">
            <w:col w:w="9660"/>
          </w:cols>
          <w:docGrid w:linePitch="360"/>
        </w:sectPr>
      </w:pPr>
      <w:r>
        <w:rPr>
          <w:rFonts w:ascii="Arial" w:eastAsia="Arial" w:hAnsi="Arial"/>
          <w:b/>
        </w:rPr>
        <w:t xml:space="preserve">Kontakt </w:t>
      </w:r>
      <w:r>
        <w:rPr>
          <w:rFonts w:ascii="Arial" w:eastAsia="Arial" w:hAnsi="Arial"/>
        </w:rPr>
        <w:t>(e-mail, telefónne čísl</w:t>
      </w:r>
      <w:bookmarkStart w:id="11" w:name="_GoBack"/>
      <w:bookmarkEnd w:id="11"/>
      <w:r w:rsidR="001538E9">
        <w:rPr>
          <w:rFonts w:ascii="Arial" w:eastAsia="Arial" w:hAnsi="Arial"/>
        </w:rPr>
        <w:pict w14:anchorId="1B024058">
          <v:line id="_x0000_s1063" style="position:absolute;z-index:-251672576;mso-position-horizontal-relative:text;mso-position-vertical-relative:text" from="-.35pt,2.2pt" to="482.1pt,2.2pt" o:userdrawn="t" strokeweight=".16931mm"/>
        </w:pict>
      </w:r>
      <w:r w:rsidR="001538E9">
        <w:rPr>
          <w:rFonts w:ascii="Arial" w:eastAsia="Arial" w:hAnsi="Arial"/>
        </w:rPr>
        <w:pict w14:anchorId="406B2B16">
          <v:line id="_x0000_s1064" style="position:absolute;z-index:-251671552;mso-position-horizontal-relative:text;mso-position-vertical-relative:text" from="-.1pt,1.95pt" to="-.1pt,16.1pt" o:userdrawn="t" strokeweight=".16931mm"/>
        </w:pict>
      </w:r>
      <w:r w:rsidR="001538E9">
        <w:rPr>
          <w:rFonts w:ascii="Arial" w:eastAsia="Arial" w:hAnsi="Arial"/>
        </w:rPr>
        <w:pict w14:anchorId="6A60D0E4">
          <v:line id="_x0000_s1065" style="position:absolute;z-index:-251670528;mso-position-horizontal-relative:text;mso-position-vertical-relative:text" from="481.85pt,1.95pt" to="481.85pt,16.1pt" o:userdrawn="t" strokeweight=".16931mm"/>
        </w:pict>
      </w:r>
      <w:r w:rsidR="001538E9">
        <w:rPr>
          <w:rFonts w:ascii="Arial" w:eastAsia="Arial" w:hAnsi="Arial"/>
        </w:rPr>
        <w:pict w14:anchorId="1F3ABC3B">
          <v:line id="_x0000_s1066" style="position:absolute;z-index:-251669504;mso-position-horizontal-relative:text;mso-position-vertical-relative:text" from="-.35pt,15.85pt" to="482.1pt,15.85pt" o:userdrawn="t" strokeweight=".16931mm"/>
        </w:pict>
      </w:r>
    </w:p>
    <w:p w14:paraId="08E8891A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  <w:bookmarkStart w:id="12" w:name="page13"/>
      <w:bookmarkEnd w:id="12"/>
    </w:p>
    <w:p w14:paraId="5BE07080" w14:textId="77777777" w:rsidR="00A81156" w:rsidRDefault="00A81156">
      <w:pPr>
        <w:spacing w:line="354" w:lineRule="exact"/>
        <w:rPr>
          <w:rFonts w:ascii="Times New Roman" w:eastAsia="Times New Roman" w:hAnsi="Times New Roman"/>
        </w:rPr>
      </w:pPr>
    </w:p>
    <w:p w14:paraId="4C48D855" w14:textId="77777777" w:rsidR="00A81156" w:rsidRDefault="00581106">
      <w:pPr>
        <w:spacing w:line="0" w:lineRule="atLeast"/>
        <w:ind w:right="-99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Príloha č. 2 - projektový formulár (občianske projekty)</w:t>
      </w:r>
    </w:p>
    <w:p w14:paraId="21A01C0F" w14:textId="77777777" w:rsidR="00A81156" w:rsidRDefault="00A81156">
      <w:pPr>
        <w:spacing w:line="230" w:lineRule="exact"/>
        <w:rPr>
          <w:rFonts w:ascii="Times New Roman" w:eastAsia="Times New Roman" w:hAnsi="Times New Roman"/>
        </w:rPr>
      </w:pPr>
    </w:p>
    <w:p w14:paraId="16612380" w14:textId="77777777" w:rsidR="00A81156" w:rsidRDefault="0058110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Názov projektu</w:t>
      </w:r>
    </w:p>
    <w:p w14:paraId="279B93E2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</w:rPr>
        <w:pict w14:anchorId="2B53F183">
          <v:line id="_x0000_s1068" style="position:absolute;z-index:-251667456" from="-.35pt,2.2pt" to="482.1pt,2.2pt" o:userdrawn="t" strokeweight=".16931mm"/>
        </w:pict>
      </w:r>
      <w:r>
        <w:rPr>
          <w:rFonts w:ascii="Arial" w:eastAsia="Arial" w:hAnsi="Arial"/>
          <w:b/>
        </w:rPr>
        <w:pict w14:anchorId="4E64EC68">
          <v:line id="_x0000_s1069" style="position:absolute;z-index:-251666432" from="-.1pt,1.95pt" to="-.1pt,16.2pt" o:userdrawn="t" strokeweight=".16931mm"/>
        </w:pict>
      </w:r>
      <w:r>
        <w:rPr>
          <w:rFonts w:ascii="Arial" w:eastAsia="Arial" w:hAnsi="Arial"/>
          <w:b/>
        </w:rPr>
        <w:pict w14:anchorId="10CE2601">
          <v:line id="_x0000_s1070" style="position:absolute;z-index:-251665408" from="481.85pt,1.95pt" to="481.85pt,16.2pt" o:userdrawn="t" strokeweight=".16931mm"/>
        </w:pict>
      </w:r>
      <w:r>
        <w:rPr>
          <w:rFonts w:ascii="Arial" w:eastAsia="Arial" w:hAnsi="Arial"/>
          <w:b/>
        </w:rPr>
        <w:pict w14:anchorId="4F94AE22">
          <v:line id="_x0000_s1071" style="position:absolute;z-index:-251664384" from="-.35pt,16pt" to="482.1pt,16pt" o:userdrawn="t" strokeweight=".16931mm"/>
        </w:pict>
      </w:r>
    </w:p>
    <w:p w14:paraId="1685094A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08C21A9A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19833AB3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Suma </w:t>
      </w:r>
      <w:r>
        <w:rPr>
          <w:rFonts w:ascii="Arial" w:eastAsia="Arial" w:hAnsi="Arial"/>
        </w:rPr>
        <w:t>(suma, ktorú žiadate na uskutočnenie projektu v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EUR)</w:t>
      </w:r>
    </w:p>
    <w:p w14:paraId="5A6F93B5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15E929EB">
          <v:line id="_x0000_s1072" style="position:absolute;z-index:-251663360" from="-.35pt,2.2pt" to="482.1pt,2.2pt" o:userdrawn="t" strokeweight=".16931mm"/>
        </w:pict>
      </w:r>
      <w:r>
        <w:rPr>
          <w:rFonts w:ascii="Arial" w:eastAsia="Arial" w:hAnsi="Arial"/>
        </w:rPr>
        <w:pict w14:anchorId="2CF9CE80">
          <v:line id="_x0000_s1073" style="position:absolute;z-index:-251662336" from="-.1pt,1.95pt" to="-.1pt,16.2pt" o:userdrawn="t" strokeweight=".16931mm"/>
        </w:pict>
      </w:r>
      <w:r>
        <w:rPr>
          <w:rFonts w:ascii="Arial" w:eastAsia="Arial" w:hAnsi="Arial"/>
        </w:rPr>
        <w:pict w14:anchorId="0673CBD6">
          <v:line id="_x0000_s1074" style="position:absolute;z-index:-251661312" from="481.85pt,1.95pt" to="481.85pt,16.2pt" o:userdrawn="t" strokeweight=".16931mm"/>
        </w:pict>
      </w:r>
      <w:r>
        <w:rPr>
          <w:rFonts w:ascii="Arial" w:eastAsia="Arial" w:hAnsi="Arial"/>
        </w:rPr>
        <w:pict w14:anchorId="235F8139">
          <v:line id="_x0000_s1075" style="position:absolute;z-index:-251660288" from="-.35pt,16pt" to="482.1pt,16pt" o:userdrawn="t" strokeweight=".16931mm"/>
        </w:pict>
      </w:r>
    </w:p>
    <w:p w14:paraId="058266D1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6AF0E27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34BEF125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Lokalita </w:t>
      </w:r>
      <w:r>
        <w:rPr>
          <w:rFonts w:ascii="Arial" w:eastAsia="Arial" w:hAnsi="Arial"/>
        </w:rPr>
        <w:t>(uveďte adresu (lokalitu), kde bude projekt realizovaný)</w:t>
      </w:r>
    </w:p>
    <w:p w14:paraId="1C35DF67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21ED2F31">
          <v:line id="_x0000_s1076" style="position:absolute;z-index:-251659264" from="-.35pt,2.2pt" to="482.1pt,2.2pt" o:userdrawn="t" strokeweight=".16931mm"/>
        </w:pict>
      </w:r>
      <w:r>
        <w:rPr>
          <w:rFonts w:ascii="Arial" w:eastAsia="Arial" w:hAnsi="Arial"/>
        </w:rPr>
        <w:pict w14:anchorId="23382938">
          <v:line id="_x0000_s1077" style="position:absolute;z-index:-251658240" from="-.1pt,1.95pt" to="-.1pt,16.2pt" o:userdrawn="t" strokeweight=".16931mm"/>
        </w:pict>
      </w:r>
      <w:r>
        <w:rPr>
          <w:rFonts w:ascii="Arial" w:eastAsia="Arial" w:hAnsi="Arial"/>
        </w:rPr>
        <w:pict w14:anchorId="3C920895">
          <v:line id="_x0000_s1078" style="position:absolute;z-index:-251657216" from="481.85pt,1.95pt" to="481.85pt,16.2pt" o:userdrawn="t" strokeweight=".16931mm"/>
        </w:pict>
      </w:r>
      <w:r>
        <w:rPr>
          <w:rFonts w:ascii="Arial" w:eastAsia="Arial" w:hAnsi="Arial"/>
        </w:rPr>
        <w:pict w14:anchorId="496021A8">
          <v:line id="_x0000_s1079" style="position:absolute;z-index:-251656192" from="-.35pt,16pt" to="482.1pt,16pt" o:userdrawn="t" strokeweight=".16931mm"/>
        </w:pict>
      </w:r>
    </w:p>
    <w:p w14:paraId="59C8266B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E76B2F5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5ABC43E8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projektu </w:t>
      </w:r>
      <w:r>
        <w:rPr>
          <w:rFonts w:ascii="Arial" w:eastAsia="Arial" w:hAnsi="Arial"/>
        </w:rPr>
        <w:t>(krátky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popis projektu, max. 1000 znakov)</w:t>
      </w:r>
    </w:p>
    <w:p w14:paraId="0386127F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07F80898">
          <v:line id="_x0000_s1080" style="position:absolute;z-index:-251655168" from="-.35pt,2.2pt" to="482.1pt,2.2pt" o:userdrawn="t" strokeweight=".48pt"/>
        </w:pict>
      </w:r>
      <w:r>
        <w:rPr>
          <w:rFonts w:ascii="Arial" w:eastAsia="Arial" w:hAnsi="Arial"/>
        </w:rPr>
        <w:pict w14:anchorId="516E6B89">
          <v:line id="_x0000_s1081" style="position:absolute;z-index:-251654144" from="-.1pt,1.95pt" to="-.1pt,16.2pt" o:userdrawn="t" strokeweight=".16931mm"/>
        </w:pict>
      </w:r>
      <w:r>
        <w:rPr>
          <w:rFonts w:ascii="Arial" w:eastAsia="Arial" w:hAnsi="Arial"/>
        </w:rPr>
        <w:pict w14:anchorId="14204914">
          <v:line id="_x0000_s1082" style="position:absolute;z-index:-251653120" from="481.85pt,1.95pt" to="481.85pt,16.2pt" o:userdrawn="t" strokeweight=".16931mm"/>
        </w:pict>
      </w:r>
      <w:r>
        <w:rPr>
          <w:rFonts w:ascii="Arial" w:eastAsia="Arial" w:hAnsi="Arial"/>
        </w:rPr>
        <w:pict w14:anchorId="35A043BB">
          <v:line id="_x0000_s1083" style="position:absolute;z-index:-251652096" from="-.35pt,16pt" to="482.1pt,16pt" o:userdrawn="t" strokeweight=".16931mm"/>
        </w:pict>
      </w:r>
    </w:p>
    <w:p w14:paraId="4980453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8ED0A5A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18B30CB1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Popis súčasnej situácie </w:t>
      </w:r>
      <w:r>
        <w:rPr>
          <w:rFonts w:ascii="Arial" w:eastAsia="Arial" w:hAnsi="Arial"/>
        </w:rPr>
        <w:t>(popíšte súčasný stav, prípadne problém, ktorý chcete riešiť)</w:t>
      </w:r>
    </w:p>
    <w:p w14:paraId="27FAAEA8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60533100">
          <v:line id="_x0000_s1084" style="position:absolute;z-index:-251651072" from="-.35pt,2.2pt" to="482.1pt,2.2pt" o:userdrawn="t" strokeweight=".16931mm"/>
        </w:pict>
      </w:r>
      <w:r>
        <w:rPr>
          <w:rFonts w:ascii="Arial" w:eastAsia="Arial" w:hAnsi="Arial"/>
        </w:rPr>
        <w:pict w14:anchorId="728BC58F">
          <v:line id="_x0000_s1085" style="position:absolute;z-index:-251650048" from="-.1pt,1.95pt" to="-.1pt,16.2pt" o:userdrawn="t" strokeweight=".16931mm"/>
        </w:pict>
      </w:r>
      <w:r>
        <w:rPr>
          <w:rFonts w:ascii="Arial" w:eastAsia="Arial" w:hAnsi="Arial"/>
        </w:rPr>
        <w:pict w14:anchorId="7726E2C0">
          <v:line id="_x0000_s1086" style="position:absolute;z-index:-251649024" from="481.85pt,1.95pt" to="481.85pt,16.2pt" o:userdrawn="t" strokeweight=".16931mm"/>
        </w:pict>
      </w:r>
      <w:r>
        <w:rPr>
          <w:rFonts w:ascii="Arial" w:eastAsia="Arial" w:hAnsi="Arial"/>
        </w:rPr>
        <w:pict w14:anchorId="29D5DDDB">
          <v:line id="_x0000_s1087" style="position:absolute;z-index:-251648000" from="-.35pt,16pt" to="482.1pt,16pt" o:userdrawn="t" strokeweight=".16931mm"/>
        </w:pict>
      </w:r>
    </w:p>
    <w:p w14:paraId="570B1A07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FF264D2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7112A3CD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Riešenie </w:t>
      </w:r>
      <w:r>
        <w:rPr>
          <w:rFonts w:ascii="Arial" w:eastAsia="Arial" w:hAnsi="Arial"/>
        </w:rPr>
        <w:t>(opíšte riešenie problému a akým spôsobom ho napĺňa predkladaný projekt)</w:t>
      </w:r>
    </w:p>
    <w:p w14:paraId="7322F5AB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0CACE903">
          <v:line id="_x0000_s1088" style="position:absolute;z-index:-251646976" from="-.35pt,2.2pt" to="482.1pt,2.2pt" o:userdrawn="t" strokeweight=".16931mm"/>
        </w:pict>
      </w:r>
      <w:r>
        <w:rPr>
          <w:rFonts w:ascii="Arial" w:eastAsia="Arial" w:hAnsi="Arial"/>
        </w:rPr>
        <w:pict w14:anchorId="6073D262">
          <v:line id="_x0000_s1089" style="position:absolute;z-index:-251645952" from="-.1pt,1.95pt" to="-.1pt,16.2pt" o:userdrawn="t" strokeweight=".16931mm"/>
        </w:pict>
      </w:r>
      <w:r>
        <w:rPr>
          <w:rFonts w:ascii="Arial" w:eastAsia="Arial" w:hAnsi="Arial"/>
        </w:rPr>
        <w:pict w14:anchorId="565ADF94">
          <v:line id="_x0000_s1090" style="position:absolute;z-index:-251644928" from="481.85pt,1.95pt" to="481.85pt,16.2pt" o:userdrawn="t" strokeweight=".16931mm"/>
        </w:pict>
      </w:r>
      <w:r>
        <w:rPr>
          <w:rFonts w:ascii="Arial" w:eastAsia="Arial" w:hAnsi="Arial"/>
        </w:rPr>
        <w:pict w14:anchorId="774012C5">
          <v:line id="_x0000_s1091" style="position:absolute;z-index:-251643904" from="-.35pt,16pt" to="482.1pt,16pt" o:userdrawn="t" strokeweight=".48pt"/>
        </w:pict>
      </w:r>
    </w:p>
    <w:p w14:paraId="1F378740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304C6BE8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7ED46BF5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Aktivity </w:t>
      </w:r>
      <w:r>
        <w:rPr>
          <w:rFonts w:ascii="Arial" w:eastAsia="Arial" w:hAnsi="Arial"/>
        </w:rPr>
        <w:t>(podrobne opíšte jednotlivé aktivity, ich časový rámec a konkrétny spôsob realizácie)</w:t>
      </w:r>
    </w:p>
    <w:p w14:paraId="363E9D8D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701CFFE2">
          <v:line id="_x0000_s1092" style="position:absolute;z-index:-251642880" from="-.35pt,2.15pt" to="482.1pt,2.15pt" o:userdrawn="t" strokeweight=".48pt"/>
        </w:pict>
      </w:r>
      <w:r>
        <w:rPr>
          <w:rFonts w:ascii="Arial" w:eastAsia="Arial" w:hAnsi="Arial"/>
        </w:rPr>
        <w:pict w14:anchorId="239165BB">
          <v:line id="_x0000_s1093" style="position:absolute;z-index:-251641856" from="-.1pt,1.95pt" to="-.1pt,16.1pt" o:userdrawn="t" strokeweight=".16931mm"/>
        </w:pict>
      </w:r>
      <w:r>
        <w:rPr>
          <w:rFonts w:ascii="Arial" w:eastAsia="Arial" w:hAnsi="Arial"/>
        </w:rPr>
        <w:pict w14:anchorId="1BF88EAD">
          <v:line id="_x0000_s1094" style="position:absolute;z-index:-251640832" from="481.85pt,1.95pt" to="481.85pt,16.1pt" o:userdrawn="t" strokeweight=".16931mm"/>
        </w:pict>
      </w:r>
      <w:r>
        <w:rPr>
          <w:rFonts w:ascii="Arial" w:eastAsia="Arial" w:hAnsi="Arial"/>
        </w:rPr>
        <w:pict w14:anchorId="29865139">
          <v:line id="_x0000_s1095" style="position:absolute;z-index:-251639808" from="-.35pt,15.85pt" to="482.1pt,15.85pt" o:userdrawn="t" strokeweight=".48pt"/>
        </w:pict>
      </w:r>
    </w:p>
    <w:p w14:paraId="1B2EF454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36006A4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45EBB066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 a výstupy projektu </w:t>
      </w:r>
      <w:r>
        <w:rPr>
          <w:rFonts w:ascii="Arial" w:eastAsia="Arial" w:hAnsi="Arial"/>
        </w:rPr>
        <w:t>(definujte zmeny, ktoré sa projektom dosiahnu, aké výsledky a výstupy očakávate)</w:t>
      </w:r>
    </w:p>
    <w:p w14:paraId="7DDB0567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20E6D166">
          <v:line id="_x0000_s1096" style="position:absolute;z-index:-251638784" from="-.35pt,2.2pt" to="482.1pt,2.2pt" o:userdrawn="t" strokeweight=".16931mm"/>
        </w:pict>
      </w:r>
      <w:r>
        <w:rPr>
          <w:rFonts w:ascii="Arial" w:eastAsia="Arial" w:hAnsi="Arial"/>
        </w:rPr>
        <w:pict w14:anchorId="51FBF9CA">
          <v:line id="_x0000_s1097" style="position:absolute;z-index:-251637760" from="-.1pt,1.95pt" to="-.1pt,16.1pt" o:userdrawn="t" strokeweight=".16931mm"/>
        </w:pict>
      </w:r>
      <w:r>
        <w:rPr>
          <w:rFonts w:ascii="Arial" w:eastAsia="Arial" w:hAnsi="Arial"/>
        </w:rPr>
        <w:pict w14:anchorId="4AAA9C04">
          <v:line id="_x0000_s1098" style="position:absolute;z-index:-251636736" from="481.85pt,1.95pt" to="481.85pt,16.1pt" o:userdrawn="t" strokeweight=".16931mm"/>
        </w:pict>
      </w:r>
      <w:r>
        <w:rPr>
          <w:rFonts w:ascii="Arial" w:eastAsia="Arial" w:hAnsi="Arial"/>
        </w:rPr>
        <w:pict w14:anchorId="0E3012EF">
          <v:line id="_x0000_s1099" style="position:absolute;z-index:-251635712" from="-.35pt,15.85pt" to="482.1pt,15.85pt" o:userdrawn="t" strokeweight=".48pt"/>
        </w:pict>
      </w:r>
    </w:p>
    <w:p w14:paraId="566B4424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C21FF81" w14:textId="77777777" w:rsidR="00A81156" w:rsidRDefault="00A81156">
      <w:pPr>
        <w:spacing w:line="374" w:lineRule="exact"/>
        <w:rPr>
          <w:rFonts w:ascii="Times New Roman" w:eastAsia="Times New Roman" w:hAnsi="Times New Roman"/>
        </w:rPr>
      </w:pPr>
    </w:p>
    <w:p w14:paraId="6F53DD50" w14:textId="77777777" w:rsidR="00A81156" w:rsidRDefault="00581106">
      <w:pPr>
        <w:spacing w:line="267" w:lineRule="auto"/>
        <w:ind w:right="100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Cieľová skupina </w:t>
      </w:r>
      <w:r>
        <w:rPr>
          <w:rFonts w:ascii="Arial" w:eastAsia="Arial" w:hAnsi="Arial"/>
        </w:rPr>
        <w:t>(definujte pre aké skupiny občanov je projekt prioritne určený, kto a akým spôsobom bude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môcť výsledky projektu využívať)</w:t>
      </w:r>
    </w:p>
    <w:p w14:paraId="7F5E442A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65530741">
          <v:line id="_x0000_s1100" style="position:absolute;z-index:-251634688" from="-.35pt,.8pt" to="482.1pt,.8pt" o:userdrawn="t" strokeweight=".16931mm"/>
        </w:pict>
      </w:r>
      <w:r>
        <w:rPr>
          <w:rFonts w:ascii="Arial" w:eastAsia="Arial" w:hAnsi="Arial"/>
        </w:rPr>
        <w:pict w14:anchorId="3D4A3DCD">
          <v:line id="_x0000_s1101" style="position:absolute;z-index:-251633664" from="-.1pt,.55pt" to="-.1pt,14.8pt" o:userdrawn="t" strokeweight=".16931mm"/>
        </w:pict>
      </w:r>
      <w:r>
        <w:rPr>
          <w:rFonts w:ascii="Arial" w:eastAsia="Arial" w:hAnsi="Arial"/>
        </w:rPr>
        <w:pict w14:anchorId="6431BE9B">
          <v:line id="_x0000_s1102" style="position:absolute;z-index:-251632640" from="481.85pt,.55pt" to="481.85pt,14.8pt" o:userdrawn="t" strokeweight=".16931mm"/>
        </w:pict>
      </w:r>
      <w:r>
        <w:rPr>
          <w:rFonts w:ascii="Arial" w:eastAsia="Arial" w:hAnsi="Arial"/>
        </w:rPr>
        <w:pict w14:anchorId="636A380B">
          <v:line id="_x0000_s1103" style="position:absolute;z-index:-251631616" from="-.35pt,14.6pt" to="482.1pt,14.6pt" o:userdrawn="t" strokeweight=".48pt"/>
        </w:pict>
      </w:r>
    </w:p>
    <w:p w14:paraId="5E69F412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21C53746" w14:textId="77777777" w:rsidR="00A81156" w:rsidRDefault="00A81156">
      <w:pPr>
        <w:spacing w:line="336" w:lineRule="exact"/>
        <w:rPr>
          <w:rFonts w:ascii="Times New Roman" w:eastAsia="Times New Roman" w:hAnsi="Times New Roman"/>
        </w:rPr>
      </w:pPr>
    </w:p>
    <w:p w14:paraId="25E63F04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Pokračovanie projektu </w:t>
      </w:r>
      <w:r>
        <w:rPr>
          <w:rFonts w:ascii="Arial" w:eastAsia="Arial" w:hAnsi="Arial"/>
        </w:rPr>
        <w:t>(opíšte ako sa výsledky projektu budú udržiavať a ďalej rozvíjať v budúcnosti)</w:t>
      </w:r>
    </w:p>
    <w:p w14:paraId="0D0C33FA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7CF4E1DF">
          <v:line id="_x0000_s1104" style="position:absolute;z-index:-251630592" from="-.35pt,2.2pt" to="482.1pt,2.2pt" o:userdrawn="t" strokeweight=".16931mm"/>
        </w:pict>
      </w:r>
      <w:r>
        <w:rPr>
          <w:rFonts w:ascii="Arial" w:eastAsia="Arial" w:hAnsi="Arial"/>
        </w:rPr>
        <w:pict w14:anchorId="598A2D15">
          <v:line id="_x0000_s1105" style="position:absolute;z-index:-251629568" from="-.1pt,1.95pt" to="-.1pt,16.1pt" o:userdrawn="t" strokeweight=".16931mm"/>
        </w:pict>
      </w:r>
      <w:r>
        <w:rPr>
          <w:rFonts w:ascii="Arial" w:eastAsia="Arial" w:hAnsi="Arial"/>
        </w:rPr>
        <w:pict w14:anchorId="24F06F40">
          <v:line id="_x0000_s1106" style="position:absolute;z-index:-251628544" from="481.85pt,1.95pt" to="481.85pt,16.1pt" o:userdrawn="t" strokeweight=".16931mm"/>
        </w:pict>
      </w:r>
      <w:r>
        <w:rPr>
          <w:rFonts w:ascii="Arial" w:eastAsia="Arial" w:hAnsi="Arial"/>
        </w:rPr>
        <w:pict w14:anchorId="36E89DF4">
          <v:line id="_x0000_s1107" style="position:absolute;z-index:-251627520" from="-.35pt,15.85pt" to="482.1pt,15.85pt" o:userdrawn="t" strokeweight=".16931mm"/>
        </w:pict>
      </w:r>
    </w:p>
    <w:p w14:paraId="2832C827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3F353AD6" w14:textId="77777777" w:rsidR="00A81156" w:rsidRDefault="00A81156">
      <w:pPr>
        <w:spacing w:line="374" w:lineRule="exact"/>
        <w:rPr>
          <w:rFonts w:ascii="Times New Roman" w:eastAsia="Times New Roman" w:hAnsi="Times New Roman"/>
        </w:rPr>
      </w:pPr>
    </w:p>
    <w:p w14:paraId="781F0632" w14:textId="77777777" w:rsidR="00A81156" w:rsidRDefault="00581106">
      <w:pPr>
        <w:spacing w:line="0" w:lineRule="atLeast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 xml:space="preserve">Názov organizácie / Meno predkladateľa </w:t>
      </w:r>
      <w:r>
        <w:rPr>
          <w:rFonts w:ascii="Arial" w:eastAsia="Arial" w:hAnsi="Arial"/>
          <w:sz w:val="19"/>
        </w:rPr>
        <w:t>(navrhovateľ projektu môže byť občianske</w:t>
      </w:r>
      <w:r>
        <w:rPr>
          <w:rFonts w:ascii="Arial" w:eastAsia="Arial" w:hAnsi="Arial"/>
          <w:b/>
          <w:sz w:val="19"/>
        </w:rPr>
        <w:t xml:space="preserve"> </w:t>
      </w:r>
      <w:r>
        <w:rPr>
          <w:rFonts w:ascii="Arial" w:eastAsia="Arial" w:hAnsi="Arial"/>
          <w:sz w:val="19"/>
        </w:rPr>
        <w:t>združenie</w:t>
      </w:r>
      <w:r>
        <w:rPr>
          <w:rFonts w:ascii="Arial" w:eastAsia="Arial" w:hAnsi="Arial"/>
          <w:b/>
          <w:sz w:val="19"/>
        </w:rPr>
        <w:t xml:space="preserve"> </w:t>
      </w:r>
      <w:r>
        <w:rPr>
          <w:rFonts w:ascii="Arial" w:eastAsia="Arial" w:hAnsi="Arial"/>
          <w:sz w:val="19"/>
        </w:rPr>
        <w:t>/ fyz. osoba)</w:t>
      </w:r>
    </w:p>
    <w:p w14:paraId="593D9FED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9"/>
        </w:rPr>
        <w:pict w14:anchorId="150059DB">
          <v:line id="_x0000_s1108" style="position:absolute;z-index:-251626496" from="-.35pt,2.25pt" to="482.1pt,2.25pt" o:userdrawn="t" strokeweight=".16931mm"/>
        </w:pict>
      </w:r>
      <w:r>
        <w:rPr>
          <w:rFonts w:ascii="Arial" w:eastAsia="Arial" w:hAnsi="Arial"/>
          <w:sz w:val="19"/>
        </w:rPr>
        <w:pict w14:anchorId="4983F396">
          <v:line id="_x0000_s1109" style="position:absolute;z-index:-251625472" from="-.1pt,2pt" to="-.1pt,16.2pt" o:userdrawn="t" strokeweight=".16931mm"/>
        </w:pict>
      </w:r>
      <w:r>
        <w:rPr>
          <w:rFonts w:ascii="Arial" w:eastAsia="Arial" w:hAnsi="Arial"/>
          <w:sz w:val="19"/>
        </w:rPr>
        <w:pict w14:anchorId="662490D7">
          <v:line id="_x0000_s1110" style="position:absolute;z-index:-251624448" from="481.85pt,2pt" to="481.85pt,16.2pt" o:userdrawn="t" strokeweight=".16931mm"/>
        </w:pict>
      </w:r>
      <w:r>
        <w:rPr>
          <w:rFonts w:ascii="Arial" w:eastAsia="Arial" w:hAnsi="Arial"/>
          <w:sz w:val="19"/>
        </w:rPr>
        <w:pict w14:anchorId="23D56FA9">
          <v:line id="_x0000_s1111" style="position:absolute;z-index:-251623424" from="-.35pt,15.95pt" to="482.1pt,15.95pt" o:userdrawn="t" strokeweight=".48pt"/>
        </w:pict>
      </w:r>
    </w:p>
    <w:p w14:paraId="2C2D395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5DFE7EB3" w14:textId="77777777" w:rsidR="00A81156" w:rsidRDefault="00A81156">
      <w:pPr>
        <w:spacing w:line="365" w:lineRule="exact"/>
        <w:rPr>
          <w:rFonts w:ascii="Times New Roman" w:eastAsia="Times New Roman" w:hAnsi="Times New Roman"/>
        </w:rPr>
      </w:pPr>
    </w:p>
    <w:p w14:paraId="074F71AC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IČO </w:t>
      </w:r>
      <w:r>
        <w:rPr>
          <w:rFonts w:ascii="Arial" w:eastAsia="Arial" w:hAnsi="Arial"/>
        </w:rPr>
        <w:t>(uveďte, ak predkladáte projekt ako združenie)</w:t>
      </w:r>
    </w:p>
    <w:p w14:paraId="0DC88265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4E295AEB">
          <v:line id="_x0000_s1112" style="position:absolute;z-index:-251622400" from="-.35pt,2.15pt" to="482.1pt,2.15pt" o:userdrawn="t" strokeweight=".48pt"/>
        </w:pict>
      </w:r>
      <w:r>
        <w:rPr>
          <w:rFonts w:ascii="Arial" w:eastAsia="Arial" w:hAnsi="Arial"/>
        </w:rPr>
        <w:pict w14:anchorId="2391CFE0">
          <v:line id="_x0000_s1113" style="position:absolute;z-index:-251621376" from="-.1pt,1.95pt" to="-.1pt,16.1pt" o:userdrawn="t" strokeweight=".16931mm"/>
        </w:pict>
      </w:r>
      <w:r>
        <w:rPr>
          <w:rFonts w:ascii="Arial" w:eastAsia="Arial" w:hAnsi="Arial"/>
        </w:rPr>
        <w:pict w14:anchorId="2BE08A6F">
          <v:line id="_x0000_s1114" style="position:absolute;z-index:-251620352" from="481.85pt,1.95pt" to="481.85pt,16.1pt" o:userdrawn="t" strokeweight=".16931mm"/>
        </w:pict>
      </w:r>
      <w:r>
        <w:rPr>
          <w:rFonts w:ascii="Arial" w:eastAsia="Arial" w:hAnsi="Arial"/>
        </w:rPr>
        <w:pict w14:anchorId="602B97CB">
          <v:line id="_x0000_s1115" style="position:absolute;z-index:-251619328" from="-.35pt,15.85pt" to="482.1pt,15.85pt" o:userdrawn="t" strokeweight=".16931mm"/>
        </w:pict>
      </w:r>
    </w:p>
    <w:p w14:paraId="603F04ED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6CACE6B0" w14:textId="77777777" w:rsidR="00A81156" w:rsidRDefault="00A81156">
      <w:pPr>
        <w:spacing w:line="374" w:lineRule="exact"/>
        <w:rPr>
          <w:rFonts w:ascii="Times New Roman" w:eastAsia="Times New Roman" w:hAnsi="Times New Roman"/>
        </w:rPr>
      </w:pPr>
    </w:p>
    <w:p w14:paraId="401AF209" w14:textId="77777777" w:rsidR="00A81156" w:rsidRDefault="00581106">
      <w:pPr>
        <w:spacing w:line="267" w:lineRule="auto"/>
        <w:ind w:right="160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Predkladateľ a realizátori projektu </w:t>
      </w:r>
      <w:r>
        <w:rPr>
          <w:rFonts w:ascii="Arial" w:eastAsia="Arial" w:hAnsi="Arial"/>
        </w:rPr>
        <w:t>(určte osobu zodpovednú za realizáciu projektu (koordinátor) a uveďte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mená osôb, ktoré budú zapojené do projektových aktivít - aj ich skúsenosti)</w:t>
      </w:r>
    </w:p>
    <w:p w14:paraId="64C42619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036B2DED">
          <v:line id="_x0000_s1116" style="position:absolute;z-index:-251618304" from="-.35pt,.8pt" to="482.1pt,.8pt" o:userdrawn="t" strokeweight=".48pt"/>
        </w:pict>
      </w:r>
      <w:r>
        <w:rPr>
          <w:rFonts w:ascii="Arial" w:eastAsia="Arial" w:hAnsi="Arial"/>
        </w:rPr>
        <w:pict w14:anchorId="41CD9525">
          <v:line id="_x0000_s1117" style="position:absolute;z-index:-251617280" from="-.1pt,.55pt" to="-.1pt,14.7pt" o:userdrawn="t" strokeweight=".16931mm"/>
        </w:pict>
      </w:r>
      <w:r>
        <w:rPr>
          <w:rFonts w:ascii="Arial" w:eastAsia="Arial" w:hAnsi="Arial"/>
        </w:rPr>
        <w:pict w14:anchorId="06DF8130">
          <v:line id="_x0000_s1118" style="position:absolute;z-index:-251616256" from="481.85pt,.55pt" to="481.85pt,14.7pt" o:userdrawn="t" strokeweight=".16931mm"/>
        </w:pict>
      </w:r>
      <w:r>
        <w:rPr>
          <w:rFonts w:ascii="Arial" w:eastAsia="Arial" w:hAnsi="Arial"/>
        </w:rPr>
        <w:pict w14:anchorId="476BD29F">
          <v:line id="_x0000_s1119" style="position:absolute;z-index:-251615232" from="-.35pt,14.45pt" to="482.1pt,14.45pt" o:userdrawn="t" strokeweight=".48pt"/>
        </w:pict>
      </w:r>
    </w:p>
    <w:p w14:paraId="53F67D53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3232B6BD" w14:textId="77777777" w:rsidR="00A81156" w:rsidRDefault="00A81156">
      <w:pPr>
        <w:spacing w:line="336" w:lineRule="exact"/>
        <w:rPr>
          <w:rFonts w:ascii="Times New Roman" w:eastAsia="Times New Roman" w:hAnsi="Times New Roman"/>
        </w:rPr>
      </w:pPr>
    </w:p>
    <w:p w14:paraId="5E99457A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Kontakt </w:t>
      </w:r>
      <w:r>
        <w:rPr>
          <w:rFonts w:ascii="Arial" w:eastAsia="Arial" w:hAnsi="Arial"/>
        </w:rPr>
        <w:t>(e-mail, telefónne číslo)</w:t>
      </w:r>
    </w:p>
    <w:p w14:paraId="390B4AD6" w14:textId="77777777" w:rsidR="00A8115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0E7C02D8">
          <v:line id="_x0000_s1120" style="position:absolute;z-index:-251614208" from="-.35pt,2.15pt" to="482.1pt,2.15pt" o:userdrawn="t" strokeweight=".48pt"/>
        </w:pict>
      </w:r>
      <w:r>
        <w:rPr>
          <w:rFonts w:ascii="Arial" w:eastAsia="Arial" w:hAnsi="Arial"/>
        </w:rPr>
        <w:pict w14:anchorId="4685CD38">
          <v:line id="_x0000_s1121" style="position:absolute;z-index:-251613184" from="-.1pt,1.95pt" to="-.1pt,16.1pt" o:userdrawn="t" strokeweight=".16931mm"/>
        </w:pict>
      </w:r>
      <w:r>
        <w:rPr>
          <w:rFonts w:ascii="Arial" w:eastAsia="Arial" w:hAnsi="Arial"/>
        </w:rPr>
        <w:pict w14:anchorId="161EB264">
          <v:line id="_x0000_s1122" style="position:absolute;z-index:-251612160" from="481.85pt,1.95pt" to="481.85pt,16.1pt" o:userdrawn="t" strokeweight=".16931mm"/>
        </w:pict>
      </w:r>
      <w:r>
        <w:rPr>
          <w:rFonts w:ascii="Arial" w:eastAsia="Arial" w:hAnsi="Arial"/>
        </w:rPr>
        <w:pict w14:anchorId="32AE6006">
          <v:line id="_x0000_s1123" style="position:absolute;z-index:-251611136" from="-.35pt,15.85pt" to="482.1pt,15.85pt" o:userdrawn="t" strokeweight=".16931mm"/>
        </w:pict>
      </w:r>
    </w:p>
    <w:p w14:paraId="0142D4B4" w14:textId="77777777" w:rsidR="00A81156" w:rsidRDefault="00A81156">
      <w:pPr>
        <w:spacing w:line="200" w:lineRule="exact"/>
        <w:rPr>
          <w:rFonts w:ascii="Times New Roman" w:eastAsia="Times New Roman" w:hAnsi="Times New Roman"/>
        </w:rPr>
      </w:pPr>
    </w:p>
    <w:p w14:paraId="7BE6B283" w14:textId="77777777" w:rsidR="00A81156" w:rsidRDefault="00A81156">
      <w:pPr>
        <w:spacing w:line="364" w:lineRule="exact"/>
        <w:rPr>
          <w:rFonts w:ascii="Times New Roman" w:eastAsia="Times New Roman" w:hAnsi="Times New Roman"/>
        </w:rPr>
      </w:pPr>
    </w:p>
    <w:p w14:paraId="5C5B437A" w14:textId="77777777" w:rsidR="00A81156" w:rsidRDefault="00581106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Rozpočet projektu </w:t>
      </w:r>
      <w:r>
        <w:rPr>
          <w:rFonts w:ascii="Arial" w:eastAsia="Arial" w:hAnsi="Arial"/>
        </w:rPr>
        <w:t>(podrobne rozpíšte jednotlivé položky a spôsob využitia finančných prostriedkov)</w:t>
      </w:r>
    </w:p>
    <w:p w14:paraId="34387650" w14:textId="77777777" w:rsidR="00581106" w:rsidRDefault="001538E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pict w14:anchorId="66A69AC6">
          <v:line id="_x0000_s1124" style="position:absolute;z-index:-251610112" from="-.35pt,2.2pt" to="482.1pt,2.2pt" o:userdrawn="t" strokeweight=".16931mm"/>
        </w:pict>
      </w:r>
      <w:r>
        <w:rPr>
          <w:rFonts w:ascii="Arial" w:eastAsia="Arial" w:hAnsi="Arial"/>
        </w:rPr>
        <w:pict w14:anchorId="208C7A8B">
          <v:line id="_x0000_s1125" style="position:absolute;z-index:-251609088" from="-.1pt,1.95pt" to="-.1pt,16.1pt" o:userdrawn="t" strokeweight=".16931mm"/>
        </w:pict>
      </w:r>
      <w:r>
        <w:rPr>
          <w:rFonts w:ascii="Arial" w:eastAsia="Arial" w:hAnsi="Arial"/>
        </w:rPr>
        <w:pict w14:anchorId="4845ED74">
          <v:line id="_x0000_s1126" style="position:absolute;z-index:-251608064" from="481.85pt,1.95pt" to="481.85pt,16.1pt" o:userdrawn="t" strokeweight=".16931mm"/>
        </w:pict>
      </w:r>
      <w:r>
        <w:rPr>
          <w:rFonts w:ascii="Arial" w:eastAsia="Arial" w:hAnsi="Arial"/>
        </w:rPr>
        <w:pict w14:anchorId="3DB35581">
          <v:line id="_x0000_s1127" style="position:absolute;z-index:-251607040" from="-.35pt,15.9pt" to="482.1pt,15.9pt" o:userdrawn="t" strokeweight=".16931mm"/>
        </w:pict>
      </w:r>
    </w:p>
    <w:sectPr w:rsidR="00581106">
      <w:pgSz w:w="11900" w:h="16838"/>
      <w:pgMar w:top="1440" w:right="1186" w:bottom="1440" w:left="108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CCF53" w14:textId="77777777" w:rsidR="001538E9" w:rsidRDefault="001538E9" w:rsidP="000D67A8">
      <w:r>
        <w:separator/>
      </w:r>
    </w:p>
  </w:endnote>
  <w:endnote w:type="continuationSeparator" w:id="0">
    <w:p w14:paraId="3C1C76CC" w14:textId="77777777" w:rsidR="001538E9" w:rsidRDefault="001538E9" w:rsidP="000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3406110"/>
      <w:docPartObj>
        <w:docPartGallery w:val="Page Numbers (Bottom of Page)"/>
        <w:docPartUnique/>
      </w:docPartObj>
    </w:sdtPr>
    <w:sdtEndPr/>
    <w:sdtContent>
      <w:p w14:paraId="0F0B14FD" w14:textId="77777777" w:rsidR="000D67A8" w:rsidRDefault="000D67A8" w:rsidP="000D67A8">
        <w:pPr>
          <w:pStyle w:val="Pta"/>
        </w:pPr>
      </w:p>
      <w:p w14:paraId="3730E86E" w14:textId="77777777" w:rsidR="000D67A8" w:rsidRDefault="000D67A8" w:rsidP="000D67A8">
        <w:pPr>
          <w:pStyle w:val="Pta"/>
        </w:pPr>
        <w:r>
          <w:tab/>
        </w:r>
        <w:r>
          <w:tab/>
        </w:r>
        <w:r w:rsidR="00A727CC">
          <w:fldChar w:fldCharType="begin"/>
        </w:r>
        <w:r w:rsidR="00A727CC">
          <w:instrText xml:space="preserve"> PAGE   \* MERGEFORMAT </w:instrText>
        </w:r>
        <w:r w:rsidR="00A727CC">
          <w:fldChar w:fldCharType="separate"/>
        </w:r>
        <w:r w:rsidR="006B501C">
          <w:rPr>
            <w:noProof/>
          </w:rPr>
          <w:t>2</w:t>
        </w:r>
        <w:r w:rsidR="00A727CC">
          <w:rPr>
            <w:noProof/>
          </w:rPr>
          <w:fldChar w:fldCharType="end"/>
        </w:r>
      </w:p>
    </w:sdtContent>
  </w:sdt>
  <w:p w14:paraId="6A51987A" w14:textId="77777777" w:rsidR="000D67A8" w:rsidRDefault="000D67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1A969" w14:textId="77777777" w:rsidR="001538E9" w:rsidRDefault="001538E9" w:rsidP="000D67A8">
      <w:r>
        <w:separator/>
      </w:r>
    </w:p>
  </w:footnote>
  <w:footnote w:type="continuationSeparator" w:id="0">
    <w:p w14:paraId="7E69FC9D" w14:textId="77777777" w:rsidR="001538E9" w:rsidRDefault="001538E9" w:rsidP="000D6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4E6AFB66"/>
    <w:lvl w:ilvl="0" w:tplc="6EDA3D4C">
      <w:start w:val="1"/>
      <w:numFmt w:val="bullet"/>
      <w:lvlText w:val=""/>
      <w:lvlJc w:val="left"/>
    </w:lvl>
    <w:lvl w:ilvl="1" w:tplc="174AEA5C">
      <w:start w:val="1"/>
      <w:numFmt w:val="bullet"/>
      <w:lvlText w:val=""/>
      <w:lvlJc w:val="left"/>
    </w:lvl>
    <w:lvl w:ilvl="2" w:tplc="90EE7048">
      <w:start w:val="1"/>
      <w:numFmt w:val="bullet"/>
      <w:lvlText w:val=""/>
      <w:lvlJc w:val="left"/>
    </w:lvl>
    <w:lvl w:ilvl="3" w:tplc="F7FAF098">
      <w:start w:val="1"/>
      <w:numFmt w:val="bullet"/>
      <w:lvlText w:val=""/>
      <w:lvlJc w:val="left"/>
    </w:lvl>
    <w:lvl w:ilvl="4" w:tplc="A268FF6A">
      <w:start w:val="1"/>
      <w:numFmt w:val="bullet"/>
      <w:lvlText w:val=""/>
      <w:lvlJc w:val="left"/>
    </w:lvl>
    <w:lvl w:ilvl="5" w:tplc="23BA2228">
      <w:start w:val="1"/>
      <w:numFmt w:val="bullet"/>
      <w:lvlText w:val=""/>
      <w:lvlJc w:val="left"/>
    </w:lvl>
    <w:lvl w:ilvl="6" w:tplc="C644A318">
      <w:start w:val="1"/>
      <w:numFmt w:val="bullet"/>
      <w:lvlText w:val=""/>
      <w:lvlJc w:val="left"/>
    </w:lvl>
    <w:lvl w:ilvl="7" w:tplc="5F1E6A3E">
      <w:start w:val="1"/>
      <w:numFmt w:val="bullet"/>
      <w:lvlText w:val=""/>
      <w:lvlJc w:val="left"/>
    </w:lvl>
    <w:lvl w:ilvl="8" w:tplc="6112549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5E45D32"/>
    <w:lvl w:ilvl="0" w:tplc="E5660B94">
      <w:start w:val="1"/>
      <w:numFmt w:val="bullet"/>
      <w:lvlText w:val=""/>
      <w:lvlJc w:val="left"/>
    </w:lvl>
    <w:lvl w:ilvl="1" w:tplc="98348AC6">
      <w:start w:val="1"/>
      <w:numFmt w:val="bullet"/>
      <w:lvlText w:val=""/>
      <w:lvlJc w:val="left"/>
    </w:lvl>
    <w:lvl w:ilvl="2" w:tplc="5C7C9944">
      <w:start w:val="1"/>
      <w:numFmt w:val="bullet"/>
      <w:lvlText w:val=""/>
      <w:lvlJc w:val="left"/>
    </w:lvl>
    <w:lvl w:ilvl="3" w:tplc="56D6CC06">
      <w:start w:val="1"/>
      <w:numFmt w:val="bullet"/>
      <w:lvlText w:val=""/>
      <w:lvlJc w:val="left"/>
    </w:lvl>
    <w:lvl w:ilvl="4" w:tplc="83F850E4">
      <w:start w:val="1"/>
      <w:numFmt w:val="bullet"/>
      <w:lvlText w:val=""/>
      <w:lvlJc w:val="left"/>
    </w:lvl>
    <w:lvl w:ilvl="5" w:tplc="C956727C">
      <w:start w:val="1"/>
      <w:numFmt w:val="bullet"/>
      <w:lvlText w:val=""/>
      <w:lvlJc w:val="left"/>
    </w:lvl>
    <w:lvl w:ilvl="6" w:tplc="8A125FA2">
      <w:start w:val="1"/>
      <w:numFmt w:val="bullet"/>
      <w:lvlText w:val=""/>
      <w:lvlJc w:val="left"/>
    </w:lvl>
    <w:lvl w:ilvl="7" w:tplc="306CFF18">
      <w:start w:val="1"/>
      <w:numFmt w:val="bullet"/>
      <w:lvlText w:val=""/>
      <w:lvlJc w:val="left"/>
    </w:lvl>
    <w:lvl w:ilvl="8" w:tplc="FF9E14A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9B500C"/>
    <w:lvl w:ilvl="0" w:tplc="5ABC4012">
      <w:start w:val="1"/>
      <w:numFmt w:val="bullet"/>
      <w:lvlText w:val=""/>
      <w:lvlJc w:val="left"/>
    </w:lvl>
    <w:lvl w:ilvl="1" w:tplc="842AA48C">
      <w:start w:val="1"/>
      <w:numFmt w:val="bullet"/>
      <w:lvlText w:val=""/>
      <w:lvlJc w:val="left"/>
    </w:lvl>
    <w:lvl w:ilvl="2" w:tplc="12EA1BB8">
      <w:start w:val="1"/>
      <w:numFmt w:val="bullet"/>
      <w:lvlText w:val=""/>
      <w:lvlJc w:val="left"/>
    </w:lvl>
    <w:lvl w:ilvl="3" w:tplc="A788862A">
      <w:start w:val="1"/>
      <w:numFmt w:val="bullet"/>
      <w:lvlText w:val=""/>
      <w:lvlJc w:val="left"/>
    </w:lvl>
    <w:lvl w:ilvl="4" w:tplc="676045D2">
      <w:start w:val="1"/>
      <w:numFmt w:val="bullet"/>
      <w:lvlText w:val=""/>
      <w:lvlJc w:val="left"/>
    </w:lvl>
    <w:lvl w:ilvl="5" w:tplc="E56038D0">
      <w:start w:val="1"/>
      <w:numFmt w:val="bullet"/>
      <w:lvlText w:val=""/>
      <w:lvlJc w:val="left"/>
    </w:lvl>
    <w:lvl w:ilvl="6" w:tplc="F95AA350">
      <w:start w:val="1"/>
      <w:numFmt w:val="bullet"/>
      <w:lvlText w:val=""/>
      <w:lvlJc w:val="left"/>
    </w:lvl>
    <w:lvl w:ilvl="7" w:tplc="DECCEB26">
      <w:start w:val="1"/>
      <w:numFmt w:val="bullet"/>
      <w:lvlText w:val=""/>
      <w:lvlJc w:val="left"/>
    </w:lvl>
    <w:lvl w:ilvl="8" w:tplc="DA0EE5C4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31BD7B6"/>
    <w:lvl w:ilvl="0" w:tplc="E3BA04F6">
      <w:start w:val="1"/>
      <w:numFmt w:val="bullet"/>
      <w:lvlText w:val=""/>
      <w:lvlJc w:val="left"/>
    </w:lvl>
    <w:lvl w:ilvl="1" w:tplc="ACF238C6">
      <w:start w:val="1"/>
      <w:numFmt w:val="bullet"/>
      <w:lvlText w:val=""/>
      <w:lvlJc w:val="left"/>
    </w:lvl>
    <w:lvl w:ilvl="2" w:tplc="4E187142">
      <w:start w:val="1"/>
      <w:numFmt w:val="bullet"/>
      <w:lvlText w:val=""/>
      <w:lvlJc w:val="left"/>
    </w:lvl>
    <w:lvl w:ilvl="3" w:tplc="59E4E28A">
      <w:start w:val="1"/>
      <w:numFmt w:val="bullet"/>
      <w:lvlText w:val=""/>
      <w:lvlJc w:val="left"/>
    </w:lvl>
    <w:lvl w:ilvl="4" w:tplc="79CC289C">
      <w:start w:val="1"/>
      <w:numFmt w:val="bullet"/>
      <w:lvlText w:val=""/>
      <w:lvlJc w:val="left"/>
    </w:lvl>
    <w:lvl w:ilvl="5" w:tplc="43A222AA">
      <w:start w:val="1"/>
      <w:numFmt w:val="bullet"/>
      <w:lvlText w:val=""/>
      <w:lvlJc w:val="left"/>
    </w:lvl>
    <w:lvl w:ilvl="6" w:tplc="413061C6">
      <w:start w:val="1"/>
      <w:numFmt w:val="bullet"/>
      <w:lvlText w:val=""/>
      <w:lvlJc w:val="left"/>
    </w:lvl>
    <w:lvl w:ilvl="7" w:tplc="636EF94E">
      <w:start w:val="1"/>
      <w:numFmt w:val="bullet"/>
      <w:lvlText w:val=""/>
      <w:lvlJc w:val="left"/>
    </w:lvl>
    <w:lvl w:ilvl="8" w:tplc="C284DF52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F2DBA30"/>
    <w:lvl w:ilvl="0" w:tplc="55D42928">
      <w:start w:val="1"/>
      <w:numFmt w:val="bullet"/>
      <w:lvlText w:val=""/>
      <w:lvlJc w:val="left"/>
    </w:lvl>
    <w:lvl w:ilvl="1" w:tplc="686C5794">
      <w:start w:val="1"/>
      <w:numFmt w:val="lowerLetter"/>
      <w:lvlText w:val="%2)"/>
      <w:lvlJc w:val="left"/>
    </w:lvl>
    <w:lvl w:ilvl="2" w:tplc="1B9EFFEE">
      <w:start w:val="1"/>
      <w:numFmt w:val="bullet"/>
      <w:lvlText w:val=""/>
      <w:lvlJc w:val="left"/>
    </w:lvl>
    <w:lvl w:ilvl="3" w:tplc="E9D64AA2">
      <w:start w:val="1"/>
      <w:numFmt w:val="bullet"/>
      <w:lvlText w:val=""/>
      <w:lvlJc w:val="left"/>
    </w:lvl>
    <w:lvl w:ilvl="4" w:tplc="7B96CAA0">
      <w:start w:val="1"/>
      <w:numFmt w:val="bullet"/>
      <w:lvlText w:val=""/>
      <w:lvlJc w:val="left"/>
    </w:lvl>
    <w:lvl w:ilvl="5" w:tplc="D9BED050">
      <w:start w:val="1"/>
      <w:numFmt w:val="bullet"/>
      <w:lvlText w:val=""/>
      <w:lvlJc w:val="left"/>
    </w:lvl>
    <w:lvl w:ilvl="6" w:tplc="2DA2E440">
      <w:start w:val="1"/>
      <w:numFmt w:val="bullet"/>
      <w:lvlText w:val=""/>
      <w:lvlJc w:val="left"/>
    </w:lvl>
    <w:lvl w:ilvl="7" w:tplc="0ED420BE">
      <w:start w:val="1"/>
      <w:numFmt w:val="bullet"/>
      <w:lvlText w:val=""/>
      <w:lvlJc w:val="left"/>
    </w:lvl>
    <w:lvl w:ilvl="8" w:tplc="802A3C5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C83E458"/>
    <w:lvl w:ilvl="0" w:tplc="5024EDA6">
      <w:start w:val="1"/>
      <w:numFmt w:val="bullet"/>
      <w:lvlText w:val=""/>
      <w:lvlJc w:val="left"/>
    </w:lvl>
    <w:lvl w:ilvl="1" w:tplc="C26C2EEC">
      <w:start w:val="1"/>
      <w:numFmt w:val="bullet"/>
      <w:lvlText w:val=""/>
      <w:lvlJc w:val="left"/>
    </w:lvl>
    <w:lvl w:ilvl="2" w:tplc="A37412F2">
      <w:start w:val="1"/>
      <w:numFmt w:val="bullet"/>
      <w:lvlText w:val=""/>
      <w:lvlJc w:val="left"/>
    </w:lvl>
    <w:lvl w:ilvl="3" w:tplc="431E2FE6">
      <w:start w:val="1"/>
      <w:numFmt w:val="bullet"/>
      <w:lvlText w:val=""/>
      <w:lvlJc w:val="left"/>
    </w:lvl>
    <w:lvl w:ilvl="4" w:tplc="D8E6A1DA">
      <w:start w:val="1"/>
      <w:numFmt w:val="bullet"/>
      <w:lvlText w:val=""/>
      <w:lvlJc w:val="left"/>
    </w:lvl>
    <w:lvl w:ilvl="5" w:tplc="B8DA3A10">
      <w:start w:val="1"/>
      <w:numFmt w:val="bullet"/>
      <w:lvlText w:val=""/>
      <w:lvlJc w:val="left"/>
    </w:lvl>
    <w:lvl w:ilvl="6" w:tplc="D0C6D980">
      <w:start w:val="1"/>
      <w:numFmt w:val="bullet"/>
      <w:lvlText w:val=""/>
      <w:lvlJc w:val="left"/>
    </w:lvl>
    <w:lvl w:ilvl="7" w:tplc="A48C24DC">
      <w:start w:val="1"/>
      <w:numFmt w:val="bullet"/>
      <w:lvlText w:val=""/>
      <w:lvlJc w:val="left"/>
    </w:lvl>
    <w:lvl w:ilvl="8" w:tplc="6CAC76C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257130A2"/>
    <w:lvl w:ilvl="0" w:tplc="290E8AE0">
      <w:start w:val="1"/>
      <w:numFmt w:val="bullet"/>
      <w:lvlText w:val=""/>
      <w:lvlJc w:val="left"/>
    </w:lvl>
    <w:lvl w:ilvl="1" w:tplc="1904298C">
      <w:start w:val="1"/>
      <w:numFmt w:val="bullet"/>
      <w:lvlText w:val=""/>
      <w:lvlJc w:val="left"/>
    </w:lvl>
    <w:lvl w:ilvl="2" w:tplc="630095D4">
      <w:start w:val="1"/>
      <w:numFmt w:val="bullet"/>
      <w:lvlText w:val=""/>
      <w:lvlJc w:val="left"/>
    </w:lvl>
    <w:lvl w:ilvl="3" w:tplc="498ABF72">
      <w:start w:val="1"/>
      <w:numFmt w:val="bullet"/>
      <w:lvlText w:val=""/>
      <w:lvlJc w:val="left"/>
    </w:lvl>
    <w:lvl w:ilvl="4" w:tplc="F09E618E">
      <w:start w:val="1"/>
      <w:numFmt w:val="bullet"/>
      <w:lvlText w:val=""/>
      <w:lvlJc w:val="left"/>
    </w:lvl>
    <w:lvl w:ilvl="5" w:tplc="0DF831C8">
      <w:start w:val="1"/>
      <w:numFmt w:val="bullet"/>
      <w:lvlText w:val=""/>
      <w:lvlJc w:val="left"/>
    </w:lvl>
    <w:lvl w:ilvl="6" w:tplc="1E42139A">
      <w:start w:val="1"/>
      <w:numFmt w:val="bullet"/>
      <w:lvlText w:val=""/>
      <w:lvlJc w:val="left"/>
    </w:lvl>
    <w:lvl w:ilvl="7" w:tplc="51E88CB0">
      <w:start w:val="1"/>
      <w:numFmt w:val="bullet"/>
      <w:lvlText w:val=""/>
      <w:lvlJc w:val="left"/>
    </w:lvl>
    <w:lvl w:ilvl="8" w:tplc="D0F4C7E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2BBD95A"/>
    <w:lvl w:ilvl="0" w:tplc="8468E9DE">
      <w:start w:val="1"/>
      <w:numFmt w:val="bullet"/>
      <w:lvlText w:val=""/>
      <w:lvlJc w:val="left"/>
    </w:lvl>
    <w:lvl w:ilvl="1" w:tplc="820C7820">
      <w:start w:val="1"/>
      <w:numFmt w:val="bullet"/>
      <w:lvlText w:val=""/>
      <w:lvlJc w:val="left"/>
    </w:lvl>
    <w:lvl w:ilvl="2" w:tplc="D6EE030C">
      <w:start w:val="1"/>
      <w:numFmt w:val="bullet"/>
      <w:lvlText w:val=""/>
      <w:lvlJc w:val="left"/>
    </w:lvl>
    <w:lvl w:ilvl="3" w:tplc="1BC4B594">
      <w:start w:val="1"/>
      <w:numFmt w:val="bullet"/>
      <w:lvlText w:val=""/>
      <w:lvlJc w:val="left"/>
    </w:lvl>
    <w:lvl w:ilvl="4" w:tplc="8DA6A758">
      <w:start w:val="1"/>
      <w:numFmt w:val="bullet"/>
      <w:lvlText w:val=""/>
      <w:lvlJc w:val="left"/>
    </w:lvl>
    <w:lvl w:ilvl="5" w:tplc="7C52DA48">
      <w:start w:val="1"/>
      <w:numFmt w:val="bullet"/>
      <w:lvlText w:val=""/>
      <w:lvlJc w:val="left"/>
    </w:lvl>
    <w:lvl w:ilvl="6" w:tplc="8960C8B0">
      <w:start w:val="1"/>
      <w:numFmt w:val="bullet"/>
      <w:lvlText w:val=""/>
      <w:lvlJc w:val="left"/>
    </w:lvl>
    <w:lvl w:ilvl="7" w:tplc="9566022A">
      <w:start w:val="1"/>
      <w:numFmt w:val="bullet"/>
      <w:lvlText w:val=""/>
      <w:lvlJc w:val="left"/>
    </w:lvl>
    <w:lvl w:ilvl="8" w:tplc="8480AD7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36C6124"/>
    <w:lvl w:ilvl="0" w:tplc="B5D40B74">
      <w:start w:val="1"/>
      <w:numFmt w:val="bullet"/>
      <w:lvlText w:val=""/>
      <w:lvlJc w:val="left"/>
    </w:lvl>
    <w:lvl w:ilvl="1" w:tplc="E026D700">
      <w:start w:val="1"/>
      <w:numFmt w:val="bullet"/>
      <w:lvlText w:val=""/>
      <w:lvlJc w:val="left"/>
    </w:lvl>
    <w:lvl w:ilvl="2" w:tplc="9692D5FE">
      <w:start w:val="1"/>
      <w:numFmt w:val="bullet"/>
      <w:lvlText w:val=""/>
      <w:lvlJc w:val="left"/>
    </w:lvl>
    <w:lvl w:ilvl="3" w:tplc="226AB46A">
      <w:start w:val="1"/>
      <w:numFmt w:val="bullet"/>
      <w:lvlText w:val=""/>
      <w:lvlJc w:val="left"/>
    </w:lvl>
    <w:lvl w:ilvl="4" w:tplc="F41C9B6C">
      <w:start w:val="1"/>
      <w:numFmt w:val="bullet"/>
      <w:lvlText w:val=""/>
      <w:lvlJc w:val="left"/>
    </w:lvl>
    <w:lvl w:ilvl="5" w:tplc="0FE07EE2">
      <w:start w:val="1"/>
      <w:numFmt w:val="bullet"/>
      <w:lvlText w:val=""/>
      <w:lvlJc w:val="left"/>
    </w:lvl>
    <w:lvl w:ilvl="6" w:tplc="1A684F6A">
      <w:start w:val="1"/>
      <w:numFmt w:val="bullet"/>
      <w:lvlText w:val=""/>
      <w:lvlJc w:val="left"/>
    </w:lvl>
    <w:lvl w:ilvl="7" w:tplc="177AF7EC">
      <w:start w:val="1"/>
      <w:numFmt w:val="bullet"/>
      <w:lvlText w:val=""/>
      <w:lvlJc w:val="left"/>
    </w:lvl>
    <w:lvl w:ilvl="8" w:tplc="C4AECDF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28C895C"/>
    <w:lvl w:ilvl="0" w:tplc="4E22FEF2">
      <w:start w:val="1"/>
      <w:numFmt w:val="bullet"/>
      <w:lvlText w:val=""/>
      <w:lvlJc w:val="left"/>
    </w:lvl>
    <w:lvl w:ilvl="1" w:tplc="470AC39A">
      <w:start w:val="1"/>
      <w:numFmt w:val="bullet"/>
      <w:lvlText w:val=""/>
      <w:lvlJc w:val="left"/>
    </w:lvl>
    <w:lvl w:ilvl="2" w:tplc="62CCC8FE">
      <w:start w:val="1"/>
      <w:numFmt w:val="bullet"/>
      <w:lvlText w:val=""/>
      <w:lvlJc w:val="left"/>
    </w:lvl>
    <w:lvl w:ilvl="3" w:tplc="37308B3C">
      <w:start w:val="1"/>
      <w:numFmt w:val="bullet"/>
      <w:lvlText w:val=""/>
      <w:lvlJc w:val="left"/>
    </w:lvl>
    <w:lvl w:ilvl="4" w:tplc="EFF63574">
      <w:start w:val="1"/>
      <w:numFmt w:val="bullet"/>
      <w:lvlText w:val=""/>
      <w:lvlJc w:val="left"/>
    </w:lvl>
    <w:lvl w:ilvl="5" w:tplc="05DE4F54">
      <w:start w:val="1"/>
      <w:numFmt w:val="bullet"/>
      <w:lvlText w:val=""/>
      <w:lvlJc w:val="left"/>
    </w:lvl>
    <w:lvl w:ilvl="6" w:tplc="9E14D87C">
      <w:start w:val="1"/>
      <w:numFmt w:val="bullet"/>
      <w:lvlText w:val=""/>
      <w:lvlJc w:val="left"/>
    </w:lvl>
    <w:lvl w:ilvl="7" w:tplc="9D10E854">
      <w:start w:val="1"/>
      <w:numFmt w:val="bullet"/>
      <w:lvlText w:val=""/>
      <w:lvlJc w:val="left"/>
    </w:lvl>
    <w:lvl w:ilvl="8" w:tplc="60A87FA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3AB104"/>
    <w:lvl w:ilvl="0" w:tplc="5030CE3C">
      <w:start w:val="2"/>
      <w:numFmt w:val="decimal"/>
      <w:lvlText w:val="%1."/>
      <w:lvlJc w:val="left"/>
    </w:lvl>
    <w:lvl w:ilvl="1" w:tplc="4DA8B004">
      <w:start w:val="1"/>
      <w:numFmt w:val="bullet"/>
      <w:lvlText w:val=""/>
      <w:lvlJc w:val="left"/>
    </w:lvl>
    <w:lvl w:ilvl="2" w:tplc="3F8C54EE">
      <w:start w:val="1"/>
      <w:numFmt w:val="bullet"/>
      <w:lvlText w:val=""/>
      <w:lvlJc w:val="left"/>
    </w:lvl>
    <w:lvl w:ilvl="3" w:tplc="84C88D14">
      <w:start w:val="1"/>
      <w:numFmt w:val="bullet"/>
      <w:lvlText w:val=""/>
      <w:lvlJc w:val="left"/>
    </w:lvl>
    <w:lvl w:ilvl="4" w:tplc="CBAE5A46">
      <w:start w:val="1"/>
      <w:numFmt w:val="bullet"/>
      <w:lvlText w:val=""/>
      <w:lvlJc w:val="left"/>
    </w:lvl>
    <w:lvl w:ilvl="5" w:tplc="C3F65974">
      <w:start w:val="1"/>
      <w:numFmt w:val="bullet"/>
      <w:lvlText w:val=""/>
      <w:lvlJc w:val="left"/>
    </w:lvl>
    <w:lvl w:ilvl="6" w:tplc="146E1234">
      <w:start w:val="1"/>
      <w:numFmt w:val="bullet"/>
      <w:lvlText w:val=""/>
      <w:lvlJc w:val="left"/>
    </w:lvl>
    <w:lvl w:ilvl="7" w:tplc="BBE01E46">
      <w:start w:val="1"/>
      <w:numFmt w:val="bullet"/>
      <w:lvlText w:val=""/>
      <w:lvlJc w:val="left"/>
    </w:lvl>
    <w:lvl w:ilvl="8" w:tplc="D1288E0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721DA316"/>
    <w:lvl w:ilvl="0" w:tplc="42F28832">
      <w:start w:val="1"/>
      <w:numFmt w:val="bullet"/>
      <w:lvlText w:val=""/>
      <w:lvlJc w:val="left"/>
    </w:lvl>
    <w:lvl w:ilvl="1" w:tplc="591866D6">
      <w:start w:val="1"/>
      <w:numFmt w:val="bullet"/>
      <w:lvlText w:val=""/>
      <w:lvlJc w:val="left"/>
    </w:lvl>
    <w:lvl w:ilvl="2" w:tplc="7CA4114E">
      <w:start w:val="1"/>
      <w:numFmt w:val="bullet"/>
      <w:lvlText w:val=""/>
      <w:lvlJc w:val="left"/>
    </w:lvl>
    <w:lvl w:ilvl="3" w:tplc="4B58ECB6">
      <w:start w:val="1"/>
      <w:numFmt w:val="bullet"/>
      <w:lvlText w:val=""/>
      <w:lvlJc w:val="left"/>
    </w:lvl>
    <w:lvl w:ilvl="4" w:tplc="9A507DB2">
      <w:start w:val="1"/>
      <w:numFmt w:val="bullet"/>
      <w:lvlText w:val=""/>
      <w:lvlJc w:val="left"/>
    </w:lvl>
    <w:lvl w:ilvl="5" w:tplc="AD867EAC">
      <w:start w:val="1"/>
      <w:numFmt w:val="bullet"/>
      <w:lvlText w:val=""/>
      <w:lvlJc w:val="left"/>
    </w:lvl>
    <w:lvl w:ilvl="6" w:tplc="EDD4A6AE">
      <w:start w:val="1"/>
      <w:numFmt w:val="bullet"/>
      <w:lvlText w:val=""/>
      <w:lvlJc w:val="left"/>
    </w:lvl>
    <w:lvl w:ilvl="7" w:tplc="E86049E0">
      <w:start w:val="1"/>
      <w:numFmt w:val="bullet"/>
      <w:lvlText w:val=""/>
      <w:lvlJc w:val="left"/>
    </w:lvl>
    <w:lvl w:ilvl="8" w:tplc="9EFE07DC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443A858"/>
    <w:lvl w:ilvl="0" w:tplc="5EBCBDBE">
      <w:start w:val="1"/>
      <w:numFmt w:val="bullet"/>
      <w:lvlText w:val=""/>
      <w:lvlJc w:val="left"/>
    </w:lvl>
    <w:lvl w:ilvl="1" w:tplc="D87223CE">
      <w:start w:val="1"/>
      <w:numFmt w:val="bullet"/>
      <w:lvlText w:val=""/>
      <w:lvlJc w:val="left"/>
    </w:lvl>
    <w:lvl w:ilvl="2" w:tplc="0374F030">
      <w:start w:val="1"/>
      <w:numFmt w:val="bullet"/>
      <w:lvlText w:val=""/>
      <w:lvlJc w:val="left"/>
    </w:lvl>
    <w:lvl w:ilvl="3" w:tplc="1C30BE18">
      <w:start w:val="1"/>
      <w:numFmt w:val="bullet"/>
      <w:lvlText w:val=""/>
      <w:lvlJc w:val="left"/>
    </w:lvl>
    <w:lvl w:ilvl="4" w:tplc="3A286076">
      <w:start w:val="1"/>
      <w:numFmt w:val="bullet"/>
      <w:lvlText w:val=""/>
      <w:lvlJc w:val="left"/>
    </w:lvl>
    <w:lvl w:ilvl="5" w:tplc="2684F48C">
      <w:start w:val="1"/>
      <w:numFmt w:val="bullet"/>
      <w:lvlText w:val=""/>
      <w:lvlJc w:val="left"/>
    </w:lvl>
    <w:lvl w:ilvl="6" w:tplc="5F00ECCA">
      <w:start w:val="1"/>
      <w:numFmt w:val="bullet"/>
      <w:lvlText w:val=""/>
      <w:lvlJc w:val="left"/>
    </w:lvl>
    <w:lvl w:ilvl="7" w:tplc="A7D2C4D8">
      <w:start w:val="1"/>
      <w:numFmt w:val="bullet"/>
      <w:lvlText w:val=""/>
      <w:lvlJc w:val="left"/>
    </w:lvl>
    <w:lvl w:ilvl="8" w:tplc="27463634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D1D5AE8"/>
    <w:lvl w:ilvl="0" w:tplc="2EEC888C">
      <w:start w:val="1"/>
      <w:numFmt w:val="decimal"/>
      <w:lvlText w:val="%1."/>
      <w:lvlJc w:val="left"/>
    </w:lvl>
    <w:lvl w:ilvl="1" w:tplc="F52C49C2">
      <w:start w:val="1"/>
      <w:numFmt w:val="bullet"/>
      <w:lvlText w:val=""/>
      <w:lvlJc w:val="left"/>
    </w:lvl>
    <w:lvl w:ilvl="2" w:tplc="01CAEA7E">
      <w:start w:val="1"/>
      <w:numFmt w:val="bullet"/>
      <w:lvlText w:val=""/>
      <w:lvlJc w:val="left"/>
    </w:lvl>
    <w:lvl w:ilvl="3" w:tplc="AA2CE25E">
      <w:start w:val="1"/>
      <w:numFmt w:val="bullet"/>
      <w:lvlText w:val=""/>
      <w:lvlJc w:val="left"/>
    </w:lvl>
    <w:lvl w:ilvl="4" w:tplc="AD1CA7C4">
      <w:start w:val="1"/>
      <w:numFmt w:val="bullet"/>
      <w:lvlText w:val=""/>
      <w:lvlJc w:val="left"/>
    </w:lvl>
    <w:lvl w:ilvl="5" w:tplc="BF48D07C">
      <w:start w:val="1"/>
      <w:numFmt w:val="bullet"/>
      <w:lvlText w:val=""/>
      <w:lvlJc w:val="left"/>
    </w:lvl>
    <w:lvl w:ilvl="6" w:tplc="B5948002">
      <w:start w:val="1"/>
      <w:numFmt w:val="bullet"/>
      <w:lvlText w:val=""/>
      <w:lvlJc w:val="left"/>
    </w:lvl>
    <w:lvl w:ilvl="7" w:tplc="2C646564">
      <w:start w:val="1"/>
      <w:numFmt w:val="bullet"/>
      <w:lvlText w:val=""/>
      <w:lvlJc w:val="left"/>
    </w:lvl>
    <w:lvl w:ilvl="8" w:tplc="3FFAAEE6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763845E"/>
    <w:lvl w:ilvl="0" w:tplc="07A8218E">
      <w:start w:val="1"/>
      <w:numFmt w:val="bullet"/>
      <w:lvlText w:val=""/>
      <w:lvlJc w:val="left"/>
    </w:lvl>
    <w:lvl w:ilvl="1" w:tplc="8C44A01A">
      <w:start w:val="1"/>
      <w:numFmt w:val="lowerLetter"/>
      <w:lvlText w:val="%2."/>
      <w:lvlJc w:val="left"/>
    </w:lvl>
    <w:lvl w:ilvl="2" w:tplc="93BC1968">
      <w:start w:val="1"/>
      <w:numFmt w:val="bullet"/>
      <w:lvlText w:val=""/>
      <w:lvlJc w:val="left"/>
    </w:lvl>
    <w:lvl w:ilvl="3" w:tplc="12F815C6">
      <w:start w:val="1"/>
      <w:numFmt w:val="bullet"/>
      <w:lvlText w:val=""/>
      <w:lvlJc w:val="left"/>
    </w:lvl>
    <w:lvl w:ilvl="4" w:tplc="C8306BFE">
      <w:start w:val="1"/>
      <w:numFmt w:val="bullet"/>
      <w:lvlText w:val=""/>
      <w:lvlJc w:val="left"/>
    </w:lvl>
    <w:lvl w:ilvl="5" w:tplc="90941580">
      <w:start w:val="1"/>
      <w:numFmt w:val="bullet"/>
      <w:lvlText w:val=""/>
      <w:lvlJc w:val="left"/>
    </w:lvl>
    <w:lvl w:ilvl="6" w:tplc="26E2FD1A">
      <w:start w:val="1"/>
      <w:numFmt w:val="bullet"/>
      <w:lvlText w:val=""/>
      <w:lvlJc w:val="left"/>
    </w:lvl>
    <w:lvl w:ilvl="7" w:tplc="5C34BCB4">
      <w:start w:val="1"/>
      <w:numFmt w:val="bullet"/>
      <w:lvlText w:val=""/>
      <w:lvlJc w:val="left"/>
    </w:lvl>
    <w:lvl w:ilvl="8" w:tplc="B7281E22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75A2A8D4"/>
    <w:lvl w:ilvl="0" w:tplc="0D467520">
      <w:start w:val="1"/>
      <w:numFmt w:val="bullet"/>
      <w:lvlText w:val=""/>
      <w:lvlJc w:val="left"/>
    </w:lvl>
    <w:lvl w:ilvl="1" w:tplc="EAEC0314">
      <w:start w:val="5"/>
      <w:numFmt w:val="lowerLetter"/>
      <w:lvlText w:val="%2."/>
      <w:lvlJc w:val="left"/>
    </w:lvl>
    <w:lvl w:ilvl="2" w:tplc="93C68F2A">
      <w:start w:val="1"/>
      <w:numFmt w:val="bullet"/>
      <w:lvlText w:val=""/>
      <w:lvlJc w:val="left"/>
    </w:lvl>
    <w:lvl w:ilvl="3" w:tplc="E2AA4018">
      <w:start w:val="1"/>
      <w:numFmt w:val="bullet"/>
      <w:lvlText w:val=""/>
      <w:lvlJc w:val="left"/>
    </w:lvl>
    <w:lvl w:ilvl="4" w:tplc="6EBA57D0">
      <w:start w:val="1"/>
      <w:numFmt w:val="bullet"/>
      <w:lvlText w:val=""/>
      <w:lvlJc w:val="left"/>
    </w:lvl>
    <w:lvl w:ilvl="5" w:tplc="3C748ACA">
      <w:start w:val="1"/>
      <w:numFmt w:val="bullet"/>
      <w:lvlText w:val=""/>
      <w:lvlJc w:val="left"/>
    </w:lvl>
    <w:lvl w:ilvl="6" w:tplc="E9BA2AD0">
      <w:start w:val="1"/>
      <w:numFmt w:val="bullet"/>
      <w:lvlText w:val=""/>
      <w:lvlJc w:val="left"/>
    </w:lvl>
    <w:lvl w:ilvl="7" w:tplc="E5022D1E">
      <w:start w:val="1"/>
      <w:numFmt w:val="bullet"/>
      <w:lvlText w:val=""/>
      <w:lvlJc w:val="left"/>
    </w:lvl>
    <w:lvl w:ilvl="8" w:tplc="66F40762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08EDBDAA"/>
    <w:lvl w:ilvl="0" w:tplc="0BB6B752">
      <w:start w:val="1"/>
      <w:numFmt w:val="bullet"/>
      <w:lvlText w:val=""/>
      <w:lvlJc w:val="left"/>
    </w:lvl>
    <w:lvl w:ilvl="1" w:tplc="7C0AFB50">
      <w:start w:val="1"/>
      <w:numFmt w:val="bullet"/>
      <w:lvlText w:val=""/>
      <w:lvlJc w:val="left"/>
    </w:lvl>
    <w:lvl w:ilvl="2" w:tplc="B98A611A">
      <w:start w:val="1"/>
      <w:numFmt w:val="bullet"/>
      <w:lvlText w:val=""/>
      <w:lvlJc w:val="left"/>
    </w:lvl>
    <w:lvl w:ilvl="3" w:tplc="7C34507C">
      <w:start w:val="1"/>
      <w:numFmt w:val="bullet"/>
      <w:lvlText w:val=""/>
      <w:lvlJc w:val="left"/>
    </w:lvl>
    <w:lvl w:ilvl="4" w:tplc="16C02B9A">
      <w:start w:val="1"/>
      <w:numFmt w:val="bullet"/>
      <w:lvlText w:val=""/>
      <w:lvlJc w:val="left"/>
    </w:lvl>
    <w:lvl w:ilvl="5" w:tplc="229E4B46">
      <w:start w:val="1"/>
      <w:numFmt w:val="bullet"/>
      <w:lvlText w:val=""/>
      <w:lvlJc w:val="left"/>
    </w:lvl>
    <w:lvl w:ilvl="6" w:tplc="448045CC">
      <w:start w:val="1"/>
      <w:numFmt w:val="bullet"/>
      <w:lvlText w:val=""/>
      <w:lvlJc w:val="left"/>
    </w:lvl>
    <w:lvl w:ilvl="7" w:tplc="18C0F142">
      <w:start w:val="1"/>
      <w:numFmt w:val="bullet"/>
      <w:lvlText w:val=""/>
      <w:lvlJc w:val="left"/>
    </w:lvl>
    <w:lvl w:ilvl="8" w:tplc="33F8039A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79838CB2"/>
    <w:lvl w:ilvl="0" w:tplc="1390E330">
      <w:start w:val="1"/>
      <w:numFmt w:val="bullet"/>
      <w:lvlText w:val=""/>
      <w:lvlJc w:val="left"/>
    </w:lvl>
    <w:lvl w:ilvl="1" w:tplc="5D4CB4CE">
      <w:start w:val="1"/>
      <w:numFmt w:val="bullet"/>
      <w:lvlText w:val=""/>
      <w:lvlJc w:val="left"/>
    </w:lvl>
    <w:lvl w:ilvl="2" w:tplc="D83E4248">
      <w:start w:val="1"/>
      <w:numFmt w:val="bullet"/>
      <w:lvlText w:val=""/>
      <w:lvlJc w:val="left"/>
    </w:lvl>
    <w:lvl w:ilvl="3" w:tplc="1A069EC0">
      <w:start w:val="1"/>
      <w:numFmt w:val="bullet"/>
      <w:lvlText w:val=""/>
      <w:lvlJc w:val="left"/>
    </w:lvl>
    <w:lvl w:ilvl="4" w:tplc="A2B44D10">
      <w:start w:val="1"/>
      <w:numFmt w:val="bullet"/>
      <w:lvlText w:val=""/>
      <w:lvlJc w:val="left"/>
    </w:lvl>
    <w:lvl w:ilvl="5" w:tplc="D68E7F04">
      <w:start w:val="1"/>
      <w:numFmt w:val="bullet"/>
      <w:lvlText w:val=""/>
      <w:lvlJc w:val="left"/>
    </w:lvl>
    <w:lvl w:ilvl="6" w:tplc="552E19E6">
      <w:start w:val="1"/>
      <w:numFmt w:val="bullet"/>
      <w:lvlText w:val=""/>
      <w:lvlJc w:val="left"/>
    </w:lvl>
    <w:lvl w:ilvl="7" w:tplc="E6CCABE2">
      <w:start w:val="1"/>
      <w:numFmt w:val="bullet"/>
      <w:lvlText w:val=""/>
      <w:lvlJc w:val="left"/>
    </w:lvl>
    <w:lvl w:ilvl="8" w:tplc="A4D60F02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4353D0CC"/>
    <w:lvl w:ilvl="0" w:tplc="D30280DC">
      <w:start w:val="1"/>
      <w:numFmt w:val="bullet"/>
      <w:lvlText w:val=""/>
      <w:lvlJc w:val="left"/>
    </w:lvl>
    <w:lvl w:ilvl="1" w:tplc="19DA2DDE">
      <w:start w:val="1"/>
      <w:numFmt w:val="bullet"/>
      <w:lvlText w:val=""/>
      <w:lvlJc w:val="left"/>
    </w:lvl>
    <w:lvl w:ilvl="2" w:tplc="F460C32A">
      <w:start w:val="1"/>
      <w:numFmt w:val="bullet"/>
      <w:lvlText w:val=""/>
      <w:lvlJc w:val="left"/>
    </w:lvl>
    <w:lvl w:ilvl="3" w:tplc="98A0BC64">
      <w:start w:val="1"/>
      <w:numFmt w:val="bullet"/>
      <w:lvlText w:val=""/>
      <w:lvlJc w:val="left"/>
    </w:lvl>
    <w:lvl w:ilvl="4" w:tplc="D91A677E">
      <w:start w:val="1"/>
      <w:numFmt w:val="bullet"/>
      <w:lvlText w:val=""/>
      <w:lvlJc w:val="left"/>
    </w:lvl>
    <w:lvl w:ilvl="5" w:tplc="E57C482A">
      <w:start w:val="1"/>
      <w:numFmt w:val="bullet"/>
      <w:lvlText w:val=""/>
      <w:lvlJc w:val="left"/>
    </w:lvl>
    <w:lvl w:ilvl="6" w:tplc="C7442EF2">
      <w:start w:val="1"/>
      <w:numFmt w:val="bullet"/>
      <w:lvlText w:val=""/>
      <w:lvlJc w:val="left"/>
    </w:lvl>
    <w:lvl w:ilvl="7" w:tplc="3E6ABEE6">
      <w:start w:val="1"/>
      <w:numFmt w:val="bullet"/>
      <w:lvlText w:val=""/>
      <w:lvlJc w:val="left"/>
    </w:lvl>
    <w:lvl w:ilvl="8" w:tplc="0A1EA408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0B03E0C6"/>
    <w:lvl w:ilvl="0" w:tplc="2A36CF22">
      <w:start w:val="1"/>
      <w:numFmt w:val="bullet"/>
      <w:lvlText w:val=""/>
      <w:lvlJc w:val="left"/>
    </w:lvl>
    <w:lvl w:ilvl="1" w:tplc="D898B854">
      <w:start w:val="1"/>
      <w:numFmt w:val="bullet"/>
      <w:lvlText w:val=""/>
      <w:lvlJc w:val="left"/>
    </w:lvl>
    <w:lvl w:ilvl="2" w:tplc="1FA44E8A">
      <w:start w:val="1"/>
      <w:numFmt w:val="bullet"/>
      <w:lvlText w:val=""/>
      <w:lvlJc w:val="left"/>
    </w:lvl>
    <w:lvl w:ilvl="3" w:tplc="7DFA41EA">
      <w:start w:val="1"/>
      <w:numFmt w:val="bullet"/>
      <w:lvlText w:val=""/>
      <w:lvlJc w:val="left"/>
    </w:lvl>
    <w:lvl w:ilvl="4" w:tplc="F8A69D58">
      <w:start w:val="1"/>
      <w:numFmt w:val="bullet"/>
      <w:lvlText w:val=""/>
      <w:lvlJc w:val="left"/>
    </w:lvl>
    <w:lvl w:ilvl="5" w:tplc="B9E87612">
      <w:start w:val="1"/>
      <w:numFmt w:val="bullet"/>
      <w:lvlText w:val=""/>
      <w:lvlJc w:val="left"/>
    </w:lvl>
    <w:lvl w:ilvl="6" w:tplc="FD60DE1A">
      <w:start w:val="1"/>
      <w:numFmt w:val="bullet"/>
      <w:lvlText w:val=""/>
      <w:lvlJc w:val="left"/>
    </w:lvl>
    <w:lvl w:ilvl="7" w:tplc="0BC01824">
      <w:start w:val="1"/>
      <w:numFmt w:val="bullet"/>
      <w:lvlText w:val=""/>
      <w:lvlJc w:val="left"/>
    </w:lvl>
    <w:lvl w:ilvl="8" w:tplc="9C1C718A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189A769A"/>
    <w:lvl w:ilvl="0" w:tplc="47C487F6">
      <w:start w:val="1"/>
      <w:numFmt w:val="bullet"/>
      <w:lvlText w:val=""/>
      <w:lvlJc w:val="left"/>
    </w:lvl>
    <w:lvl w:ilvl="1" w:tplc="8D6268C6">
      <w:start w:val="1"/>
      <w:numFmt w:val="bullet"/>
      <w:lvlText w:val=""/>
      <w:lvlJc w:val="left"/>
    </w:lvl>
    <w:lvl w:ilvl="2" w:tplc="D94A794C">
      <w:start w:val="1"/>
      <w:numFmt w:val="bullet"/>
      <w:lvlText w:val=""/>
      <w:lvlJc w:val="left"/>
    </w:lvl>
    <w:lvl w:ilvl="3" w:tplc="B3601802">
      <w:start w:val="1"/>
      <w:numFmt w:val="bullet"/>
      <w:lvlText w:val=""/>
      <w:lvlJc w:val="left"/>
    </w:lvl>
    <w:lvl w:ilvl="4" w:tplc="797AA43E">
      <w:start w:val="1"/>
      <w:numFmt w:val="bullet"/>
      <w:lvlText w:val=""/>
      <w:lvlJc w:val="left"/>
    </w:lvl>
    <w:lvl w:ilvl="5" w:tplc="88521906">
      <w:start w:val="1"/>
      <w:numFmt w:val="bullet"/>
      <w:lvlText w:val=""/>
      <w:lvlJc w:val="left"/>
    </w:lvl>
    <w:lvl w:ilvl="6" w:tplc="6A466906">
      <w:start w:val="1"/>
      <w:numFmt w:val="bullet"/>
      <w:lvlText w:val=""/>
      <w:lvlJc w:val="left"/>
    </w:lvl>
    <w:lvl w:ilvl="7" w:tplc="6CE85A8A">
      <w:start w:val="1"/>
      <w:numFmt w:val="bullet"/>
      <w:lvlText w:val=""/>
      <w:lvlJc w:val="left"/>
    </w:lvl>
    <w:lvl w:ilvl="8" w:tplc="D6CCC9A6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54E49EB4"/>
    <w:lvl w:ilvl="0" w:tplc="0F4AC982">
      <w:start w:val="1"/>
      <w:numFmt w:val="bullet"/>
      <w:lvlText w:val=""/>
      <w:lvlJc w:val="left"/>
    </w:lvl>
    <w:lvl w:ilvl="1" w:tplc="24CE76C0">
      <w:start w:val="1"/>
      <w:numFmt w:val="bullet"/>
      <w:lvlText w:val=""/>
      <w:lvlJc w:val="left"/>
    </w:lvl>
    <w:lvl w:ilvl="2" w:tplc="0504BBAA">
      <w:start w:val="1"/>
      <w:numFmt w:val="bullet"/>
      <w:lvlText w:val=""/>
      <w:lvlJc w:val="left"/>
    </w:lvl>
    <w:lvl w:ilvl="3" w:tplc="1BD07B52">
      <w:start w:val="1"/>
      <w:numFmt w:val="bullet"/>
      <w:lvlText w:val=""/>
      <w:lvlJc w:val="left"/>
    </w:lvl>
    <w:lvl w:ilvl="4" w:tplc="78166EDC">
      <w:start w:val="1"/>
      <w:numFmt w:val="bullet"/>
      <w:lvlText w:val=""/>
      <w:lvlJc w:val="left"/>
    </w:lvl>
    <w:lvl w:ilvl="5" w:tplc="8272CD96">
      <w:start w:val="1"/>
      <w:numFmt w:val="bullet"/>
      <w:lvlText w:val=""/>
      <w:lvlJc w:val="left"/>
    </w:lvl>
    <w:lvl w:ilvl="6" w:tplc="AEDA8ED6">
      <w:start w:val="1"/>
      <w:numFmt w:val="bullet"/>
      <w:lvlText w:val=""/>
      <w:lvlJc w:val="left"/>
    </w:lvl>
    <w:lvl w:ilvl="7" w:tplc="50A89F4C">
      <w:start w:val="1"/>
      <w:numFmt w:val="bullet"/>
      <w:lvlText w:val=""/>
      <w:lvlJc w:val="left"/>
    </w:lvl>
    <w:lvl w:ilvl="8" w:tplc="AABC9BC6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1F32454"/>
    <w:lvl w:ilvl="0" w:tplc="1714E180">
      <w:start w:val="1"/>
      <w:numFmt w:val="bullet"/>
      <w:lvlText w:val=""/>
      <w:lvlJc w:val="left"/>
    </w:lvl>
    <w:lvl w:ilvl="1" w:tplc="6D3CEF6C">
      <w:start w:val="1"/>
      <w:numFmt w:val="bullet"/>
      <w:lvlText w:val=""/>
      <w:lvlJc w:val="left"/>
    </w:lvl>
    <w:lvl w:ilvl="2" w:tplc="8CCE40AC">
      <w:start w:val="1"/>
      <w:numFmt w:val="bullet"/>
      <w:lvlText w:val=""/>
      <w:lvlJc w:val="left"/>
    </w:lvl>
    <w:lvl w:ilvl="3" w:tplc="61AA4E54">
      <w:start w:val="1"/>
      <w:numFmt w:val="bullet"/>
      <w:lvlText w:val=""/>
      <w:lvlJc w:val="left"/>
    </w:lvl>
    <w:lvl w:ilvl="4" w:tplc="46C8EBE6">
      <w:start w:val="1"/>
      <w:numFmt w:val="bullet"/>
      <w:lvlText w:val=""/>
      <w:lvlJc w:val="left"/>
    </w:lvl>
    <w:lvl w:ilvl="5" w:tplc="857EBA58">
      <w:start w:val="1"/>
      <w:numFmt w:val="bullet"/>
      <w:lvlText w:val=""/>
      <w:lvlJc w:val="left"/>
    </w:lvl>
    <w:lvl w:ilvl="6" w:tplc="3FE45C54">
      <w:start w:val="1"/>
      <w:numFmt w:val="bullet"/>
      <w:lvlText w:val=""/>
      <w:lvlJc w:val="left"/>
    </w:lvl>
    <w:lvl w:ilvl="7" w:tplc="67B8822E">
      <w:start w:val="1"/>
      <w:numFmt w:val="bullet"/>
      <w:lvlText w:val=""/>
      <w:lvlJc w:val="left"/>
    </w:lvl>
    <w:lvl w:ilvl="8" w:tplc="B108FCAC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2CA88610"/>
    <w:lvl w:ilvl="0" w:tplc="C0A2A2D0">
      <w:start w:val="4"/>
      <w:numFmt w:val="decimal"/>
      <w:lvlText w:val="%1."/>
      <w:lvlJc w:val="left"/>
    </w:lvl>
    <w:lvl w:ilvl="1" w:tplc="AEF478D2">
      <w:start w:val="1"/>
      <w:numFmt w:val="bullet"/>
      <w:lvlText w:val=""/>
      <w:lvlJc w:val="left"/>
    </w:lvl>
    <w:lvl w:ilvl="2" w:tplc="71403B7A">
      <w:start w:val="1"/>
      <w:numFmt w:val="bullet"/>
      <w:lvlText w:val=""/>
      <w:lvlJc w:val="left"/>
    </w:lvl>
    <w:lvl w:ilvl="3" w:tplc="1CCE6ED2">
      <w:start w:val="1"/>
      <w:numFmt w:val="bullet"/>
      <w:lvlText w:val=""/>
      <w:lvlJc w:val="left"/>
    </w:lvl>
    <w:lvl w:ilvl="4" w:tplc="FE128AB0">
      <w:start w:val="1"/>
      <w:numFmt w:val="bullet"/>
      <w:lvlText w:val=""/>
      <w:lvlJc w:val="left"/>
    </w:lvl>
    <w:lvl w:ilvl="5" w:tplc="1EFC18DC">
      <w:start w:val="1"/>
      <w:numFmt w:val="bullet"/>
      <w:lvlText w:val=""/>
      <w:lvlJc w:val="left"/>
    </w:lvl>
    <w:lvl w:ilvl="6" w:tplc="29F60B54">
      <w:start w:val="1"/>
      <w:numFmt w:val="bullet"/>
      <w:lvlText w:val=""/>
      <w:lvlJc w:val="left"/>
    </w:lvl>
    <w:lvl w:ilvl="7" w:tplc="000AC95C">
      <w:start w:val="1"/>
      <w:numFmt w:val="bullet"/>
      <w:lvlText w:val=""/>
      <w:lvlJc w:val="left"/>
    </w:lvl>
    <w:lvl w:ilvl="8" w:tplc="63DC6986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836C40E"/>
    <w:lvl w:ilvl="0" w:tplc="AA7A7BD8">
      <w:start w:val="1"/>
      <w:numFmt w:val="bullet"/>
      <w:lvlText w:val=""/>
      <w:lvlJc w:val="left"/>
    </w:lvl>
    <w:lvl w:ilvl="1" w:tplc="8F123B14">
      <w:start w:val="1"/>
      <w:numFmt w:val="bullet"/>
      <w:lvlText w:val=""/>
      <w:lvlJc w:val="left"/>
    </w:lvl>
    <w:lvl w:ilvl="2" w:tplc="BD1441F4">
      <w:start w:val="1"/>
      <w:numFmt w:val="bullet"/>
      <w:lvlText w:val=""/>
      <w:lvlJc w:val="left"/>
    </w:lvl>
    <w:lvl w:ilvl="3" w:tplc="977AA148">
      <w:start w:val="1"/>
      <w:numFmt w:val="bullet"/>
      <w:lvlText w:val=""/>
      <w:lvlJc w:val="left"/>
    </w:lvl>
    <w:lvl w:ilvl="4" w:tplc="BCF45D8A">
      <w:start w:val="1"/>
      <w:numFmt w:val="bullet"/>
      <w:lvlText w:val=""/>
      <w:lvlJc w:val="left"/>
    </w:lvl>
    <w:lvl w:ilvl="5" w:tplc="FB209E8A">
      <w:start w:val="1"/>
      <w:numFmt w:val="bullet"/>
      <w:lvlText w:val=""/>
      <w:lvlJc w:val="left"/>
    </w:lvl>
    <w:lvl w:ilvl="6" w:tplc="8B00E084">
      <w:start w:val="1"/>
      <w:numFmt w:val="bullet"/>
      <w:lvlText w:val=""/>
      <w:lvlJc w:val="left"/>
    </w:lvl>
    <w:lvl w:ilvl="7" w:tplc="DB7A8520">
      <w:start w:val="1"/>
      <w:numFmt w:val="bullet"/>
      <w:lvlText w:val=""/>
      <w:lvlJc w:val="left"/>
    </w:lvl>
    <w:lvl w:ilvl="8" w:tplc="A2A04CA0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02901D82"/>
    <w:lvl w:ilvl="0" w:tplc="0578419E">
      <w:start w:val="1"/>
      <w:numFmt w:val="bullet"/>
      <w:lvlText w:val=""/>
      <w:lvlJc w:val="left"/>
    </w:lvl>
    <w:lvl w:ilvl="1" w:tplc="B740AF24">
      <w:start w:val="1"/>
      <w:numFmt w:val="bullet"/>
      <w:lvlText w:val=""/>
      <w:lvlJc w:val="left"/>
    </w:lvl>
    <w:lvl w:ilvl="2" w:tplc="708E6356">
      <w:start w:val="1"/>
      <w:numFmt w:val="bullet"/>
      <w:lvlText w:val=""/>
      <w:lvlJc w:val="left"/>
    </w:lvl>
    <w:lvl w:ilvl="3" w:tplc="34C4A9EA">
      <w:start w:val="1"/>
      <w:numFmt w:val="bullet"/>
      <w:lvlText w:val=""/>
      <w:lvlJc w:val="left"/>
    </w:lvl>
    <w:lvl w:ilvl="4" w:tplc="E9CCC03C">
      <w:start w:val="1"/>
      <w:numFmt w:val="bullet"/>
      <w:lvlText w:val=""/>
      <w:lvlJc w:val="left"/>
    </w:lvl>
    <w:lvl w:ilvl="5" w:tplc="39CCAE30">
      <w:start w:val="1"/>
      <w:numFmt w:val="bullet"/>
      <w:lvlText w:val=""/>
      <w:lvlJc w:val="left"/>
    </w:lvl>
    <w:lvl w:ilvl="6" w:tplc="FFCE05A0">
      <w:start w:val="1"/>
      <w:numFmt w:val="bullet"/>
      <w:lvlText w:val=""/>
      <w:lvlJc w:val="left"/>
    </w:lvl>
    <w:lvl w:ilvl="7" w:tplc="17F2F5FE">
      <w:start w:val="1"/>
      <w:numFmt w:val="bullet"/>
      <w:lvlText w:val=""/>
      <w:lvlJc w:val="left"/>
    </w:lvl>
    <w:lvl w:ilvl="8" w:tplc="A1A26320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3A95F874"/>
    <w:lvl w:ilvl="0" w:tplc="E9781CC8">
      <w:start w:val="1"/>
      <w:numFmt w:val="bullet"/>
      <w:lvlText w:val=""/>
      <w:lvlJc w:val="left"/>
    </w:lvl>
    <w:lvl w:ilvl="1" w:tplc="A47A4FDA">
      <w:start w:val="1"/>
      <w:numFmt w:val="bullet"/>
      <w:lvlText w:val=""/>
      <w:lvlJc w:val="left"/>
    </w:lvl>
    <w:lvl w:ilvl="2" w:tplc="E02C9042">
      <w:start w:val="1"/>
      <w:numFmt w:val="bullet"/>
      <w:lvlText w:val=""/>
      <w:lvlJc w:val="left"/>
    </w:lvl>
    <w:lvl w:ilvl="3" w:tplc="E00CE6FA">
      <w:start w:val="1"/>
      <w:numFmt w:val="bullet"/>
      <w:lvlText w:val=""/>
      <w:lvlJc w:val="left"/>
    </w:lvl>
    <w:lvl w:ilvl="4" w:tplc="B5DA2026">
      <w:start w:val="1"/>
      <w:numFmt w:val="bullet"/>
      <w:lvlText w:val=""/>
      <w:lvlJc w:val="left"/>
    </w:lvl>
    <w:lvl w:ilvl="5" w:tplc="9AC26AEC">
      <w:start w:val="1"/>
      <w:numFmt w:val="bullet"/>
      <w:lvlText w:val=""/>
      <w:lvlJc w:val="left"/>
    </w:lvl>
    <w:lvl w:ilvl="6" w:tplc="5504FBEC">
      <w:start w:val="1"/>
      <w:numFmt w:val="bullet"/>
      <w:lvlText w:val=""/>
      <w:lvlJc w:val="left"/>
    </w:lvl>
    <w:lvl w:ilvl="7" w:tplc="42D0ACC2">
      <w:start w:val="1"/>
      <w:numFmt w:val="bullet"/>
      <w:lvlText w:val=""/>
      <w:lvlJc w:val="left"/>
    </w:lvl>
    <w:lvl w:ilvl="8" w:tplc="087606D8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08138640"/>
    <w:lvl w:ilvl="0" w:tplc="B644D3D4">
      <w:start w:val="1"/>
      <w:numFmt w:val="bullet"/>
      <w:lvlText w:val=""/>
      <w:lvlJc w:val="left"/>
    </w:lvl>
    <w:lvl w:ilvl="1" w:tplc="0776BDDC">
      <w:start w:val="1"/>
      <w:numFmt w:val="bullet"/>
      <w:lvlText w:val=""/>
      <w:lvlJc w:val="left"/>
    </w:lvl>
    <w:lvl w:ilvl="2" w:tplc="4A0C1C3C">
      <w:start w:val="1"/>
      <w:numFmt w:val="bullet"/>
      <w:lvlText w:val=""/>
      <w:lvlJc w:val="left"/>
    </w:lvl>
    <w:lvl w:ilvl="3" w:tplc="887CA1F0">
      <w:start w:val="1"/>
      <w:numFmt w:val="bullet"/>
      <w:lvlText w:val=""/>
      <w:lvlJc w:val="left"/>
    </w:lvl>
    <w:lvl w:ilvl="4" w:tplc="0FEE6F50">
      <w:start w:val="1"/>
      <w:numFmt w:val="bullet"/>
      <w:lvlText w:val=""/>
      <w:lvlJc w:val="left"/>
    </w:lvl>
    <w:lvl w:ilvl="5" w:tplc="E91462B6">
      <w:start w:val="1"/>
      <w:numFmt w:val="bullet"/>
      <w:lvlText w:val=""/>
      <w:lvlJc w:val="left"/>
    </w:lvl>
    <w:lvl w:ilvl="6" w:tplc="608E96DC">
      <w:start w:val="1"/>
      <w:numFmt w:val="bullet"/>
      <w:lvlText w:val=""/>
      <w:lvlJc w:val="left"/>
    </w:lvl>
    <w:lvl w:ilvl="7" w:tplc="1DA82D2E">
      <w:start w:val="1"/>
      <w:numFmt w:val="bullet"/>
      <w:lvlText w:val=""/>
      <w:lvlJc w:val="left"/>
    </w:lvl>
    <w:lvl w:ilvl="8" w:tplc="8AA678A0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1E7FF520"/>
    <w:lvl w:ilvl="0" w:tplc="C68A4CC6">
      <w:start w:val="1"/>
      <w:numFmt w:val="bullet"/>
      <w:lvlText w:val=""/>
      <w:lvlJc w:val="left"/>
    </w:lvl>
    <w:lvl w:ilvl="1" w:tplc="C0F892EA">
      <w:start w:val="1"/>
      <w:numFmt w:val="bullet"/>
      <w:lvlText w:val=""/>
      <w:lvlJc w:val="left"/>
    </w:lvl>
    <w:lvl w:ilvl="2" w:tplc="C0AC0676">
      <w:start w:val="1"/>
      <w:numFmt w:val="bullet"/>
      <w:lvlText w:val=""/>
      <w:lvlJc w:val="left"/>
    </w:lvl>
    <w:lvl w:ilvl="3" w:tplc="253823A8">
      <w:start w:val="1"/>
      <w:numFmt w:val="bullet"/>
      <w:lvlText w:val=""/>
      <w:lvlJc w:val="left"/>
    </w:lvl>
    <w:lvl w:ilvl="4" w:tplc="384AF4C0">
      <w:start w:val="1"/>
      <w:numFmt w:val="bullet"/>
      <w:lvlText w:val=""/>
      <w:lvlJc w:val="left"/>
    </w:lvl>
    <w:lvl w:ilvl="5" w:tplc="F45AA754">
      <w:start w:val="1"/>
      <w:numFmt w:val="bullet"/>
      <w:lvlText w:val=""/>
      <w:lvlJc w:val="left"/>
    </w:lvl>
    <w:lvl w:ilvl="6" w:tplc="B5D2C7EC">
      <w:start w:val="1"/>
      <w:numFmt w:val="bullet"/>
      <w:lvlText w:val=""/>
      <w:lvlJc w:val="left"/>
    </w:lvl>
    <w:lvl w:ilvl="7" w:tplc="3E76BFF2">
      <w:start w:val="1"/>
      <w:numFmt w:val="bullet"/>
      <w:lvlText w:val=""/>
      <w:lvlJc w:val="left"/>
    </w:lvl>
    <w:lvl w:ilvl="8" w:tplc="3E54AAA8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7C3DBD3C"/>
    <w:lvl w:ilvl="0" w:tplc="09928AC8">
      <w:start w:val="5"/>
      <w:numFmt w:val="lowerRoman"/>
      <w:lvlText w:val="%1"/>
      <w:lvlJc w:val="left"/>
    </w:lvl>
    <w:lvl w:ilvl="1" w:tplc="C4080C72">
      <w:start w:val="1"/>
      <w:numFmt w:val="bullet"/>
      <w:lvlText w:val=""/>
      <w:lvlJc w:val="left"/>
    </w:lvl>
    <w:lvl w:ilvl="2" w:tplc="E482D376">
      <w:start w:val="1"/>
      <w:numFmt w:val="bullet"/>
      <w:lvlText w:val=""/>
      <w:lvlJc w:val="left"/>
    </w:lvl>
    <w:lvl w:ilvl="3" w:tplc="FFC8414C">
      <w:start w:val="1"/>
      <w:numFmt w:val="bullet"/>
      <w:lvlText w:val=""/>
      <w:lvlJc w:val="left"/>
    </w:lvl>
    <w:lvl w:ilvl="4" w:tplc="7F869926">
      <w:start w:val="1"/>
      <w:numFmt w:val="bullet"/>
      <w:lvlText w:val=""/>
      <w:lvlJc w:val="left"/>
    </w:lvl>
    <w:lvl w:ilvl="5" w:tplc="BEF2E012">
      <w:start w:val="1"/>
      <w:numFmt w:val="bullet"/>
      <w:lvlText w:val=""/>
      <w:lvlJc w:val="left"/>
    </w:lvl>
    <w:lvl w:ilvl="6" w:tplc="D79ABDFC">
      <w:start w:val="1"/>
      <w:numFmt w:val="bullet"/>
      <w:lvlText w:val=""/>
      <w:lvlJc w:val="left"/>
    </w:lvl>
    <w:lvl w:ilvl="7" w:tplc="1F3EF016">
      <w:start w:val="1"/>
      <w:numFmt w:val="bullet"/>
      <w:lvlText w:val=""/>
      <w:lvlJc w:val="left"/>
    </w:lvl>
    <w:lvl w:ilvl="8" w:tplc="2082A6D6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737B8DDC"/>
    <w:lvl w:ilvl="0" w:tplc="E688724A">
      <w:start w:val="1"/>
      <w:numFmt w:val="bullet"/>
      <w:lvlText w:val=""/>
      <w:lvlJc w:val="left"/>
    </w:lvl>
    <w:lvl w:ilvl="1" w:tplc="E938B48A">
      <w:start w:val="1"/>
      <w:numFmt w:val="bullet"/>
      <w:lvlText w:val=""/>
      <w:lvlJc w:val="left"/>
    </w:lvl>
    <w:lvl w:ilvl="2" w:tplc="87D2E6AA">
      <w:start w:val="1"/>
      <w:numFmt w:val="bullet"/>
      <w:lvlText w:val=""/>
      <w:lvlJc w:val="left"/>
    </w:lvl>
    <w:lvl w:ilvl="3" w:tplc="9B548E18">
      <w:start w:val="1"/>
      <w:numFmt w:val="bullet"/>
      <w:lvlText w:val=""/>
      <w:lvlJc w:val="left"/>
    </w:lvl>
    <w:lvl w:ilvl="4" w:tplc="D658AE20">
      <w:start w:val="1"/>
      <w:numFmt w:val="bullet"/>
      <w:lvlText w:val=""/>
      <w:lvlJc w:val="left"/>
    </w:lvl>
    <w:lvl w:ilvl="5" w:tplc="A684C38A">
      <w:start w:val="1"/>
      <w:numFmt w:val="bullet"/>
      <w:lvlText w:val=""/>
      <w:lvlJc w:val="left"/>
    </w:lvl>
    <w:lvl w:ilvl="6" w:tplc="34DA1BF4">
      <w:start w:val="1"/>
      <w:numFmt w:val="bullet"/>
      <w:lvlText w:val=""/>
      <w:lvlJc w:val="left"/>
    </w:lvl>
    <w:lvl w:ilvl="7" w:tplc="D682F8B4">
      <w:start w:val="1"/>
      <w:numFmt w:val="bullet"/>
      <w:lvlText w:val=""/>
      <w:lvlJc w:val="left"/>
    </w:lvl>
    <w:lvl w:ilvl="8" w:tplc="BC325D34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6CEAF086"/>
    <w:lvl w:ilvl="0" w:tplc="6F5A516E">
      <w:start w:val="1"/>
      <w:numFmt w:val="bullet"/>
      <w:lvlText w:val=""/>
      <w:lvlJc w:val="left"/>
    </w:lvl>
    <w:lvl w:ilvl="1" w:tplc="4A7012C4">
      <w:start w:val="1"/>
      <w:numFmt w:val="bullet"/>
      <w:lvlText w:val=""/>
      <w:lvlJc w:val="left"/>
    </w:lvl>
    <w:lvl w:ilvl="2" w:tplc="33722658">
      <w:start w:val="1"/>
      <w:numFmt w:val="bullet"/>
      <w:lvlText w:val=""/>
      <w:lvlJc w:val="left"/>
    </w:lvl>
    <w:lvl w:ilvl="3" w:tplc="4FC6DCBE">
      <w:start w:val="1"/>
      <w:numFmt w:val="bullet"/>
      <w:lvlText w:val=""/>
      <w:lvlJc w:val="left"/>
    </w:lvl>
    <w:lvl w:ilvl="4" w:tplc="176CE90A">
      <w:start w:val="1"/>
      <w:numFmt w:val="bullet"/>
      <w:lvlText w:val=""/>
      <w:lvlJc w:val="left"/>
    </w:lvl>
    <w:lvl w:ilvl="5" w:tplc="E9921946">
      <w:start w:val="1"/>
      <w:numFmt w:val="bullet"/>
      <w:lvlText w:val=""/>
      <w:lvlJc w:val="left"/>
    </w:lvl>
    <w:lvl w:ilvl="6" w:tplc="16D073C2">
      <w:start w:val="1"/>
      <w:numFmt w:val="bullet"/>
      <w:lvlText w:val=""/>
      <w:lvlJc w:val="left"/>
    </w:lvl>
    <w:lvl w:ilvl="7" w:tplc="6AB2859C">
      <w:start w:val="1"/>
      <w:numFmt w:val="bullet"/>
      <w:lvlText w:val=""/>
      <w:lvlJc w:val="left"/>
    </w:lvl>
    <w:lvl w:ilvl="8" w:tplc="2842EB2C">
      <w:start w:val="1"/>
      <w:numFmt w:val="bullet"/>
      <w:lvlText w:val=""/>
      <w:lvlJc w:val="left"/>
    </w:lvl>
  </w:abstractNum>
  <w:abstractNum w:abstractNumId="32" w15:restartNumberingAfterBreak="0">
    <w:nsid w:val="28C43201"/>
    <w:multiLevelType w:val="hybridMultilevel"/>
    <w:tmpl w:val="197ABD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C451EF"/>
    <w:multiLevelType w:val="hybridMultilevel"/>
    <w:tmpl w:val="F8C40C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01125"/>
    <w:multiLevelType w:val="hybridMultilevel"/>
    <w:tmpl w:val="C61C9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B4147"/>
    <w:multiLevelType w:val="hybridMultilevel"/>
    <w:tmpl w:val="1D2EC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A34F1"/>
    <w:multiLevelType w:val="hybridMultilevel"/>
    <w:tmpl w:val="9108575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4"/>
  </w:num>
  <w:num w:numId="34">
    <w:abstractNumId w:val="35"/>
  </w:num>
  <w:num w:numId="35">
    <w:abstractNumId w:val="32"/>
  </w:num>
  <w:num w:numId="36">
    <w:abstractNumId w:val="3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3CC"/>
    <w:rsid w:val="00016E78"/>
    <w:rsid w:val="00081C4B"/>
    <w:rsid w:val="000D67A8"/>
    <w:rsid w:val="001538E9"/>
    <w:rsid w:val="001A314E"/>
    <w:rsid w:val="001A72F2"/>
    <w:rsid w:val="00294AAE"/>
    <w:rsid w:val="00294B9D"/>
    <w:rsid w:val="002D2924"/>
    <w:rsid w:val="00311DAB"/>
    <w:rsid w:val="00485D9E"/>
    <w:rsid w:val="004B0F78"/>
    <w:rsid w:val="004F1DFF"/>
    <w:rsid w:val="005415CB"/>
    <w:rsid w:val="00581106"/>
    <w:rsid w:val="00581A4D"/>
    <w:rsid w:val="005A6FD1"/>
    <w:rsid w:val="005D3F59"/>
    <w:rsid w:val="00626856"/>
    <w:rsid w:val="006616BC"/>
    <w:rsid w:val="006B501C"/>
    <w:rsid w:val="006B558F"/>
    <w:rsid w:val="006C1941"/>
    <w:rsid w:val="00731477"/>
    <w:rsid w:val="00742EC8"/>
    <w:rsid w:val="008168DF"/>
    <w:rsid w:val="00850543"/>
    <w:rsid w:val="0091236D"/>
    <w:rsid w:val="0095386C"/>
    <w:rsid w:val="009E3A2B"/>
    <w:rsid w:val="009F2A37"/>
    <w:rsid w:val="00A727CC"/>
    <w:rsid w:val="00A81156"/>
    <w:rsid w:val="00AC0C83"/>
    <w:rsid w:val="00BF23CC"/>
    <w:rsid w:val="00C32497"/>
    <w:rsid w:val="00C52D73"/>
    <w:rsid w:val="00E00850"/>
    <w:rsid w:val="00E56396"/>
    <w:rsid w:val="00EA09D0"/>
    <w:rsid w:val="00EB0460"/>
    <w:rsid w:val="00EB71B8"/>
    <w:rsid w:val="00F81BFA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</o:shapelayout>
  </w:shapeDefaults>
  <w:decimalSymbol w:val=","/>
  <w:listSeparator w:val=";"/>
  <w14:docId w14:val="44F7E2DD"/>
  <w15:docId w15:val="{0D7B5DB8-FD86-4BA4-8BE2-6A94BC3D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5054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D3F59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0D67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D67A8"/>
  </w:style>
  <w:style w:type="paragraph" w:styleId="Pta">
    <w:name w:val="footer"/>
    <w:basedOn w:val="Normlny"/>
    <w:link w:val="Pta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67A8"/>
  </w:style>
  <w:style w:type="character" w:styleId="Odkaznakomentr">
    <w:name w:val="annotation reference"/>
    <w:basedOn w:val="Predvolenpsmoodseku"/>
    <w:uiPriority w:val="99"/>
    <w:semiHidden/>
    <w:unhideWhenUsed/>
    <w:rsid w:val="00742E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2EC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2EC8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2E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2EC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2E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2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5E4F7-FB8B-4157-B58D-CA1CE0BF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3504</Words>
  <Characters>19977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Magdaléna Balážová</cp:lastModifiedBy>
  <cp:revision>31</cp:revision>
  <cp:lastPrinted>2020-01-15T13:48:00Z</cp:lastPrinted>
  <dcterms:created xsi:type="dcterms:W3CDTF">2020-01-12T17:59:00Z</dcterms:created>
  <dcterms:modified xsi:type="dcterms:W3CDTF">2020-01-20T14:49:00Z</dcterms:modified>
</cp:coreProperties>
</file>