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BB1" w:rsidRDefault="00CF5BB1" w:rsidP="00CF5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II. zmenu rozpočtu MČ Košice – Sídlisko KVP na rok 2019</w:t>
      </w:r>
    </w:p>
    <w:p w:rsidR="00CF5BB1" w:rsidRPr="007B2FC5" w:rsidRDefault="00CF5BB1" w:rsidP="00CF5B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C5">
        <w:rPr>
          <w:rFonts w:ascii="Times New Roman" w:hAnsi="Times New Roman" w:cs="Times New Roman"/>
          <w:sz w:val="24"/>
          <w:szCs w:val="24"/>
        </w:rPr>
        <w:t>II. zmena rozpočtu sa týka:</w:t>
      </w:r>
    </w:p>
    <w:p w:rsidR="00CF5BB1" w:rsidRPr="007B2FC5" w:rsidRDefault="00CF5BB1" w:rsidP="00CF5BB1">
      <w:pPr>
        <w:pStyle w:val="Odsekzoznamu"/>
        <w:numPr>
          <w:ilvl w:val="0"/>
          <w:numId w:val="1"/>
        </w:numPr>
        <w:ind w:left="0"/>
        <w:jc w:val="both"/>
      </w:pPr>
      <w:r w:rsidRPr="007B2FC5">
        <w:t>zmeny rozpočtu bežných príjmov a výdavkov. Po zmene v príjmovej a výdavkovej časti bežného rozpočtu tento ostáva vyrovnaný.</w:t>
      </w:r>
    </w:p>
    <w:p w:rsidR="00CF5BB1" w:rsidRPr="007B2FC5" w:rsidRDefault="00CF5BB1">
      <w:pPr>
        <w:rPr>
          <w:sz w:val="24"/>
          <w:szCs w:val="24"/>
        </w:rPr>
      </w:pPr>
    </w:p>
    <w:p w:rsidR="00CF5BB1" w:rsidRDefault="00CF5BB1" w:rsidP="00CF5BB1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CF5BB1" w:rsidRDefault="00CF5BB1" w:rsidP="00CF5B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</w:t>
      </w:r>
    </w:p>
    <w:p w:rsidR="00CF5BB1" w:rsidRDefault="00CF5BB1" w:rsidP="00CF5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2FC5">
        <w:rPr>
          <w:rFonts w:ascii="Times New Roman" w:hAnsi="Times New Roman" w:cs="Times New Roman"/>
          <w:b/>
          <w:sz w:val="24"/>
          <w:szCs w:val="24"/>
        </w:rPr>
        <w:t xml:space="preserve">B e ž n ý  r o z p o č e t </w:t>
      </w:r>
    </w:p>
    <w:p w:rsidR="007B2FC5" w:rsidRPr="007B2FC5" w:rsidRDefault="007B2FC5" w:rsidP="00CF5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610E" w:rsidRDefault="00EA610E" w:rsidP="00EA610E">
      <w:pPr>
        <w:pStyle w:val="Odsekzoznamu"/>
        <w:numPr>
          <w:ilvl w:val="0"/>
          <w:numId w:val="7"/>
        </w:numPr>
        <w:ind w:left="0" w:hanging="284"/>
        <w:jc w:val="both"/>
        <w:rPr>
          <w:b/>
          <w:bCs/>
          <w:i/>
          <w:iCs/>
        </w:rPr>
      </w:pPr>
      <w:r w:rsidRPr="00EA610E">
        <w:rPr>
          <w:b/>
          <w:bCs/>
          <w:i/>
          <w:iCs/>
        </w:rPr>
        <w:t>Prvok 7.6.5: Menšie obecné služby</w:t>
      </w:r>
    </w:p>
    <w:p w:rsidR="00EA610E" w:rsidRPr="00EA610E" w:rsidRDefault="00EA610E" w:rsidP="00EA610E">
      <w:pPr>
        <w:pStyle w:val="Odsekzoznamu"/>
        <w:ind w:left="0"/>
        <w:jc w:val="both"/>
        <w:rPr>
          <w:b/>
          <w:bCs/>
          <w:i/>
          <w:iCs/>
        </w:rPr>
      </w:pPr>
    </w:p>
    <w:p w:rsidR="00CF5BB1" w:rsidRPr="007B2FC5" w:rsidRDefault="00CF5BB1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sz w:val="24"/>
          <w:szCs w:val="24"/>
        </w:rPr>
        <w:t>Najvýraznejši</w:t>
      </w:r>
      <w:r w:rsidR="0000311D">
        <w:rPr>
          <w:rFonts w:ascii="Times New Roman" w:hAnsi="Times New Roman" w:cs="Times New Roman"/>
          <w:sz w:val="24"/>
          <w:szCs w:val="24"/>
        </w:rPr>
        <w:t>a</w:t>
      </w:r>
      <w:r w:rsidRPr="007B2FC5">
        <w:rPr>
          <w:rFonts w:ascii="Times New Roman" w:hAnsi="Times New Roman" w:cs="Times New Roman"/>
          <w:sz w:val="24"/>
          <w:szCs w:val="24"/>
        </w:rPr>
        <w:t xml:space="preserve"> zmena rozpočtu v rámci príjmovej</w:t>
      </w:r>
      <w:r w:rsidR="0000311D">
        <w:rPr>
          <w:rFonts w:ascii="Times New Roman" w:hAnsi="Times New Roman" w:cs="Times New Roman"/>
          <w:sz w:val="24"/>
          <w:szCs w:val="24"/>
        </w:rPr>
        <w:t>,</w:t>
      </w:r>
      <w:r w:rsidRPr="007B2FC5">
        <w:rPr>
          <w:rFonts w:ascii="Times New Roman" w:hAnsi="Times New Roman" w:cs="Times New Roman"/>
          <w:sz w:val="24"/>
          <w:szCs w:val="24"/>
        </w:rPr>
        <w:t xml:space="preserve"> ale aj výdavkovej časti bežného rozpočtu</w:t>
      </w:r>
      <w:r w:rsidR="0000311D">
        <w:rPr>
          <w:rFonts w:ascii="Times New Roman" w:hAnsi="Times New Roman" w:cs="Times New Roman"/>
          <w:sz w:val="24"/>
          <w:szCs w:val="24"/>
        </w:rPr>
        <w:t>,</w:t>
      </w:r>
      <w:r w:rsidRPr="007B2FC5">
        <w:rPr>
          <w:rFonts w:ascii="Times New Roman" w:hAnsi="Times New Roman" w:cs="Times New Roman"/>
          <w:sz w:val="24"/>
          <w:szCs w:val="24"/>
        </w:rPr>
        <w:t xml:space="preserve"> je </w:t>
      </w:r>
      <w:r w:rsidR="00204345" w:rsidRPr="007B2FC5">
        <w:rPr>
          <w:rFonts w:ascii="Times New Roman" w:hAnsi="Times New Roman" w:cs="Times New Roman"/>
          <w:sz w:val="24"/>
          <w:szCs w:val="24"/>
        </w:rPr>
        <w:t xml:space="preserve">jeho zníženie </w:t>
      </w:r>
      <w:r w:rsidRPr="007B2FC5">
        <w:rPr>
          <w:rFonts w:ascii="Times New Roman" w:hAnsi="Times New Roman" w:cs="Times New Roman"/>
          <w:sz w:val="24"/>
          <w:szCs w:val="24"/>
        </w:rPr>
        <w:t xml:space="preserve">z dôvodu </w:t>
      </w:r>
      <w:proofErr w:type="spellStart"/>
      <w:r w:rsidRPr="007B2FC5">
        <w:rPr>
          <w:rFonts w:ascii="Times New Roman" w:hAnsi="Times New Roman" w:cs="Times New Roman"/>
          <w:sz w:val="24"/>
          <w:szCs w:val="24"/>
        </w:rPr>
        <w:t>nerealizácie</w:t>
      </w:r>
      <w:proofErr w:type="spellEnd"/>
      <w:r w:rsidRPr="007B2FC5">
        <w:rPr>
          <w:rFonts w:ascii="Times New Roman" w:hAnsi="Times New Roman" w:cs="Times New Roman"/>
          <w:sz w:val="24"/>
          <w:szCs w:val="24"/>
        </w:rPr>
        <w:t xml:space="preserve"> </w:t>
      </w:r>
      <w:r w:rsidR="00204345" w:rsidRPr="007B2FC5">
        <w:rPr>
          <w:rFonts w:ascii="Times New Roman" w:hAnsi="Times New Roman" w:cs="Times New Roman"/>
          <w:sz w:val="24"/>
          <w:szCs w:val="24"/>
        </w:rPr>
        <w:t xml:space="preserve">na </w:t>
      </w:r>
      <w:r w:rsidRPr="007B2FC5">
        <w:rPr>
          <w:rFonts w:ascii="Times New Roman" w:hAnsi="Times New Roman" w:cs="Times New Roman"/>
          <w:sz w:val="24"/>
          <w:szCs w:val="24"/>
        </w:rPr>
        <w:t xml:space="preserve">prvku: 7.6.5: </w:t>
      </w:r>
      <w:r w:rsidRPr="007B2FC5">
        <w:rPr>
          <w:rFonts w:ascii="Times New Roman" w:hAnsi="Times New Roman" w:cs="Times New Roman"/>
          <w:b/>
          <w:iCs/>
          <w:sz w:val="24"/>
          <w:szCs w:val="24"/>
        </w:rPr>
        <w:t>Menšie obecné služby - § 54 „Praxou k zamestnaniu“</w:t>
      </w:r>
      <w:r w:rsidR="00204345" w:rsidRPr="007B2FC5">
        <w:rPr>
          <w:rFonts w:ascii="Times New Roman" w:hAnsi="Times New Roman" w:cs="Times New Roman"/>
          <w:b/>
          <w:iCs/>
          <w:sz w:val="24"/>
          <w:szCs w:val="24"/>
        </w:rPr>
        <w:t xml:space="preserve"> – nový projekt</w:t>
      </w:r>
      <w:r w:rsidRPr="007B2FC5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>ktorý pre rok 2019 na základe oznámenia Ministerstva práce, sociálnych vecí a rodiny SR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 už nebude </w:t>
      </w:r>
      <w:r w:rsidR="00204345" w:rsidRPr="007B2FC5">
        <w:rPr>
          <w:rFonts w:ascii="Times New Roman" w:hAnsi="Times New Roman" w:cs="Times New Roman"/>
          <w:bCs/>
          <w:iCs/>
          <w:sz w:val="24"/>
          <w:szCs w:val="24"/>
        </w:rPr>
        <w:t>spolu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>financovaný</w:t>
      </w:r>
      <w:r w:rsidR="00204345"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 ÚPSVaR SR a v rozpočte na rok 2019 sa s jeho 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>realizác</w:t>
      </w:r>
      <w:r w:rsidR="00204345" w:rsidRPr="007B2FC5">
        <w:rPr>
          <w:rFonts w:ascii="Times New Roman" w:hAnsi="Times New Roman" w:cs="Times New Roman"/>
          <w:bCs/>
          <w:iCs/>
          <w:sz w:val="24"/>
          <w:szCs w:val="24"/>
        </w:rPr>
        <w:t>iou uvažovalo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>Ú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prava </w:t>
      </w:r>
      <w:r w:rsidR="00204345"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na prvku: </w:t>
      </w:r>
      <w:r w:rsidRPr="007B2FC5">
        <w:rPr>
          <w:rFonts w:ascii="Times New Roman" w:hAnsi="Times New Roman" w:cs="Times New Roman"/>
          <w:iCs/>
          <w:sz w:val="24"/>
          <w:szCs w:val="24"/>
        </w:rPr>
        <w:t>7.6.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>2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.:  </w:t>
      </w:r>
      <w:r w:rsidR="00204345" w:rsidRPr="007B2FC5">
        <w:rPr>
          <w:rFonts w:ascii="Times New Roman" w:hAnsi="Times New Roman" w:cs="Times New Roman"/>
          <w:b/>
          <w:iCs/>
          <w:sz w:val="24"/>
          <w:szCs w:val="24"/>
        </w:rPr>
        <w:t>Menšie obecné služby - § 54 „Praxou k zamestnaniu“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 xml:space="preserve"> je z dôvodu 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>nedočerpani</w:t>
      </w:r>
      <w:r w:rsidR="0000311D">
        <w:rPr>
          <w:rFonts w:ascii="Times New Roman" w:hAnsi="Times New Roman" w:cs="Times New Roman"/>
          <w:iCs/>
          <w:sz w:val="24"/>
          <w:szCs w:val="24"/>
        </w:rPr>
        <w:t>a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finančných prostriedkov a</w:t>
      </w:r>
      <w:r w:rsidR="0000311D">
        <w:rPr>
          <w:rFonts w:ascii="Times New Roman" w:hAnsi="Times New Roman" w:cs="Times New Roman"/>
          <w:iCs/>
          <w:sz w:val="24"/>
          <w:szCs w:val="24"/>
        </w:rPr>
        <w:t> z dôvodu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> nenaplneni</w:t>
      </w:r>
      <w:r w:rsidR="0000311D">
        <w:rPr>
          <w:rFonts w:ascii="Times New Roman" w:hAnsi="Times New Roman" w:cs="Times New Roman"/>
          <w:iCs/>
          <w:sz w:val="24"/>
          <w:szCs w:val="24"/>
        </w:rPr>
        <w:t>a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príjmov</w:t>
      </w:r>
      <w:r w:rsidR="0000311D">
        <w:rPr>
          <w:rFonts w:ascii="Times New Roman" w:hAnsi="Times New Roman" w:cs="Times New Roman"/>
          <w:iCs/>
          <w:sz w:val="24"/>
          <w:szCs w:val="24"/>
        </w:rPr>
        <w:t>,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11D">
        <w:rPr>
          <w:rFonts w:ascii="Times New Roman" w:hAnsi="Times New Roman" w:cs="Times New Roman"/>
          <w:iCs/>
          <w:sz w:val="24"/>
          <w:szCs w:val="24"/>
        </w:rPr>
        <w:t>kvôli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nižšie</w:t>
      </w:r>
      <w:r w:rsidR="0000311D">
        <w:rPr>
          <w:rFonts w:ascii="Times New Roman" w:hAnsi="Times New Roman" w:cs="Times New Roman"/>
          <w:iCs/>
          <w:sz w:val="24"/>
          <w:szCs w:val="24"/>
        </w:rPr>
        <w:t>mu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stavu aktivačných pracovníkov. (Projekt pôvodne začínalo 6 aktivačných pracovníkov, končia ho 4).  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 xml:space="preserve">Celkové zníženie príjmov v rámci uvedených projektov je </w:t>
      </w:r>
      <w:r w:rsidR="007B2FC5">
        <w:rPr>
          <w:rFonts w:ascii="Times New Roman" w:hAnsi="Times New Roman" w:cs="Times New Roman"/>
          <w:iCs/>
          <w:sz w:val="24"/>
          <w:szCs w:val="24"/>
        </w:rPr>
        <w:t>o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100CB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88 043 €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>.</w:t>
      </w:r>
    </w:p>
    <w:p w:rsidR="00C100CB" w:rsidRPr="007B2FC5" w:rsidRDefault="00C100CB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04345" w:rsidRPr="007B2FC5" w:rsidRDefault="0020434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 xml:space="preserve">V rámci zmeny rozpočtu je aj v príjmovej aj výdavkovej časti navrhovaná zmena programu, ktorý v roku 2019 je spolufinancovaný ÚPSVaR SR a to: </w:t>
      </w:r>
    </w:p>
    <w:p w:rsidR="00204345" w:rsidRPr="007B2FC5" w:rsidRDefault="0020434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Menšie obecné služby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§ 50j – znevýhodnený uchádzač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od 1.4.2019 do 31.12.2019 pre 2 zamestnancov</w:t>
      </w:r>
      <w:r w:rsidR="00E473F0" w:rsidRPr="007B2FC5">
        <w:rPr>
          <w:rFonts w:ascii="Times New Roman" w:hAnsi="Times New Roman" w:cs="Times New Roman"/>
          <w:iCs/>
          <w:sz w:val="24"/>
          <w:szCs w:val="24"/>
        </w:rPr>
        <w:t xml:space="preserve">. Financovanie je zabezpečené 80 % z ÚPSVaR, 20 % je zabezpečených v rozpočte MČ KVP. Celková cena práce je 997,27 €/1 zamestnanec, ÚPSVaR SR refunduje výdavky vo výške 797,81 €, MČ KVP uhrádza výdavky vo výške 199,46 €/1 zamestnanec. Celkové náklady na daný projekt sú rozpočtované vo výške 19 120 €, refundované budú výdavky vo výške 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>1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>4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>322</w:t>
      </w:r>
      <w:r w:rsidR="00E473F0" w:rsidRPr="007B2FC5">
        <w:rPr>
          <w:rFonts w:ascii="Times New Roman" w:hAnsi="Times New Roman" w:cs="Times New Roman"/>
          <w:iCs/>
          <w:sz w:val="24"/>
          <w:szCs w:val="24"/>
        </w:rPr>
        <w:t xml:space="preserve"> €, náklady MČ KVP budú 4 798 €.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 xml:space="preserve"> Celkové príjmy za daný projekt sú rozpočtované vo výške </w:t>
      </w:r>
      <w:r w:rsidR="00C100CB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14 322 €.</w:t>
      </w:r>
    </w:p>
    <w:p w:rsidR="00E473F0" w:rsidRPr="007B2FC5" w:rsidRDefault="00E473F0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Menšie obecné služby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- § 50j – znevýhodnený uchádzač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od 1.7.2019 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 xml:space="preserve">do 31.12.2019 </w:t>
      </w:r>
      <w:r w:rsidR="0000311D">
        <w:rPr>
          <w:rFonts w:ascii="Times New Roman" w:hAnsi="Times New Roman" w:cs="Times New Roman"/>
          <w:iCs/>
          <w:sz w:val="24"/>
          <w:szCs w:val="24"/>
        </w:rPr>
        <w:t>sú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 xml:space="preserve"> rozpočtované</w:t>
      </w:r>
      <w:r w:rsidR="0000311D">
        <w:rPr>
          <w:rFonts w:ascii="Times New Roman" w:hAnsi="Times New Roman" w:cs="Times New Roman"/>
          <w:iCs/>
          <w:sz w:val="24"/>
          <w:szCs w:val="24"/>
        </w:rPr>
        <w:t xml:space="preserve"> finančné prostriedky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 xml:space="preserve"> pre 4 zamestnancov. Celkové náklady na projekt sú predpokladané vo výške 25 393 €, z toho refundované výdavky budú vo výške 18 095 €, výdavky MČ KVP budú vo výške 7 298 €.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 xml:space="preserve"> Celkové príjmy za daný projekt sú rozpočtované vo výške </w:t>
      </w:r>
      <w:r w:rsidR="00C100CB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19 095 €</w:t>
      </w:r>
      <w:r w:rsidR="007B2FC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C100CB" w:rsidRDefault="00C100CB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>V rámci príjmov je úprava rozpočtu aj v položke príjmy z rozpočtu mesta na stravovanie dôchodcov o 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1 000 €,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z dôvodu zvýšenia hodnoty stravného a o 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10 000 €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na projekty. V schválenom rozpočte sa už uvažovalo s finančnými prostriedkami vo výške 10 000 €, z uvedeného dôvodu je tu zapracovaný rozdiel. Účelové prerozdelenie finančných prostriedkov bolo schválené </w:t>
      </w:r>
      <w:proofErr w:type="spellStart"/>
      <w:r w:rsidRPr="007B2FC5">
        <w:rPr>
          <w:rFonts w:ascii="Times New Roman" w:hAnsi="Times New Roman" w:cs="Times New Roman"/>
          <w:iCs/>
          <w:sz w:val="24"/>
          <w:szCs w:val="24"/>
        </w:rPr>
        <w:t>MieZ</w:t>
      </w:r>
      <w:proofErr w:type="spellEnd"/>
      <w:r w:rsidRPr="007B2FC5">
        <w:rPr>
          <w:rFonts w:ascii="Times New Roman" w:hAnsi="Times New Roman" w:cs="Times New Roman"/>
          <w:iCs/>
          <w:sz w:val="24"/>
          <w:szCs w:val="24"/>
        </w:rPr>
        <w:t xml:space="preserve"> v celkovej výške 20 000 €.</w:t>
      </w:r>
    </w:p>
    <w:p w:rsidR="007B2FC5" w:rsidRPr="007B2FC5" w:rsidRDefault="007B2FC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C71D5" w:rsidRDefault="00C100CB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7B2FC5">
        <w:rPr>
          <w:rFonts w:ascii="Times New Roman" w:hAnsi="Times New Roman" w:cs="Times New Roman"/>
          <w:iCs/>
          <w:sz w:val="24"/>
          <w:szCs w:val="24"/>
        </w:rPr>
        <w:t>Úprava položiek známky pre psov je o </w:t>
      </w:r>
      <w:r w:rsidR="007B2FC5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500 €</w:t>
      </w:r>
      <w:r w:rsidR="007B2FC5">
        <w:rPr>
          <w:rFonts w:ascii="Times New Roman" w:hAnsi="Times New Roman" w:cs="Times New Roman"/>
          <w:iCs/>
          <w:sz w:val="24"/>
          <w:szCs w:val="24"/>
        </w:rPr>
        <w:t xml:space="preserve">, úrokov </w:t>
      </w:r>
      <w:r w:rsidR="007B2FC5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o 700 €</w:t>
      </w:r>
      <w:r w:rsidR="007B2FC5">
        <w:rPr>
          <w:rFonts w:ascii="Times New Roman" w:hAnsi="Times New Roman" w:cs="Times New Roman"/>
          <w:iCs/>
          <w:sz w:val="24"/>
          <w:szCs w:val="24"/>
        </w:rPr>
        <w:t xml:space="preserve"> a z náhrad z poistného plnenia o </w:t>
      </w:r>
      <w:r w:rsidR="007B2FC5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30 €</w:t>
      </w:r>
      <w:r w:rsidR="007B2FC5">
        <w:rPr>
          <w:rFonts w:ascii="Times New Roman" w:hAnsi="Times New Roman" w:cs="Times New Roman"/>
          <w:iCs/>
          <w:sz w:val="24"/>
          <w:szCs w:val="24"/>
        </w:rPr>
        <w:t xml:space="preserve"> - úpravy sú z dôvodu vyššieho plnenia.</w:t>
      </w:r>
    </w:p>
    <w:p w:rsidR="007B2FC5" w:rsidRDefault="007B2FC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B2FC5" w:rsidRPr="007B2FC5" w:rsidRDefault="007B2FC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F5BB1" w:rsidRPr="007B2FC5" w:rsidRDefault="00CF5BB1" w:rsidP="00CF5BB1">
      <w:pPr>
        <w:pStyle w:val="Odsekzoznamu"/>
        <w:numPr>
          <w:ilvl w:val="0"/>
          <w:numId w:val="2"/>
        </w:numPr>
        <w:ind w:left="284" w:hanging="284"/>
        <w:jc w:val="both"/>
      </w:pPr>
      <w:r w:rsidRPr="007B2FC5">
        <w:rPr>
          <w:b/>
          <w:i/>
        </w:rPr>
        <w:lastRenderedPageBreak/>
        <w:t xml:space="preserve">Podprogram 9.1: Administratíva </w:t>
      </w:r>
      <w:r w:rsidRPr="007B2FC5">
        <w:rPr>
          <w:b/>
        </w:rPr>
        <w:t xml:space="preserve">- </w:t>
      </w:r>
      <w:r w:rsidRPr="007B2FC5">
        <w:t xml:space="preserve">zmena rozpočtu v  rámci podpoložiek 611 a 642015                   je navrhovaná  z dôvodu vyšších výdavkov za náhradu príjmu pri dočasnej pracovnej neschopnosti zamestnanca platenú zamestnávateľom v  sume </w:t>
      </w:r>
      <w:r w:rsidR="007B2FC5">
        <w:t>2</w:t>
      </w:r>
      <w:r w:rsidR="004C3267">
        <w:t xml:space="preserve"> </w:t>
      </w:r>
      <w:r w:rsidR="007B2FC5">
        <w:t>000</w:t>
      </w:r>
      <w:r w:rsidRPr="007B2FC5">
        <w:t xml:space="preserve"> €. </w:t>
      </w:r>
    </w:p>
    <w:p w:rsidR="004C3267" w:rsidRDefault="00CF5BB1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B2FC5">
        <w:rPr>
          <w:rFonts w:ascii="Times New Roman" w:hAnsi="Times New Roman" w:cs="Times New Roman"/>
          <w:sz w:val="24"/>
          <w:szCs w:val="24"/>
        </w:rPr>
        <w:t>V podprograme 9.1 je navrhovaná zmena rozpočtu v rámci podpoložiek 6</w:t>
      </w:r>
      <w:r w:rsidR="007B2FC5">
        <w:rPr>
          <w:rFonts w:ascii="Times New Roman" w:hAnsi="Times New Roman" w:cs="Times New Roman"/>
          <w:sz w:val="24"/>
          <w:szCs w:val="24"/>
        </w:rPr>
        <w:t>14</w:t>
      </w:r>
      <w:r w:rsidRPr="007B2FC5">
        <w:rPr>
          <w:rFonts w:ascii="Times New Roman" w:hAnsi="Times New Roman" w:cs="Times New Roman"/>
          <w:sz w:val="24"/>
          <w:szCs w:val="24"/>
        </w:rPr>
        <w:t xml:space="preserve"> a  6</w:t>
      </w:r>
      <w:r w:rsidR="007B2FC5">
        <w:rPr>
          <w:rFonts w:ascii="Times New Roman" w:hAnsi="Times New Roman" w:cs="Times New Roman"/>
          <w:sz w:val="24"/>
          <w:szCs w:val="24"/>
        </w:rPr>
        <w:t>42012</w:t>
      </w:r>
      <w:r w:rsidRPr="007B2FC5">
        <w:rPr>
          <w:rFonts w:ascii="Times New Roman" w:hAnsi="Times New Roman" w:cs="Times New Roman"/>
          <w:sz w:val="24"/>
          <w:szCs w:val="24"/>
        </w:rPr>
        <w:t xml:space="preserve"> v sume </w:t>
      </w:r>
      <w:r w:rsidR="007B2FC5">
        <w:rPr>
          <w:rFonts w:ascii="Times New Roman" w:hAnsi="Times New Roman" w:cs="Times New Roman"/>
          <w:sz w:val="24"/>
          <w:szCs w:val="24"/>
        </w:rPr>
        <w:t>11 476</w:t>
      </w:r>
      <w:r w:rsidRPr="007B2FC5">
        <w:rPr>
          <w:rFonts w:ascii="Times New Roman" w:hAnsi="Times New Roman" w:cs="Times New Roman"/>
          <w:sz w:val="24"/>
          <w:szCs w:val="24"/>
        </w:rPr>
        <w:t xml:space="preserve"> €.</w:t>
      </w:r>
      <w:r w:rsidR="007B2FC5">
        <w:rPr>
          <w:rFonts w:ascii="Times New Roman" w:hAnsi="Times New Roman" w:cs="Times New Roman"/>
          <w:sz w:val="24"/>
          <w:szCs w:val="24"/>
        </w:rPr>
        <w:t xml:space="preserve"> MČ KVP sa s niektorými zamestnancami dohodla </w:t>
      </w:r>
      <w:r w:rsidR="004C3267">
        <w:rPr>
          <w:rFonts w:ascii="Times New Roman" w:hAnsi="Times New Roman" w:cs="Times New Roman"/>
          <w:sz w:val="24"/>
          <w:szCs w:val="24"/>
        </w:rPr>
        <w:t>(</w:t>
      </w:r>
      <w:r w:rsidR="007B2FC5">
        <w:rPr>
          <w:rFonts w:ascii="Times New Roman" w:hAnsi="Times New Roman" w:cs="Times New Roman"/>
          <w:sz w:val="24"/>
          <w:szCs w:val="24"/>
        </w:rPr>
        <w:t>z dôvodu úspory finančných prostriedkov</w:t>
      </w:r>
      <w:r w:rsidR="004C3267">
        <w:rPr>
          <w:rFonts w:ascii="Times New Roman" w:hAnsi="Times New Roman" w:cs="Times New Roman"/>
          <w:sz w:val="24"/>
          <w:szCs w:val="24"/>
        </w:rPr>
        <w:t>)</w:t>
      </w:r>
      <w:r w:rsidR="007B2FC5">
        <w:rPr>
          <w:rFonts w:ascii="Times New Roman" w:hAnsi="Times New Roman" w:cs="Times New Roman"/>
          <w:sz w:val="24"/>
          <w:szCs w:val="24"/>
        </w:rPr>
        <w:t xml:space="preserve"> </w:t>
      </w:r>
      <w:r w:rsidR="004C3267">
        <w:rPr>
          <w:rFonts w:ascii="Times New Roman" w:hAnsi="Times New Roman" w:cs="Times New Roman"/>
          <w:sz w:val="24"/>
          <w:szCs w:val="24"/>
        </w:rPr>
        <w:t>na</w:t>
      </w:r>
      <w:r w:rsidR="007B2FC5">
        <w:rPr>
          <w:rFonts w:ascii="Times New Roman" w:hAnsi="Times New Roman" w:cs="Times New Roman"/>
          <w:sz w:val="24"/>
          <w:szCs w:val="24"/>
        </w:rPr>
        <w:t xml:space="preserve"> </w:t>
      </w:r>
      <w:r w:rsidR="009F4AD7">
        <w:rPr>
          <w:rFonts w:ascii="Times New Roman" w:hAnsi="Times New Roman" w:cs="Times New Roman"/>
          <w:sz w:val="24"/>
          <w:szCs w:val="24"/>
        </w:rPr>
        <w:t xml:space="preserve">skoršom </w:t>
      </w:r>
      <w:r w:rsidR="007B2FC5">
        <w:rPr>
          <w:rFonts w:ascii="Times New Roman" w:hAnsi="Times New Roman" w:cs="Times New Roman"/>
          <w:sz w:val="24"/>
          <w:szCs w:val="24"/>
        </w:rPr>
        <w:t>ukončení pracovného pomeru</w:t>
      </w:r>
      <w:r w:rsidR="009F4AD7">
        <w:rPr>
          <w:rFonts w:ascii="Times New Roman" w:hAnsi="Times New Roman" w:cs="Times New Roman"/>
          <w:sz w:val="24"/>
          <w:szCs w:val="24"/>
        </w:rPr>
        <w:t>,</w:t>
      </w:r>
      <w:r w:rsidR="007B2FC5">
        <w:rPr>
          <w:rFonts w:ascii="Times New Roman" w:hAnsi="Times New Roman" w:cs="Times New Roman"/>
          <w:sz w:val="24"/>
          <w:szCs w:val="24"/>
        </w:rPr>
        <w:t xml:space="preserve"> </w:t>
      </w:r>
      <w:r w:rsidR="009F4AD7">
        <w:rPr>
          <w:rFonts w:ascii="Times New Roman" w:hAnsi="Times New Roman" w:cs="Times New Roman"/>
          <w:sz w:val="24"/>
          <w:szCs w:val="24"/>
        </w:rPr>
        <w:t>než na aký bol dohodnutý</w:t>
      </w:r>
      <w:r w:rsidR="004C3267">
        <w:rPr>
          <w:rFonts w:ascii="Times New Roman" w:hAnsi="Times New Roman" w:cs="Times New Roman"/>
          <w:sz w:val="24"/>
          <w:szCs w:val="24"/>
        </w:rPr>
        <w:t>, pričom im bola vyplatená odmena (nie odstupné, ktoré by pri pripravovanej a následne realizovanej zmene organizačnej štruktúry, bolo výrazne vyššie).</w:t>
      </w:r>
    </w:p>
    <w:p w:rsidR="00451A6F" w:rsidRDefault="009F4AD7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Odstupné sa vyplácalo iba v jednom prípade. Z uvedeného dôvodu navrhujeme presun finančných prostriedkov na položku odmeny</w:t>
      </w:r>
      <w:r w:rsidR="004C3267">
        <w:rPr>
          <w:rFonts w:ascii="Times New Roman" w:hAnsi="Times New Roman" w:cs="Times New Roman"/>
          <w:sz w:val="24"/>
          <w:szCs w:val="24"/>
        </w:rPr>
        <w:t>.</w:t>
      </w:r>
    </w:p>
    <w:p w:rsidR="004C3267" w:rsidRDefault="004C3267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9F4AD7" w:rsidRDefault="009F4AD7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podprograme 9.1 a</w:t>
      </w:r>
      <w:r w:rsidR="00451A6F">
        <w:rPr>
          <w:rFonts w:ascii="Times New Roman" w:hAnsi="Times New Roman" w:cs="Times New Roman"/>
          <w:sz w:val="24"/>
          <w:szCs w:val="24"/>
        </w:rPr>
        <w:t xml:space="preserve"> 6.1 </w:t>
      </w:r>
      <w:r>
        <w:rPr>
          <w:rFonts w:ascii="Times New Roman" w:hAnsi="Times New Roman" w:cs="Times New Roman"/>
          <w:sz w:val="24"/>
          <w:szCs w:val="24"/>
        </w:rPr>
        <w:t xml:space="preserve">je navrhovaná zmena rozpočtu </w:t>
      </w:r>
      <w:r w:rsidR="00451A6F">
        <w:rPr>
          <w:rFonts w:ascii="Times New Roman" w:hAnsi="Times New Roman" w:cs="Times New Roman"/>
          <w:sz w:val="24"/>
          <w:szCs w:val="24"/>
        </w:rPr>
        <w:t>v rámci</w:t>
      </w:r>
      <w:r>
        <w:rPr>
          <w:rFonts w:ascii="Times New Roman" w:hAnsi="Times New Roman" w:cs="Times New Roman"/>
          <w:sz w:val="24"/>
          <w:szCs w:val="24"/>
        </w:rPr>
        <w:t xml:space="preserve"> podpoložk</w:t>
      </w:r>
      <w:r w:rsidR="00451A6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614</w:t>
      </w:r>
      <w:r w:rsidR="00451A6F">
        <w:rPr>
          <w:rFonts w:ascii="Times New Roman" w:hAnsi="Times New Roman" w:cs="Times New Roman"/>
          <w:sz w:val="24"/>
          <w:szCs w:val="24"/>
        </w:rPr>
        <w:t xml:space="preserve"> z dôvodu navýšenia odmeny pre upratovačku</w:t>
      </w:r>
      <w:r w:rsidR="001F2F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AD7" w:rsidRDefault="009F4AD7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9F4AD7" w:rsidRDefault="00CF5BB1" w:rsidP="009F4AD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B2FC5">
        <w:rPr>
          <w:rFonts w:ascii="Times New Roman" w:hAnsi="Times New Roman" w:cs="Times New Roman"/>
          <w:sz w:val="24"/>
          <w:szCs w:val="24"/>
        </w:rPr>
        <w:t>Zmena rozpočtu medzi podpoložkami 63</w:t>
      </w:r>
      <w:r w:rsidR="009F4AD7">
        <w:rPr>
          <w:rFonts w:ascii="Times New Roman" w:hAnsi="Times New Roman" w:cs="Times New Roman"/>
          <w:sz w:val="24"/>
          <w:szCs w:val="24"/>
        </w:rPr>
        <w:t>3</w:t>
      </w:r>
      <w:r w:rsidRPr="007B2FC5">
        <w:rPr>
          <w:rFonts w:ascii="Times New Roman" w:hAnsi="Times New Roman" w:cs="Times New Roman"/>
          <w:sz w:val="24"/>
          <w:szCs w:val="24"/>
        </w:rPr>
        <w:t>01</w:t>
      </w:r>
      <w:r w:rsidR="009F4AD7">
        <w:rPr>
          <w:rFonts w:ascii="Times New Roman" w:hAnsi="Times New Roman" w:cs="Times New Roman"/>
          <w:sz w:val="24"/>
          <w:szCs w:val="24"/>
        </w:rPr>
        <w:t>3</w:t>
      </w:r>
      <w:r w:rsidRPr="007B2FC5">
        <w:rPr>
          <w:rFonts w:ascii="Times New Roman" w:hAnsi="Times New Roman" w:cs="Times New Roman"/>
          <w:sz w:val="24"/>
          <w:szCs w:val="24"/>
        </w:rPr>
        <w:t xml:space="preserve"> a 63</w:t>
      </w:r>
      <w:r w:rsidR="009F4AD7">
        <w:rPr>
          <w:rFonts w:ascii="Times New Roman" w:hAnsi="Times New Roman" w:cs="Times New Roman"/>
          <w:sz w:val="24"/>
          <w:szCs w:val="24"/>
        </w:rPr>
        <w:t>6</w:t>
      </w:r>
      <w:r w:rsidRPr="007B2FC5">
        <w:rPr>
          <w:rFonts w:ascii="Times New Roman" w:hAnsi="Times New Roman" w:cs="Times New Roman"/>
          <w:sz w:val="24"/>
          <w:szCs w:val="24"/>
        </w:rPr>
        <w:t>00</w:t>
      </w:r>
      <w:r w:rsidR="009F4AD7">
        <w:rPr>
          <w:rFonts w:ascii="Times New Roman" w:hAnsi="Times New Roman" w:cs="Times New Roman"/>
          <w:sz w:val="24"/>
          <w:szCs w:val="24"/>
        </w:rPr>
        <w:t>2</w:t>
      </w:r>
      <w:r w:rsidRPr="007B2FC5">
        <w:rPr>
          <w:rFonts w:ascii="Times New Roman" w:hAnsi="Times New Roman" w:cs="Times New Roman"/>
          <w:sz w:val="24"/>
          <w:szCs w:val="24"/>
        </w:rPr>
        <w:t xml:space="preserve"> v sume </w:t>
      </w:r>
      <w:r w:rsidR="009F4AD7">
        <w:rPr>
          <w:rFonts w:ascii="Times New Roman" w:hAnsi="Times New Roman" w:cs="Times New Roman"/>
          <w:sz w:val="24"/>
          <w:szCs w:val="24"/>
        </w:rPr>
        <w:t>522</w:t>
      </w:r>
      <w:r w:rsidRPr="007B2FC5">
        <w:rPr>
          <w:rFonts w:ascii="Times New Roman" w:hAnsi="Times New Roman" w:cs="Times New Roman"/>
          <w:sz w:val="24"/>
          <w:szCs w:val="24"/>
        </w:rPr>
        <w:t xml:space="preserve"> € je navrhovaná z dôvodu potreby riešiť </w:t>
      </w:r>
      <w:r w:rsidR="009F4AD7">
        <w:rPr>
          <w:rFonts w:ascii="Times New Roman" w:hAnsi="Times New Roman" w:cs="Times New Roman"/>
          <w:sz w:val="24"/>
          <w:szCs w:val="24"/>
        </w:rPr>
        <w:t xml:space="preserve">prenájom dochádzkového systému, pričom v rozpočte sa uvažovalo </w:t>
      </w:r>
      <w:r w:rsidR="004C3267">
        <w:rPr>
          <w:rFonts w:ascii="Times New Roman" w:hAnsi="Times New Roman" w:cs="Times New Roman"/>
          <w:sz w:val="24"/>
          <w:szCs w:val="24"/>
        </w:rPr>
        <w:t>o</w:t>
      </w:r>
      <w:r w:rsidR="009F4AD7">
        <w:rPr>
          <w:rFonts w:ascii="Times New Roman" w:hAnsi="Times New Roman" w:cs="Times New Roman"/>
          <w:sz w:val="24"/>
          <w:szCs w:val="24"/>
        </w:rPr>
        <w:t> jeho kúp</w:t>
      </w:r>
      <w:r w:rsidR="004C3267">
        <w:rPr>
          <w:rFonts w:ascii="Times New Roman" w:hAnsi="Times New Roman" w:cs="Times New Roman"/>
          <w:sz w:val="24"/>
          <w:szCs w:val="24"/>
        </w:rPr>
        <w:t>e</w:t>
      </w:r>
      <w:r w:rsidR="009F4AD7">
        <w:rPr>
          <w:rFonts w:ascii="Times New Roman" w:hAnsi="Times New Roman" w:cs="Times New Roman"/>
          <w:sz w:val="24"/>
          <w:szCs w:val="24"/>
        </w:rPr>
        <w:t>.</w:t>
      </w:r>
    </w:p>
    <w:p w:rsidR="003F19A7" w:rsidRDefault="003F19A7" w:rsidP="006C4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A7" w:rsidRDefault="003F19A7" w:rsidP="009F4AD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podpoložiek 637005 a 637011 je zmena navrhovaná vo výške 780 € z dôvodu potreby vypracovania auditu energetickej náročnosti budovy MČ KVP.</w:t>
      </w:r>
    </w:p>
    <w:p w:rsidR="003F19A7" w:rsidRDefault="003F19A7" w:rsidP="009F4AD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3E2F1C" w:rsidRDefault="003F19A7" w:rsidP="003E2F1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podpoložiek 631001 je navrhované zvýšenie </w:t>
      </w:r>
      <w:r w:rsidR="003E2F1C">
        <w:rPr>
          <w:rFonts w:ascii="Times New Roman" w:hAnsi="Times New Roman" w:cs="Times New Roman"/>
          <w:sz w:val="24"/>
          <w:szCs w:val="24"/>
        </w:rPr>
        <w:t xml:space="preserve">o 500 €, 632005 o 600 €, </w:t>
      </w:r>
      <w:r w:rsidR="006C4DEE">
        <w:rPr>
          <w:rFonts w:ascii="Times New Roman" w:hAnsi="Times New Roman" w:cs="Times New Roman"/>
          <w:sz w:val="24"/>
          <w:szCs w:val="24"/>
        </w:rPr>
        <w:t xml:space="preserve">633004 o 320 €, </w:t>
      </w:r>
      <w:r w:rsidR="003E2F1C">
        <w:rPr>
          <w:rFonts w:ascii="Times New Roman" w:hAnsi="Times New Roman" w:cs="Times New Roman"/>
          <w:sz w:val="24"/>
          <w:szCs w:val="24"/>
        </w:rPr>
        <w:t xml:space="preserve">633006 o 500 €, 633009 o 200 €, 633013 o 300 €, 634001 o 500 €, 635003 o 20 €, 635009 o 200 €, 637003 o 300 €, 637004 o 1 000 €, 637005 o 500 €, 637014 o 3 000 € a 637021 o 400 €. </w:t>
      </w:r>
      <w:r w:rsidR="006C4DEE">
        <w:rPr>
          <w:rFonts w:ascii="Times New Roman" w:hAnsi="Times New Roman" w:cs="Times New Roman"/>
          <w:sz w:val="24"/>
          <w:szCs w:val="24"/>
        </w:rPr>
        <w:t xml:space="preserve">V rámci podpoložky 633011 navrhujeme zníženie o 320 €. </w:t>
      </w:r>
      <w:r w:rsidR="003E2F1C">
        <w:rPr>
          <w:rFonts w:ascii="Times New Roman" w:hAnsi="Times New Roman" w:cs="Times New Roman"/>
          <w:sz w:val="24"/>
          <w:szCs w:val="24"/>
        </w:rPr>
        <w:t xml:space="preserve">Pri tvorbe pôvodného rozpočtu sa vychádzalo z odhadovanej skutočnosti roku 2018 a z nenaplneného stavu zamestnancov. V priebehu roka došlo k naplneniu stavu zamestnancov v zmysle novej organizačnej štruktúry. Uvedený nárast zamestnancov si vyžaduje aj zvýšenie rozpočtu vo vyššie uvedených podpoložkách. </w:t>
      </w:r>
    </w:p>
    <w:p w:rsidR="00826500" w:rsidRDefault="00826500" w:rsidP="003E2F1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826500" w:rsidRPr="00EA610E" w:rsidRDefault="00EA610E" w:rsidP="00EA610E">
      <w:pPr>
        <w:pStyle w:val="Odsekzoznamu"/>
        <w:numPr>
          <w:ilvl w:val="0"/>
          <w:numId w:val="6"/>
        </w:numPr>
        <w:ind w:left="284" w:hanging="284"/>
        <w:jc w:val="both"/>
      </w:pPr>
      <w:r w:rsidRPr="00EA610E">
        <w:rPr>
          <w:b/>
          <w:i/>
        </w:rPr>
        <w:t>Podprogram 2.4: Hospodárska správa, údržba a prevádzka budov</w:t>
      </w:r>
      <w:r>
        <w:rPr>
          <w:b/>
          <w:i/>
        </w:rPr>
        <w:t xml:space="preserve"> - </w:t>
      </w:r>
      <w:r>
        <w:rPr>
          <w:bCs/>
          <w:iCs/>
        </w:rPr>
        <w:t>v</w:t>
      </w:r>
      <w:r w:rsidR="00826500" w:rsidRPr="00EA610E">
        <w:t> programe 2.4 je navrhované zníženie rozpočtu v podpoložkách 637014 o 2 000 € a v podpoložke 637016 o 742 € - tieto finančné prostriedky sú potrebné na zabezpečenie financovania v podpoložke stravovanie a v podpoložke prídel do sociálneho fondu v rámci NP § 50j začatého 1.4.2019, nakoľko tieto výdavky nie sú predmetom refundácie z ÚPSVaR SR. V podpoložke 637018 je navrhované zníženie o 2 250 € z dôvodu konečného vyúčtovania za teplo a TÚV za rok 2018 voči jednotlivým subjektom.</w:t>
      </w:r>
    </w:p>
    <w:p w:rsidR="00826500" w:rsidRDefault="00826500" w:rsidP="003E2F1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826500" w:rsidRPr="00EA610E" w:rsidRDefault="00EA610E" w:rsidP="00EA610E">
      <w:pPr>
        <w:pStyle w:val="Odsekzoznamu"/>
        <w:numPr>
          <w:ilvl w:val="0"/>
          <w:numId w:val="5"/>
        </w:numPr>
        <w:ind w:left="284" w:hanging="284"/>
        <w:jc w:val="both"/>
      </w:pPr>
      <w:r w:rsidRPr="00EA610E">
        <w:rPr>
          <w:b/>
          <w:i/>
        </w:rPr>
        <w:t xml:space="preserve">Podprogram </w:t>
      </w:r>
      <w:r>
        <w:rPr>
          <w:b/>
          <w:i/>
        </w:rPr>
        <w:t>2</w:t>
      </w:r>
      <w:r w:rsidRPr="00EA610E">
        <w:rPr>
          <w:b/>
          <w:i/>
        </w:rPr>
        <w:t>.</w:t>
      </w:r>
      <w:r>
        <w:rPr>
          <w:b/>
          <w:i/>
        </w:rPr>
        <w:t>4</w:t>
      </w:r>
      <w:r w:rsidRPr="00EA610E">
        <w:rPr>
          <w:b/>
          <w:i/>
        </w:rPr>
        <w:t xml:space="preserve">: </w:t>
      </w:r>
      <w:r>
        <w:rPr>
          <w:b/>
          <w:i/>
        </w:rPr>
        <w:t>Hospodárska s</w:t>
      </w:r>
      <w:r w:rsidRPr="00EA610E">
        <w:rPr>
          <w:b/>
          <w:i/>
        </w:rPr>
        <w:t>práva</w:t>
      </w:r>
      <w:r>
        <w:rPr>
          <w:b/>
          <w:i/>
        </w:rPr>
        <w:t>,</w:t>
      </w:r>
      <w:r w:rsidRPr="00EA610E">
        <w:rPr>
          <w:b/>
          <w:i/>
        </w:rPr>
        <w:t xml:space="preserve"> údržba </w:t>
      </w:r>
      <w:r>
        <w:rPr>
          <w:b/>
          <w:i/>
        </w:rPr>
        <w:t>a prevádzka budov -</w:t>
      </w:r>
      <w:r w:rsidRPr="00EA610E">
        <w:rPr>
          <w:b/>
          <w:i/>
        </w:rPr>
        <w:t xml:space="preserve"> </w:t>
      </w:r>
      <w:r>
        <w:rPr>
          <w:bCs/>
          <w:iCs/>
        </w:rPr>
        <w:t>z</w:t>
      </w:r>
      <w:r w:rsidR="00826500" w:rsidRPr="00EA610E">
        <w:t>výšenie rozpočtu v programe 2.4. je navrhované v podpoložkách 633006 o 200 € a 635006 o 800 €</w:t>
      </w:r>
      <w:r w:rsidR="002F2558" w:rsidRPr="00EA610E">
        <w:t xml:space="preserve"> z dôvodu zabezpečenia materiálu na opravy majetku</w:t>
      </w:r>
      <w:r w:rsidR="00826500" w:rsidRPr="00EA610E">
        <w:t>.</w:t>
      </w:r>
    </w:p>
    <w:p w:rsidR="003E2F1C" w:rsidRDefault="003E2F1C" w:rsidP="002F2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EA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 xml:space="preserve">Podprogram </w:t>
      </w:r>
      <w:r w:rsidRPr="00C06EAD">
        <w:rPr>
          <w:b/>
          <w:i/>
        </w:rPr>
        <w:t>2.5.: Vzdelávanie zamestnancov</w:t>
      </w:r>
      <w:r>
        <w:t xml:space="preserve"> – z dôvodu zvýšeni</w:t>
      </w:r>
      <w:r w:rsidR="004C3267">
        <w:t>a</w:t>
      </w:r>
      <w:r>
        <w:t xml:space="preserve"> cien školení, ako aj nárastu počtu zamestnancov MČ KVP, je potrebná úprava rozpočtu v podpoložke 637001 o 300 €.</w:t>
      </w:r>
    </w:p>
    <w:p w:rsidR="00C06EAD" w:rsidRDefault="00C06EAD" w:rsidP="002F2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07F" w:rsidRDefault="00826500" w:rsidP="00CF5BB1">
      <w:pPr>
        <w:pStyle w:val="Odsekzoznamu"/>
        <w:numPr>
          <w:ilvl w:val="0"/>
          <w:numId w:val="3"/>
        </w:numPr>
        <w:ind w:left="284" w:hanging="284"/>
        <w:jc w:val="both"/>
      </w:pPr>
      <w:r w:rsidRPr="0090707F">
        <w:rPr>
          <w:b/>
          <w:i/>
        </w:rPr>
        <w:t>P</w:t>
      </w:r>
      <w:r w:rsidR="00CF5BB1" w:rsidRPr="0090707F">
        <w:rPr>
          <w:b/>
          <w:i/>
        </w:rPr>
        <w:t xml:space="preserve">odprogram 4.3: Správa a údržba miestnych komunikácií – </w:t>
      </w:r>
      <w:r w:rsidR="00CF5BB1" w:rsidRPr="007B2FC5">
        <w:t xml:space="preserve">v rámci daného podprogramu            je navrhované zvýšenie rozpočtu na nákup a osadenie dopravných značiek v celkovej sume </w:t>
      </w:r>
      <w:r>
        <w:t>500</w:t>
      </w:r>
      <w:r w:rsidR="00CF5BB1" w:rsidRPr="007B2FC5">
        <w:t xml:space="preserve"> €. V rámci položky</w:t>
      </w:r>
      <w:r>
        <w:t xml:space="preserve"> 635</w:t>
      </w:r>
      <w:r w:rsidR="0090707F">
        <w:t xml:space="preserve"> je  premietnutá úprava rozpočtu o 3 000 € na opravy schodov a </w:t>
      </w:r>
      <w:r w:rsidR="0090707F">
        <w:lastRenderedPageBreak/>
        <w:t>chodníkov v rámci financovania z rozpočtu Mesta Košice (celková výška financií z Mesta Košice je 5 000 €) a úprava o 798 € na údržbu dopravného značenia.</w:t>
      </w:r>
    </w:p>
    <w:p w:rsidR="00CF5BB1" w:rsidRPr="002F2558" w:rsidRDefault="0090707F" w:rsidP="0090707F">
      <w:pPr>
        <w:pStyle w:val="Odsekzoznamu"/>
        <w:numPr>
          <w:ilvl w:val="0"/>
          <w:numId w:val="3"/>
        </w:numPr>
        <w:ind w:left="284" w:hanging="284"/>
        <w:jc w:val="both"/>
      </w:pPr>
      <w:r w:rsidRPr="0090707F">
        <w:rPr>
          <w:b/>
          <w:i/>
        </w:rPr>
        <w:t>Podprogram 4.3: Správa a údržba miestnych komunikácií</w:t>
      </w:r>
      <w:r>
        <w:rPr>
          <w:b/>
          <w:i/>
        </w:rPr>
        <w:t xml:space="preserve"> </w:t>
      </w:r>
      <w:r>
        <w:rPr>
          <w:bCs/>
          <w:iCs/>
        </w:rPr>
        <w:t>– na platby za odvoz odpadu je návrh na zvýšenie podpoložky 637004 o 1 000 €</w:t>
      </w:r>
      <w:r w:rsidR="002F2558">
        <w:rPr>
          <w:bCs/>
          <w:iCs/>
        </w:rPr>
        <w:t>,</w:t>
      </w:r>
      <w:r>
        <w:rPr>
          <w:bCs/>
          <w:iCs/>
        </w:rPr>
        <w:t xml:space="preserve"> </w:t>
      </w:r>
      <w:r w:rsidR="002F2558">
        <w:rPr>
          <w:bCs/>
          <w:iCs/>
        </w:rPr>
        <w:t>v rámci financovania z rozpočtu Mesta Košice.</w:t>
      </w:r>
    </w:p>
    <w:p w:rsidR="002F2558" w:rsidRDefault="002F2558" w:rsidP="0090707F">
      <w:pPr>
        <w:pStyle w:val="Odsekzoznamu"/>
        <w:numPr>
          <w:ilvl w:val="0"/>
          <w:numId w:val="3"/>
        </w:numPr>
        <w:ind w:left="284" w:hanging="284"/>
        <w:jc w:val="both"/>
      </w:pPr>
      <w:r w:rsidRPr="0090707F">
        <w:rPr>
          <w:b/>
          <w:i/>
        </w:rPr>
        <w:t>Podprogram 4.3: Správa a údržba miestnych komunikácií</w:t>
      </w:r>
      <w:r>
        <w:rPr>
          <w:b/>
          <w:i/>
        </w:rPr>
        <w:t xml:space="preserve"> </w:t>
      </w:r>
      <w:r>
        <w:rPr>
          <w:bCs/>
          <w:iCs/>
        </w:rPr>
        <w:t>– na čistenie vpustov, vrátane osadenia kalových košov je navrhovaná úprava o 3 000 € (</w:t>
      </w:r>
      <w:r>
        <w:t>celková výška financií z Mesta Košice na rok 2019 bude 5 000 €)</w:t>
      </w:r>
      <w:r w:rsidR="00EA610E">
        <w:t>.</w:t>
      </w:r>
    </w:p>
    <w:p w:rsidR="00070F9D" w:rsidRDefault="00070F9D" w:rsidP="002F2558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 xml:space="preserve">Podprogram </w:t>
      </w:r>
      <w:r w:rsidRPr="00070F9D">
        <w:rPr>
          <w:b/>
          <w:i/>
        </w:rPr>
        <w:t>5.3: Podpora športových aktivít</w:t>
      </w:r>
      <w:r>
        <w:t xml:space="preserve"> – návrh na úpravu rozpočtu je navrhovaný z dôvodu zvýšenia počtu športových aktivít pre rok 2019. Táto podpoložka bude financovaná z rozpočtu Mesta Košice.</w:t>
      </w:r>
    </w:p>
    <w:p w:rsidR="00070F9D" w:rsidRDefault="00C06EAD" w:rsidP="002F2558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>Podprogram 6</w:t>
      </w:r>
      <w:r w:rsidRPr="00C06EAD">
        <w:rPr>
          <w:b/>
          <w:bCs/>
          <w:i/>
          <w:iCs/>
        </w:rPr>
        <w:t>.1: Miestne kultúrne strediská</w:t>
      </w:r>
      <w:r>
        <w:t xml:space="preserve"> – vzhľadom k úprave v podpoložke odmeny o 250 € je potrebná aj úprava odvodov do poistných fondov na položke 620 celkom o 87 €.</w:t>
      </w:r>
    </w:p>
    <w:p w:rsidR="00C06EAD" w:rsidRPr="00070F9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 xml:space="preserve">Podprogram </w:t>
      </w:r>
      <w:r w:rsidRPr="00070F9D">
        <w:rPr>
          <w:b/>
          <w:i/>
        </w:rPr>
        <w:t>6.2: Kultúrne podujatia</w:t>
      </w:r>
      <w:r>
        <w:rPr>
          <w:b/>
          <w:i/>
        </w:rPr>
        <w:t xml:space="preserve"> </w:t>
      </w:r>
      <w:r>
        <w:rPr>
          <w:bCs/>
          <w:iCs/>
        </w:rPr>
        <w:t xml:space="preserve">– úprava medzi podpoložkami 637002 a 633006 v podprograme 8.6  Denné centrum vo výške 300 € </w:t>
      </w:r>
      <w:r w:rsidR="00A069F0">
        <w:rPr>
          <w:bCs/>
          <w:iCs/>
        </w:rPr>
        <w:t>je navrhovaná ako</w:t>
      </w:r>
      <w:r>
        <w:rPr>
          <w:bCs/>
          <w:iCs/>
        </w:rPr>
        <w:t xml:space="preserve"> zníženie </w:t>
      </w:r>
      <w:r w:rsidR="00A069F0">
        <w:rPr>
          <w:bCs/>
          <w:iCs/>
        </w:rPr>
        <w:t xml:space="preserve">rozpočtu </w:t>
      </w:r>
      <w:r>
        <w:rPr>
          <w:bCs/>
          <w:iCs/>
        </w:rPr>
        <w:t>na kultúrnych podujatiach</w:t>
      </w:r>
      <w:r w:rsidR="00A069F0">
        <w:rPr>
          <w:bCs/>
          <w:iCs/>
        </w:rPr>
        <w:t xml:space="preserve"> v podprograme 6.2</w:t>
      </w:r>
      <w:r>
        <w:rPr>
          <w:bCs/>
          <w:iCs/>
        </w:rPr>
        <w:t xml:space="preserve"> a zvýšenie </w:t>
      </w:r>
      <w:r w:rsidR="00A069F0">
        <w:rPr>
          <w:bCs/>
          <w:iCs/>
        </w:rPr>
        <w:t xml:space="preserve">rozpočtu v programe 8.6 </w:t>
      </w:r>
      <w:r>
        <w:rPr>
          <w:bCs/>
          <w:iCs/>
        </w:rPr>
        <w:t>na nákup materiálu.</w:t>
      </w:r>
    </w:p>
    <w:p w:rsidR="00C06EA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>Podprogram 7</w:t>
      </w:r>
      <w:r w:rsidRPr="00EA610E">
        <w:rPr>
          <w:b/>
          <w:bCs/>
          <w:i/>
          <w:iCs/>
        </w:rPr>
        <w:t xml:space="preserve">.1: </w:t>
      </w:r>
      <w:r>
        <w:rPr>
          <w:b/>
          <w:bCs/>
          <w:i/>
          <w:iCs/>
        </w:rPr>
        <w:t xml:space="preserve">Verejné priestranstvá </w:t>
      </w:r>
      <w:r>
        <w:t>– navrhovaná úprava podpoložky 632002 je z dôvodu spustenia fontány do prevádzky. V podpoložke 633006 je návrh na zvýšenie rozpočtu o 500 € na materiál pre zabezpečenie následných opráv lavičiek.</w:t>
      </w:r>
    </w:p>
    <w:p w:rsidR="00C06EAD" w:rsidRPr="0085038C" w:rsidRDefault="00C06EAD" w:rsidP="00C06EAD">
      <w:pPr>
        <w:pStyle w:val="Odsekzoznamu"/>
        <w:ind w:left="284"/>
        <w:jc w:val="both"/>
        <w:rPr>
          <w:bCs/>
          <w:iCs/>
        </w:rPr>
      </w:pPr>
      <w:r>
        <w:rPr>
          <w:bCs/>
          <w:iCs/>
        </w:rPr>
        <w:t>V rámci podpoložiek 636001 je navrhovaná úprava rozpočtu o 500 € a 636008 o 500 € z dôvodu nárastu počtu kamier a tým aj navýšenia prenájmu optických vlákien (úspešný projekt na kamerový systém).</w:t>
      </w:r>
    </w:p>
    <w:p w:rsidR="00C06EA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 w:rsidRPr="0085038C">
        <w:rPr>
          <w:b/>
          <w:i/>
        </w:rPr>
        <w:t>Podprogram 7</w:t>
      </w:r>
      <w:r w:rsidRPr="0085038C">
        <w:rPr>
          <w:b/>
          <w:bCs/>
          <w:i/>
          <w:iCs/>
        </w:rPr>
        <w:t>.1: Údržba zelene</w:t>
      </w:r>
      <w:r>
        <w:rPr>
          <w:b/>
          <w:bCs/>
          <w:i/>
          <w:iCs/>
        </w:rPr>
        <w:t xml:space="preserve"> </w:t>
      </w:r>
      <w:r>
        <w:t xml:space="preserve">– návrh na úpravu rozpočtu je z dôvodu doplnenia rozpočtu o 2 000 € na podpoložke 635006 pre zabezpečenie kosieb, </w:t>
      </w:r>
      <w:proofErr w:type="spellStart"/>
      <w:r>
        <w:t>orezov</w:t>
      </w:r>
      <w:proofErr w:type="spellEnd"/>
      <w:r>
        <w:t xml:space="preserve"> zelene a hrabani</w:t>
      </w:r>
      <w:r w:rsidR="004C3267">
        <w:t>a</w:t>
      </w:r>
      <w:r>
        <w:t xml:space="preserve"> lístia (celková výška financií z Mesta Košice je 8 000 €).</w:t>
      </w:r>
    </w:p>
    <w:p w:rsidR="00C06EA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>Podprogram 7</w:t>
      </w:r>
      <w:r w:rsidRPr="0085038C">
        <w:rPr>
          <w:b/>
          <w:bCs/>
          <w:i/>
          <w:iCs/>
        </w:rPr>
        <w:t>.5: Detské ihriská na verejných priestranstvách</w:t>
      </w:r>
      <w:r>
        <w:t xml:space="preserve"> – návrh na zvýšenie o 400 € vychádza z potreby zabezpečenia ročnej kontroly detských ihrísk.</w:t>
      </w:r>
    </w:p>
    <w:p w:rsidR="00C06EAD" w:rsidRPr="00F05365" w:rsidRDefault="00C06EAD" w:rsidP="002F2558">
      <w:pPr>
        <w:pStyle w:val="Odsekzoznamu"/>
        <w:numPr>
          <w:ilvl w:val="0"/>
          <w:numId w:val="3"/>
        </w:numPr>
        <w:ind w:left="284" w:hanging="284"/>
        <w:jc w:val="both"/>
        <w:rPr>
          <w:b/>
          <w:i/>
        </w:rPr>
      </w:pPr>
      <w:r w:rsidRPr="00C06EAD">
        <w:rPr>
          <w:b/>
          <w:i/>
        </w:rPr>
        <w:t xml:space="preserve">Podprogram 8.1.: Stravovanie dôchodcov </w:t>
      </w:r>
      <w:r>
        <w:rPr>
          <w:bCs/>
          <w:iCs/>
        </w:rPr>
        <w:t>– zvýšenie rozpočtu na podpoložke 642014 o 1 000 € vyplýva zo zvýšenia stravného. Súčasne sú upravené o túto sumu aj príjmy.</w:t>
      </w:r>
    </w:p>
    <w:p w:rsidR="00F05365" w:rsidRDefault="00F05365" w:rsidP="00F05365">
      <w:pPr>
        <w:jc w:val="both"/>
      </w:pPr>
    </w:p>
    <w:p w:rsidR="00F05365" w:rsidRDefault="00F05365" w:rsidP="00F05365">
      <w:pPr>
        <w:jc w:val="both"/>
      </w:pPr>
      <w:bookmarkStart w:id="0" w:name="_GoBack"/>
      <w:bookmarkEnd w:id="0"/>
    </w:p>
    <w:p w:rsidR="00F05365" w:rsidRDefault="00F05365" w:rsidP="00F05365">
      <w:pPr>
        <w:jc w:val="both"/>
      </w:pPr>
    </w:p>
    <w:p w:rsidR="00F05365" w:rsidRDefault="00F05365" w:rsidP="00F05365">
      <w:pPr>
        <w:jc w:val="both"/>
      </w:pPr>
    </w:p>
    <w:p w:rsidR="00F05365" w:rsidRDefault="00F05365" w:rsidP="00F05365">
      <w:pPr>
        <w:jc w:val="both"/>
      </w:pPr>
    </w:p>
    <w:p w:rsidR="00F05365" w:rsidRDefault="00F05365" w:rsidP="00F05365">
      <w:pPr>
        <w:jc w:val="both"/>
      </w:pPr>
    </w:p>
    <w:p w:rsidR="00F05365" w:rsidRDefault="00F05365" w:rsidP="00F05365">
      <w:pPr>
        <w:jc w:val="both"/>
      </w:pPr>
    </w:p>
    <w:p w:rsidR="00F05365" w:rsidRDefault="00F05365" w:rsidP="00F05365">
      <w:pPr>
        <w:jc w:val="both"/>
        <w:rPr>
          <w:rFonts w:ascii="Times New Roman" w:hAnsi="Times New Roman" w:cs="Times New Roman"/>
        </w:rPr>
      </w:pPr>
      <w:r w:rsidRPr="00F05365">
        <w:rPr>
          <w:rFonts w:ascii="Times New Roman" w:hAnsi="Times New Roman" w:cs="Times New Roman"/>
        </w:rPr>
        <w:t>Spraco</w:t>
      </w:r>
      <w:r>
        <w:rPr>
          <w:rFonts w:ascii="Times New Roman" w:hAnsi="Times New Roman" w:cs="Times New Roman"/>
        </w:rPr>
        <w:t xml:space="preserve">vala: </w:t>
      </w:r>
    </w:p>
    <w:p w:rsidR="00F05365" w:rsidRDefault="00F05365" w:rsidP="00F053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Ing. Viera Háberová</w:t>
      </w:r>
    </w:p>
    <w:p w:rsidR="00F05365" w:rsidRDefault="00F05365" w:rsidP="00F053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vedúca ekonomického oddelenia </w:t>
      </w:r>
    </w:p>
    <w:p w:rsidR="00F05365" w:rsidRPr="00F05365" w:rsidRDefault="00F05365" w:rsidP="00F05365">
      <w:pPr>
        <w:spacing w:after="0"/>
        <w:jc w:val="both"/>
        <w:rPr>
          <w:rFonts w:ascii="Times New Roman" w:hAnsi="Times New Roman" w:cs="Times New Roman"/>
          <w:b/>
          <w:i/>
        </w:rPr>
      </w:pPr>
    </w:p>
    <w:sectPr w:rsidR="00F05365" w:rsidRPr="00F05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365"/>
    <w:multiLevelType w:val="hybridMultilevel"/>
    <w:tmpl w:val="72DE27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75CDE"/>
    <w:multiLevelType w:val="hybridMultilevel"/>
    <w:tmpl w:val="FB941E7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A3C2005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75E7CFA"/>
    <w:multiLevelType w:val="hybridMultilevel"/>
    <w:tmpl w:val="C4F222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5636F"/>
    <w:multiLevelType w:val="hybridMultilevel"/>
    <w:tmpl w:val="AD8A305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60D25C9"/>
    <w:multiLevelType w:val="hybridMultilevel"/>
    <w:tmpl w:val="3B4EACA0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BB1"/>
    <w:rsid w:val="0000311D"/>
    <w:rsid w:val="00070F9D"/>
    <w:rsid w:val="001F2F79"/>
    <w:rsid w:val="00204345"/>
    <w:rsid w:val="002F2558"/>
    <w:rsid w:val="003E2F1C"/>
    <w:rsid w:val="003F19A7"/>
    <w:rsid w:val="00451A6F"/>
    <w:rsid w:val="004C3267"/>
    <w:rsid w:val="006C4DEE"/>
    <w:rsid w:val="007B2FC5"/>
    <w:rsid w:val="00826500"/>
    <w:rsid w:val="0085038C"/>
    <w:rsid w:val="0090707F"/>
    <w:rsid w:val="009E2CC5"/>
    <w:rsid w:val="009F4AD7"/>
    <w:rsid w:val="00A069F0"/>
    <w:rsid w:val="00A574E8"/>
    <w:rsid w:val="00AA3B6E"/>
    <w:rsid w:val="00AC71D5"/>
    <w:rsid w:val="00C06EAD"/>
    <w:rsid w:val="00C100CB"/>
    <w:rsid w:val="00CF5BB1"/>
    <w:rsid w:val="00E473F0"/>
    <w:rsid w:val="00EA610E"/>
    <w:rsid w:val="00F0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E2F9"/>
  <w15:chartTrackingRefBased/>
  <w15:docId w15:val="{CC2F4FE9-4B9B-4E9A-8CCF-674B43D7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F5BB1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F5B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Magdaléna Balážová</cp:lastModifiedBy>
  <cp:revision>9</cp:revision>
  <cp:lastPrinted>2019-06-17T11:24:00Z</cp:lastPrinted>
  <dcterms:created xsi:type="dcterms:W3CDTF">2019-06-17T05:05:00Z</dcterms:created>
  <dcterms:modified xsi:type="dcterms:W3CDTF">2019-06-17T11:24:00Z</dcterms:modified>
</cp:coreProperties>
</file>