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E78" w:rsidRDefault="00862E78" w:rsidP="00AB6E55">
      <w:pPr>
        <w:jc w:val="center"/>
        <w:rPr>
          <w:b/>
          <w:i/>
          <w:sz w:val="36"/>
          <w:u w:val="single"/>
        </w:rPr>
      </w:pPr>
    </w:p>
    <w:p w:rsidR="004865DA" w:rsidRPr="00B43188" w:rsidRDefault="004865DA" w:rsidP="00AB6E55">
      <w:pPr>
        <w:jc w:val="center"/>
        <w:rPr>
          <w:b/>
          <w:sz w:val="36"/>
          <w:u w:val="single"/>
        </w:rPr>
      </w:pPr>
      <w:r w:rsidRPr="00B43188">
        <w:rPr>
          <w:b/>
          <w:sz w:val="36"/>
          <w:u w:val="single"/>
        </w:rPr>
        <w:t>Miestna rada  Mestskej časti Košice-Sídlisko KVP</w:t>
      </w: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D91B96" w:rsidRDefault="00D91B96">
      <w:pPr>
        <w:jc w:val="center"/>
        <w:rPr>
          <w:b/>
          <w:i/>
          <w:sz w:val="52"/>
        </w:rPr>
      </w:pPr>
    </w:p>
    <w:p w:rsidR="001D3644" w:rsidRDefault="001D3644">
      <w:pPr>
        <w:jc w:val="center"/>
        <w:rPr>
          <w:b/>
          <w:i/>
          <w:sz w:val="52"/>
        </w:rPr>
      </w:pPr>
    </w:p>
    <w:p w:rsidR="005E5688" w:rsidRDefault="005E5688" w:rsidP="004765FB">
      <w:pPr>
        <w:rPr>
          <w:b/>
          <w:i/>
          <w:sz w:val="52"/>
        </w:rPr>
      </w:pPr>
    </w:p>
    <w:p w:rsidR="004865DA" w:rsidRPr="00B43188" w:rsidRDefault="004865DA">
      <w:pPr>
        <w:jc w:val="center"/>
        <w:rPr>
          <w:b/>
          <w:sz w:val="52"/>
        </w:rPr>
      </w:pPr>
      <w:r w:rsidRPr="00B43188">
        <w:rPr>
          <w:b/>
          <w:sz w:val="52"/>
        </w:rPr>
        <w:t xml:space="preserve">Uznesenia </w:t>
      </w:r>
    </w:p>
    <w:p w:rsidR="004865DA" w:rsidRDefault="004865DA">
      <w:pPr>
        <w:jc w:val="center"/>
        <w:rPr>
          <w:sz w:val="24"/>
        </w:rPr>
      </w:pPr>
    </w:p>
    <w:p w:rsidR="00EE1FA5" w:rsidRDefault="004865DA" w:rsidP="00DD053B">
      <w:pPr>
        <w:jc w:val="center"/>
        <w:rPr>
          <w:sz w:val="24"/>
        </w:rPr>
      </w:pPr>
      <w:r>
        <w:rPr>
          <w:sz w:val="24"/>
        </w:rPr>
        <w:t>z</w:t>
      </w:r>
      <w:r w:rsidR="0029004B">
        <w:rPr>
          <w:sz w:val="24"/>
        </w:rPr>
        <w:t>o</w:t>
      </w:r>
      <w:r>
        <w:rPr>
          <w:sz w:val="24"/>
        </w:rPr>
        <w:t xml:space="preserve"> </w:t>
      </w:r>
      <w:r w:rsidR="0029004B">
        <w:rPr>
          <w:sz w:val="24"/>
        </w:rPr>
        <w:t>4</w:t>
      </w:r>
      <w:r>
        <w:rPr>
          <w:sz w:val="24"/>
        </w:rPr>
        <w:t>. zasadnutia Miestnej rady Mestskej časti Košice-Sídlisko KVP</w:t>
      </w:r>
    </w:p>
    <w:p w:rsidR="004865DA" w:rsidRDefault="004865DA" w:rsidP="00DD053B">
      <w:pPr>
        <w:jc w:val="center"/>
        <w:rPr>
          <w:sz w:val="24"/>
        </w:rPr>
      </w:pPr>
      <w:r>
        <w:rPr>
          <w:sz w:val="24"/>
        </w:rPr>
        <w:t xml:space="preserve">konaného dňa </w:t>
      </w:r>
      <w:r w:rsidR="0029004B">
        <w:rPr>
          <w:sz w:val="24"/>
        </w:rPr>
        <w:t>23. mája 2019</w:t>
      </w:r>
      <w:r>
        <w:rPr>
          <w:sz w:val="24"/>
        </w:rPr>
        <w:t xml:space="preserve"> </w:t>
      </w:r>
    </w:p>
    <w:p w:rsidR="00D91B96" w:rsidRDefault="00D91B96" w:rsidP="004765FB">
      <w:pPr>
        <w:spacing w:line="360" w:lineRule="auto"/>
        <w:rPr>
          <w:sz w:val="24"/>
        </w:rPr>
      </w:pP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spacing w:line="360" w:lineRule="auto"/>
        <w:rPr>
          <w:sz w:val="24"/>
        </w:rPr>
      </w:pPr>
      <w:r>
        <w:rPr>
          <w:sz w:val="24"/>
        </w:rPr>
        <w:t>číslo</w:t>
      </w:r>
    </w:p>
    <w:p w:rsidR="00556702" w:rsidRDefault="00556702" w:rsidP="00DD053B">
      <w:pPr>
        <w:tabs>
          <w:tab w:val="left" w:pos="851"/>
          <w:tab w:val="left" w:pos="1200"/>
        </w:tabs>
        <w:ind w:left="709" w:hanging="709"/>
        <w:rPr>
          <w:sz w:val="24"/>
        </w:rPr>
      </w:pPr>
    </w:p>
    <w:p w:rsidR="0073014C" w:rsidRDefault="001D105A" w:rsidP="00607984">
      <w:pPr>
        <w:tabs>
          <w:tab w:val="left" w:pos="567"/>
          <w:tab w:val="left" w:pos="709"/>
        </w:tabs>
        <w:rPr>
          <w:sz w:val="24"/>
        </w:rPr>
      </w:pPr>
      <w:r>
        <w:rPr>
          <w:sz w:val="24"/>
        </w:rPr>
        <w:t xml:space="preserve"> </w:t>
      </w:r>
      <w:r w:rsidR="0029004B">
        <w:rPr>
          <w:sz w:val="24"/>
        </w:rPr>
        <w:t>22</w:t>
      </w:r>
      <w:r>
        <w:rPr>
          <w:sz w:val="24"/>
        </w:rPr>
        <w:t xml:space="preserve"> </w:t>
      </w:r>
      <w:r w:rsidR="00834016">
        <w:rPr>
          <w:sz w:val="24"/>
        </w:rPr>
        <w:tab/>
      </w:r>
      <w:r w:rsidR="00156836">
        <w:rPr>
          <w:sz w:val="24"/>
        </w:rPr>
        <w:tab/>
      </w:r>
      <w:r w:rsidR="004865DA">
        <w:rPr>
          <w:sz w:val="24"/>
        </w:rPr>
        <w:t>K</w:t>
      </w:r>
      <w:r w:rsidR="0073014C">
        <w:rPr>
          <w:sz w:val="24"/>
        </w:rPr>
        <w:t> </w:t>
      </w:r>
      <w:r w:rsidR="004865DA">
        <w:rPr>
          <w:sz w:val="24"/>
        </w:rPr>
        <w:t>otvoreniu</w:t>
      </w:r>
    </w:p>
    <w:p w:rsidR="00834016" w:rsidRDefault="001D105A" w:rsidP="00834016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  <w:r w:rsidR="0029004B">
        <w:rPr>
          <w:sz w:val="24"/>
        </w:rPr>
        <w:t>23</w:t>
      </w:r>
      <w:r>
        <w:rPr>
          <w:sz w:val="24"/>
        </w:rPr>
        <w:tab/>
      </w:r>
      <w:r w:rsidR="00834016">
        <w:rPr>
          <w:sz w:val="24"/>
        </w:rPr>
        <w:t>K</w:t>
      </w:r>
      <w:r w:rsidR="006B719D">
        <w:rPr>
          <w:sz w:val="24"/>
        </w:rPr>
        <w:t xml:space="preserve">u kontrole plnenia uznesení </w:t>
      </w:r>
    </w:p>
    <w:p w:rsidR="00834016" w:rsidRDefault="00834016" w:rsidP="00834016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  <w:r w:rsidR="0029004B">
        <w:rPr>
          <w:sz w:val="24"/>
        </w:rPr>
        <w:t>24</w:t>
      </w:r>
      <w:r w:rsidR="009C7868">
        <w:rPr>
          <w:sz w:val="24"/>
        </w:rPr>
        <w:t xml:space="preserve"> </w:t>
      </w:r>
      <w:r w:rsidR="00F841EE">
        <w:rPr>
          <w:sz w:val="24"/>
        </w:rPr>
        <w:t xml:space="preserve">     </w:t>
      </w:r>
      <w:r w:rsidR="009C7868">
        <w:rPr>
          <w:sz w:val="24"/>
        </w:rPr>
        <w:t xml:space="preserve"> </w:t>
      </w:r>
      <w:r w:rsidR="001D105A">
        <w:rPr>
          <w:sz w:val="24"/>
        </w:rPr>
        <w:t>K</w:t>
      </w:r>
      <w:r w:rsidR="0029004B">
        <w:rPr>
          <w:sz w:val="24"/>
        </w:rPr>
        <w:t xml:space="preserve"> žiadosti o poskytnutie dotácie - Verejná knižnica Jána </w:t>
      </w:r>
      <w:proofErr w:type="spellStart"/>
      <w:r w:rsidR="0029004B">
        <w:rPr>
          <w:sz w:val="24"/>
        </w:rPr>
        <w:t>Bocatia</w:t>
      </w:r>
      <w:proofErr w:type="spellEnd"/>
      <w:r w:rsidR="0029004B">
        <w:rPr>
          <w:sz w:val="24"/>
        </w:rPr>
        <w:t xml:space="preserve"> v Košiciach</w:t>
      </w:r>
      <w:r w:rsidR="006B719D">
        <w:rPr>
          <w:sz w:val="24"/>
        </w:rPr>
        <w:t xml:space="preserve"> </w:t>
      </w:r>
    </w:p>
    <w:p w:rsidR="001D105A" w:rsidRDefault="00834016" w:rsidP="00834016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  <w:r w:rsidR="0029004B">
        <w:rPr>
          <w:sz w:val="24"/>
        </w:rPr>
        <w:t>25</w:t>
      </w:r>
      <w:r w:rsidR="009C7868">
        <w:rPr>
          <w:sz w:val="24"/>
        </w:rPr>
        <w:t xml:space="preserve"> </w:t>
      </w:r>
      <w:r w:rsidR="001D105A">
        <w:rPr>
          <w:sz w:val="24"/>
        </w:rPr>
        <w:t xml:space="preserve">    </w:t>
      </w:r>
      <w:r w:rsidR="00F841EE">
        <w:rPr>
          <w:sz w:val="24"/>
        </w:rPr>
        <w:t xml:space="preserve"> </w:t>
      </w:r>
      <w:r w:rsidR="009C7868">
        <w:rPr>
          <w:sz w:val="24"/>
        </w:rPr>
        <w:t xml:space="preserve">  </w:t>
      </w:r>
      <w:r w:rsidR="0029004B">
        <w:rPr>
          <w:sz w:val="24"/>
        </w:rPr>
        <w:t xml:space="preserve">K žiadosti o poskytnutie dotácie - Klub všestrannej turistiky Košičan, Čermeľská cesta 1, Košice  </w:t>
      </w:r>
      <w:r w:rsidR="006B719D">
        <w:rPr>
          <w:sz w:val="24"/>
        </w:rPr>
        <w:t xml:space="preserve"> </w:t>
      </w:r>
      <w:r w:rsidR="001D105A">
        <w:rPr>
          <w:sz w:val="24"/>
        </w:rPr>
        <w:t xml:space="preserve"> </w:t>
      </w:r>
    </w:p>
    <w:p w:rsidR="001D105A" w:rsidRDefault="002D65A1" w:rsidP="00834016">
      <w:pPr>
        <w:pStyle w:val="Normlnywebov"/>
        <w:spacing w:before="0" w:beforeAutospacing="0" w:after="0" w:afterAutospacing="0"/>
      </w:pPr>
      <w:r>
        <w:t xml:space="preserve"> </w:t>
      </w:r>
      <w:r w:rsidR="0029004B">
        <w:t>26</w:t>
      </w:r>
      <w:r w:rsidR="009C7868">
        <w:t xml:space="preserve"> </w:t>
      </w:r>
      <w:r w:rsidR="001D105A">
        <w:t xml:space="preserve">      </w:t>
      </w:r>
      <w:r w:rsidR="0029004B">
        <w:t xml:space="preserve">K žiadosti o poskytnutie dotácie – Ľudia k ľuďom n. o., </w:t>
      </w:r>
      <w:proofErr w:type="spellStart"/>
      <w:r w:rsidR="0029004B">
        <w:t>Železiarenska</w:t>
      </w:r>
      <w:proofErr w:type="spellEnd"/>
      <w:r w:rsidR="0029004B">
        <w:t xml:space="preserve"> 15, Košice - Šaca  </w:t>
      </w:r>
      <w:r w:rsidR="00834016">
        <w:t xml:space="preserve"> </w:t>
      </w: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5E5688" w:rsidRDefault="005E5688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480B5C" w:rsidRDefault="00480B5C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1D3644" w:rsidRDefault="001D3644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1D3644" w:rsidRDefault="001D3644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7D3959" w:rsidRDefault="007D3959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1060E9" w:rsidRDefault="001060E9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4865DA" w:rsidRPr="00D930FD" w:rsidRDefault="004865D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  <w:r w:rsidRPr="00D930FD">
        <w:rPr>
          <w:b/>
          <w:sz w:val="24"/>
        </w:rPr>
        <w:lastRenderedPageBreak/>
        <w:t>K otvoreniu</w:t>
      </w: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8836EF">
        <w:rPr>
          <w:sz w:val="24"/>
        </w:rPr>
        <w:t>22</w:t>
      </w:r>
      <w:r w:rsidR="00A96B4B">
        <w:rPr>
          <w:sz w:val="24"/>
        </w:rPr>
        <w:t xml:space="preserve"> – </w:t>
      </w:r>
      <w:r w:rsidR="008836EF">
        <w:rPr>
          <w:sz w:val="24"/>
        </w:rPr>
        <w:t>23</w:t>
      </w:r>
      <w:r w:rsidR="00BC0B0D">
        <w:rPr>
          <w:sz w:val="24"/>
        </w:rPr>
        <w:t>/</w:t>
      </w:r>
      <w:r w:rsidR="008836EF">
        <w:rPr>
          <w:sz w:val="24"/>
        </w:rPr>
        <w:t>5</w:t>
      </w:r>
      <w:r w:rsidR="00647D90">
        <w:rPr>
          <w:sz w:val="24"/>
        </w:rPr>
        <w:t xml:space="preserve"> -</w:t>
      </w:r>
      <w:r>
        <w:rPr>
          <w:sz w:val="24"/>
        </w:rPr>
        <w:t xml:space="preserve"> 20</w:t>
      </w:r>
      <w:r w:rsidR="008358F9">
        <w:rPr>
          <w:sz w:val="24"/>
        </w:rPr>
        <w:t>1</w:t>
      </w:r>
      <w:r w:rsidR="00480B5C">
        <w:rPr>
          <w:sz w:val="24"/>
        </w:rPr>
        <w:t>9</w:t>
      </w:r>
    </w:p>
    <w:p w:rsidR="00F14C66" w:rsidRDefault="004865DA" w:rsidP="00DB53B6">
      <w:pPr>
        <w:tabs>
          <w:tab w:val="left" w:pos="0"/>
          <w:tab w:val="left" w:pos="284"/>
        </w:tabs>
        <w:jc w:val="both"/>
        <w:rPr>
          <w:sz w:val="24"/>
        </w:rPr>
      </w:pPr>
      <w:r>
        <w:rPr>
          <w:sz w:val="24"/>
        </w:rPr>
        <w:t>Miestna rada M</w:t>
      </w:r>
      <w:r w:rsidR="00D930FD">
        <w:rPr>
          <w:sz w:val="24"/>
        </w:rPr>
        <w:t>estskej časti</w:t>
      </w:r>
      <w:r>
        <w:rPr>
          <w:sz w:val="24"/>
        </w:rPr>
        <w:t xml:space="preserve"> Košice-Sídlisko KVP </w:t>
      </w:r>
      <w:r w:rsidR="00DB53B6">
        <w:rPr>
          <w:sz w:val="24"/>
        </w:rPr>
        <w:t xml:space="preserve">   </w:t>
      </w:r>
      <w:r w:rsidRPr="00D930FD">
        <w:rPr>
          <w:b/>
          <w:sz w:val="24"/>
        </w:rPr>
        <w:t>s ch v a ľ u j</w:t>
      </w:r>
      <w:r>
        <w:rPr>
          <w:sz w:val="24"/>
        </w:rPr>
        <w:t xml:space="preserve"> </w:t>
      </w:r>
      <w:r w:rsidRPr="00D930FD">
        <w:rPr>
          <w:b/>
          <w:sz w:val="24"/>
        </w:rPr>
        <w:t>e</w:t>
      </w:r>
      <w:r>
        <w:rPr>
          <w:sz w:val="24"/>
        </w:rPr>
        <w:t xml:space="preserve">  </w:t>
      </w:r>
    </w:p>
    <w:p w:rsidR="006D3144" w:rsidRDefault="00F14C66" w:rsidP="002E7C56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program rokovania </w:t>
      </w:r>
      <w:r w:rsidR="008836EF">
        <w:rPr>
          <w:sz w:val="24"/>
        </w:rPr>
        <w:t>4</w:t>
      </w:r>
      <w:r>
        <w:rPr>
          <w:sz w:val="24"/>
        </w:rPr>
        <w:t>. zasadnutia Miestnej rady Mestskej časti Košice-Sídlisko KVP</w:t>
      </w:r>
      <w:r w:rsidR="00A86B02">
        <w:rPr>
          <w:sz w:val="24"/>
        </w:rPr>
        <w:t xml:space="preserve">, ktorý je uvedený v </w:t>
      </w:r>
      <w:r>
        <w:rPr>
          <w:sz w:val="24"/>
        </w:rPr>
        <w:t>pozvánke</w:t>
      </w:r>
      <w:r w:rsidR="00A86B02">
        <w:rPr>
          <w:sz w:val="24"/>
        </w:rPr>
        <w:t>.</w:t>
      </w:r>
      <w:r w:rsidR="006D3144">
        <w:rPr>
          <w:sz w:val="24"/>
        </w:rPr>
        <w:t xml:space="preserve"> </w:t>
      </w:r>
    </w:p>
    <w:p w:rsidR="00BE4181" w:rsidRDefault="00BE4181" w:rsidP="00F14C66">
      <w:pPr>
        <w:tabs>
          <w:tab w:val="left" w:pos="0"/>
          <w:tab w:val="left" w:pos="284"/>
        </w:tabs>
        <w:ind w:right="-144"/>
        <w:jc w:val="both"/>
        <w:rPr>
          <w:b/>
          <w:sz w:val="24"/>
        </w:rPr>
      </w:pPr>
    </w:p>
    <w:p w:rsidR="00ED4EF1" w:rsidRPr="00EA323C" w:rsidRDefault="00EA323C" w:rsidP="003740EA">
      <w:pPr>
        <w:pStyle w:val="NormlnIMP"/>
        <w:jc w:val="both"/>
        <w:rPr>
          <w:b/>
          <w:sz w:val="24"/>
        </w:rPr>
      </w:pPr>
      <w:r w:rsidRPr="00EA323C">
        <w:rPr>
          <w:b/>
          <w:sz w:val="24"/>
        </w:rPr>
        <w:t xml:space="preserve">Ku kontrole plnenia uznesení </w:t>
      </w:r>
      <w:r w:rsidR="003740EA" w:rsidRPr="00EA323C">
        <w:rPr>
          <w:b/>
          <w:sz w:val="24"/>
        </w:rPr>
        <w:t xml:space="preserve"> </w:t>
      </w:r>
      <w:r w:rsidR="00ED4EF1" w:rsidRPr="00EA323C">
        <w:rPr>
          <w:b/>
          <w:sz w:val="24"/>
        </w:rPr>
        <w:t xml:space="preserve"> </w:t>
      </w:r>
    </w:p>
    <w:p w:rsidR="00ED4EF1" w:rsidRDefault="00ED4EF1" w:rsidP="00ED4EF1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8836EF">
        <w:rPr>
          <w:sz w:val="24"/>
        </w:rPr>
        <w:t>23</w:t>
      </w:r>
      <w:r>
        <w:rPr>
          <w:sz w:val="24"/>
        </w:rPr>
        <w:t xml:space="preserve"> – </w:t>
      </w:r>
      <w:r w:rsidR="008836EF">
        <w:rPr>
          <w:sz w:val="24"/>
        </w:rPr>
        <w:t>23</w:t>
      </w:r>
      <w:r>
        <w:rPr>
          <w:sz w:val="24"/>
        </w:rPr>
        <w:t>/</w:t>
      </w:r>
      <w:r w:rsidR="008836EF">
        <w:rPr>
          <w:sz w:val="24"/>
        </w:rPr>
        <w:t>5</w:t>
      </w:r>
      <w:r>
        <w:rPr>
          <w:sz w:val="24"/>
        </w:rPr>
        <w:t xml:space="preserve"> – 201</w:t>
      </w:r>
      <w:r w:rsidR="00CF1D38">
        <w:rPr>
          <w:sz w:val="24"/>
        </w:rPr>
        <w:t>9</w:t>
      </w:r>
      <w:r>
        <w:rPr>
          <w:sz w:val="24"/>
        </w:rPr>
        <w:t xml:space="preserve"> </w:t>
      </w:r>
    </w:p>
    <w:p w:rsidR="00BC7F15" w:rsidRPr="00BC7F15" w:rsidRDefault="00DE0F72" w:rsidP="00BC7F15">
      <w:pPr>
        <w:jc w:val="distribute"/>
        <w:rPr>
          <w:sz w:val="24"/>
        </w:rPr>
      </w:pPr>
      <w:r>
        <w:rPr>
          <w:sz w:val="24"/>
        </w:rPr>
        <w:t xml:space="preserve">Miestna rada Mestskej časti Košice-Sídlisko KVP </w:t>
      </w:r>
      <w:r>
        <w:rPr>
          <w:b/>
          <w:sz w:val="24"/>
        </w:rPr>
        <w:t>odporúča</w:t>
      </w:r>
      <w:r>
        <w:rPr>
          <w:sz w:val="24"/>
        </w:rPr>
        <w:t xml:space="preserve">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MČ Košice-Sídlisko KVP </w:t>
      </w:r>
    </w:p>
    <w:p w:rsidR="008836EF" w:rsidRDefault="00BC7F15" w:rsidP="008836EF">
      <w:pPr>
        <w:tabs>
          <w:tab w:val="left" w:pos="-1080"/>
        </w:tabs>
        <w:ind w:left="16"/>
        <w:jc w:val="both"/>
        <w:rPr>
          <w:sz w:val="24"/>
        </w:rPr>
      </w:pPr>
      <w:r>
        <w:rPr>
          <w:b/>
          <w:sz w:val="24"/>
        </w:rPr>
        <w:t>a)</w:t>
      </w:r>
      <w:r>
        <w:rPr>
          <w:sz w:val="24"/>
        </w:rPr>
        <w:t xml:space="preserve"> </w:t>
      </w:r>
      <w:r>
        <w:rPr>
          <w:b/>
          <w:sz w:val="24"/>
        </w:rPr>
        <w:t xml:space="preserve">zaradiť </w:t>
      </w:r>
      <w:r>
        <w:rPr>
          <w:sz w:val="24"/>
        </w:rPr>
        <w:t xml:space="preserve">uznesenia </w:t>
      </w:r>
      <w:r w:rsidR="008836EF">
        <w:rPr>
          <w:sz w:val="24"/>
        </w:rPr>
        <w:t>z volebného obdobia 2018 – 2022 takto:</w:t>
      </w:r>
    </w:p>
    <w:p w:rsidR="00BC7F15" w:rsidRDefault="00BC7F15" w:rsidP="00BC7F15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-  v prílohe č. 1 k splneným úlohám </w:t>
      </w:r>
    </w:p>
    <w:p w:rsidR="00BC7F15" w:rsidRDefault="00BC7F15" w:rsidP="00BC7F1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 v prílohe č. 2 k úlohám v plnení</w:t>
      </w:r>
    </w:p>
    <w:p w:rsidR="00BC7F15" w:rsidRPr="008836EF" w:rsidRDefault="008836EF" w:rsidP="00BC7F1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>b</w:t>
      </w:r>
      <w:r w:rsidR="00BC7F15">
        <w:rPr>
          <w:b/>
          <w:sz w:val="24"/>
          <w:szCs w:val="24"/>
        </w:rPr>
        <w:t xml:space="preserve">) vziať na vedomie  </w:t>
      </w:r>
      <w:r w:rsidR="00BC7F15">
        <w:rPr>
          <w:b/>
          <w:sz w:val="24"/>
        </w:rPr>
        <w:t xml:space="preserve"> </w:t>
      </w:r>
    </w:p>
    <w:p w:rsidR="00BC7F15" w:rsidRDefault="00BC7F15" w:rsidP="00BC7F1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:rsidR="00DE0F72" w:rsidRDefault="00DE0F72" w:rsidP="00C02F5A">
      <w:pPr>
        <w:rPr>
          <w:sz w:val="24"/>
          <w:szCs w:val="24"/>
        </w:rPr>
      </w:pPr>
    </w:p>
    <w:p w:rsidR="00BC7F15" w:rsidRPr="008836EF" w:rsidRDefault="00BC7F15" w:rsidP="00BC7F15">
      <w:pPr>
        <w:pStyle w:val="NormlnIMP"/>
        <w:jc w:val="both"/>
        <w:rPr>
          <w:b/>
          <w:sz w:val="24"/>
        </w:rPr>
      </w:pPr>
      <w:r w:rsidRPr="00BC7F15">
        <w:rPr>
          <w:b/>
          <w:sz w:val="24"/>
        </w:rPr>
        <w:t>K </w:t>
      </w:r>
      <w:r w:rsidR="008836EF" w:rsidRPr="008836EF">
        <w:rPr>
          <w:b/>
          <w:sz w:val="24"/>
        </w:rPr>
        <w:t xml:space="preserve">žiadosti o poskytnutie dotácie - Verejná knižnica Jána </w:t>
      </w:r>
      <w:proofErr w:type="spellStart"/>
      <w:r w:rsidR="008836EF" w:rsidRPr="008836EF">
        <w:rPr>
          <w:b/>
          <w:sz w:val="24"/>
        </w:rPr>
        <w:t>Bocatia</w:t>
      </w:r>
      <w:proofErr w:type="spellEnd"/>
      <w:r w:rsidR="008836EF" w:rsidRPr="008836EF">
        <w:rPr>
          <w:b/>
          <w:sz w:val="24"/>
        </w:rPr>
        <w:t xml:space="preserve"> v Košiciach </w:t>
      </w:r>
      <w:r w:rsidRPr="008836EF">
        <w:rPr>
          <w:b/>
          <w:sz w:val="24"/>
        </w:rPr>
        <w:t xml:space="preserve"> </w:t>
      </w:r>
    </w:p>
    <w:p w:rsidR="00671FCE" w:rsidRDefault="00671FCE" w:rsidP="00671FCE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8836EF">
        <w:rPr>
          <w:sz w:val="24"/>
        </w:rPr>
        <w:t>24</w:t>
      </w:r>
      <w:r>
        <w:rPr>
          <w:sz w:val="24"/>
        </w:rPr>
        <w:t xml:space="preserve"> – </w:t>
      </w:r>
      <w:r w:rsidR="008836EF">
        <w:rPr>
          <w:sz w:val="24"/>
        </w:rPr>
        <w:t>23</w:t>
      </w:r>
      <w:r>
        <w:rPr>
          <w:sz w:val="24"/>
        </w:rPr>
        <w:t>/</w:t>
      </w:r>
      <w:r w:rsidR="008836EF">
        <w:rPr>
          <w:sz w:val="24"/>
        </w:rPr>
        <w:t>5</w:t>
      </w:r>
      <w:r>
        <w:rPr>
          <w:sz w:val="24"/>
        </w:rPr>
        <w:t xml:space="preserve"> – 2019 </w:t>
      </w:r>
    </w:p>
    <w:p w:rsidR="00A4253F" w:rsidRDefault="005F7E91" w:rsidP="00A4253F">
      <w:pPr>
        <w:jc w:val="distribute"/>
        <w:rPr>
          <w:sz w:val="24"/>
          <w:szCs w:val="24"/>
        </w:rPr>
      </w:pPr>
      <w:r w:rsidRPr="00596352">
        <w:rPr>
          <w:sz w:val="24"/>
          <w:szCs w:val="24"/>
        </w:rPr>
        <w:t xml:space="preserve">Miestna rada Mestskej časti Košice-Sídlisko KVP </w:t>
      </w:r>
      <w:r w:rsidRPr="00596352">
        <w:rPr>
          <w:b/>
          <w:sz w:val="24"/>
          <w:szCs w:val="24"/>
        </w:rPr>
        <w:t>odporúča</w:t>
      </w:r>
      <w:r w:rsidRPr="00596352">
        <w:rPr>
          <w:sz w:val="24"/>
          <w:szCs w:val="24"/>
        </w:rPr>
        <w:t xml:space="preserve"> </w:t>
      </w:r>
      <w:proofErr w:type="spellStart"/>
      <w:r w:rsidRPr="00596352">
        <w:rPr>
          <w:sz w:val="24"/>
          <w:szCs w:val="24"/>
        </w:rPr>
        <w:t>Mie</w:t>
      </w:r>
      <w:r>
        <w:rPr>
          <w:sz w:val="24"/>
          <w:szCs w:val="24"/>
        </w:rPr>
        <w:t>Z</w:t>
      </w:r>
      <w:proofErr w:type="spellEnd"/>
      <w:r>
        <w:rPr>
          <w:sz w:val="24"/>
          <w:szCs w:val="24"/>
        </w:rPr>
        <w:t xml:space="preserve"> MČ Košice-Sídlisko KVP </w:t>
      </w:r>
    </w:p>
    <w:p w:rsidR="00A4253F" w:rsidRDefault="00A4253F" w:rsidP="00A4253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prerokovať</w:t>
      </w:r>
    </w:p>
    <w:p w:rsidR="00F24168" w:rsidRPr="00F24168" w:rsidRDefault="00F24168" w:rsidP="00F24168">
      <w:pPr>
        <w:jc w:val="both"/>
        <w:rPr>
          <w:sz w:val="24"/>
          <w:szCs w:val="24"/>
        </w:rPr>
      </w:pPr>
      <w:r w:rsidRPr="00F24168">
        <w:rPr>
          <w:sz w:val="24"/>
          <w:szCs w:val="24"/>
        </w:rPr>
        <w:t xml:space="preserve">žiadosť o dotáciu pre Verejnú knižnicu Jána </w:t>
      </w:r>
      <w:proofErr w:type="spellStart"/>
      <w:r w:rsidRPr="00F24168">
        <w:rPr>
          <w:sz w:val="24"/>
          <w:szCs w:val="24"/>
        </w:rPr>
        <w:t>Bocatia</w:t>
      </w:r>
      <w:proofErr w:type="spellEnd"/>
      <w:r w:rsidRPr="00F24168">
        <w:rPr>
          <w:sz w:val="24"/>
          <w:szCs w:val="24"/>
        </w:rPr>
        <w:t xml:space="preserve"> v Košiciach, Hlavná č. 48, 042 61 Košice na nákup nových kníh vo výške 700, - €.</w:t>
      </w:r>
    </w:p>
    <w:p w:rsidR="00F24168" w:rsidRDefault="00F24168" w:rsidP="00F24168">
      <w:pPr>
        <w:rPr>
          <w:sz w:val="24"/>
          <w:szCs w:val="24"/>
        </w:rPr>
      </w:pPr>
    </w:p>
    <w:p w:rsidR="00F24168" w:rsidRPr="00F24168" w:rsidRDefault="00F24168" w:rsidP="005350B0">
      <w:pPr>
        <w:ind w:left="-360"/>
        <w:jc w:val="both"/>
        <w:rPr>
          <w:b/>
          <w:sz w:val="24"/>
          <w:szCs w:val="24"/>
        </w:rPr>
      </w:pPr>
      <w:r>
        <w:rPr>
          <w:b/>
          <w:sz w:val="24"/>
        </w:rPr>
        <w:t xml:space="preserve">      </w:t>
      </w:r>
      <w:r w:rsidRPr="00F24168">
        <w:rPr>
          <w:b/>
          <w:sz w:val="24"/>
        </w:rPr>
        <w:t xml:space="preserve">K žiadosti o poskytnutie dotácie - Klub všestrannej turistiky Košičan, Čermeľská cesta 1, Košice    </w:t>
      </w:r>
    </w:p>
    <w:p w:rsidR="005578F2" w:rsidRDefault="005578F2" w:rsidP="005578F2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5350B0">
        <w:rPr>
          <w:sz w:val="24"/>
        </w:rPr>
        <w:t>25</w:t>
      </w:r>
      <w:r>
        <w:rPr>
          <w:sz w:val="24"/>
        </w:rPr>
        <w:t xml:space="preserve"> – </w:t>
      </w:r>
      <w:r w:rsidR="005350B0">
        <w:rPr>
          <w:sz w:val="24"/>
        </w:rPr>
        <w:t>23</w:t>
      </w:r>
      <w:r>
        <w:rPr>
          <w:sz w:val="24"/>
        </w:rPr>
        <w:t>/</w:t>
      </w:r>
      <w:r w:rsidR="005350B0">
        <w:rPr>
          <w:sz w:val="24"/>
        </w:rPr>
        <w:t>5</w:t>
      </w:r>
      <w:r>
        <w:rPr>
          <w:sz w:val="24"/>
        </w:rPr>
        <w:t xml:space="preserve"> – 201</w:t>
      </w:r>
      <w:r w:rsidR="00C16CF0">
        <w:rPr>
          <w:sz w:val="24"/>
        </w:rPr>
        <w:t>9</w:t>
      </w:r>
      <w:r>
        <w:rPr>
          <w:sz w:val="24"/>
        </w:rPr>
        <w:t xml:space="preserve"> </w:t>
      </w:r>
    </w:p>
    <w:p w:rsidR="0038767A" w:rsidRDefault="0038767A" w:rsidP="00DC6950">
      <w:pPr>
        <w:jc w:val="distribute"/>
        <w:rPr>
          <w:sz w:val="24"/>
          <w:szCs w:val="24"/>
        </w:rPr>
      </w:pPr>
      <w:r w:rsidRPr="009B55DC">
        <w:rPr>
          <w:sz w:val="24"/>
          <w:szCs w:val="24"/>
        </w:rPr>
        <w:t>M</w:t>
      </w:r>
      <w:r>
        <w:rPr>
          <w:sz w:val="24"/>
          <w:szCs w:val="24"/>
        </w:rPr>
        <w:t>iestna rada M</w:t>
      </w:r>
      <w:r w:rsidRPr="009B55DC">
        <w:rPr>
          <w:sz w:val="24"/>
          <w:szCs w:val="24"/>
        </w:rPr>
        <w:t>estskej časti Košice-Sídlisko KVP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odporúča </w:t>
      </w:r>
      <w:proofErr w:type="spellStart"/>
      <w:r w:rsidRPr="000E57B4">
        <w:rPr>
          <w:sz w:val="24"/>
          <w:szCs w:val="24"/>
        </w:rPr>
        <w:t>MieZ</w:t>
      </w:r>
      <w:proofErr w:type="spellEnd"/>
      <w:r>
        <w:rPr>
          <w:b/>
          <w:sz w:val="24"/>
          <w:szCs w:val="24"/>
        </w:rPr>
        <w:t xml:space="preserve">  </w:t>
      </w:r>
      <w:r w:rsidRPr="000E57B4">
        <w:rPr>
          <w:sz w:val="24"/>
          <w:szCs w:val="24"/>
        </w:rPr>
        <w:t xml:space="preserve">MČ Košice-Sídlisko KVP </w:t>
      </w:r>
    </w:p>
    <w:p w:rsidR="005350B0" w:rsidRPr="005350B0" w:rsidRDefault="005350B0" w:rsidP="005350B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prerokovať</w:t>
      </w:r>
    </w:p>
    <w:p w:rsidR="005350B0" w:rsidRPr="005350B0" w:rsidRDefault="005350B0" w:rsidP="005350B0">
      <w:pPr>
        <w:jc w:val="both"/>
        <w:rPr>
          <w:sz w:val="24"/>
          <w:szCs w:val="24"/>
        </w:rPr>
      </w:pPr>
      <w:r w:rsidRPr="005350B0">
        <w:rPr>
          <w:sz w:val="24"/>
          <w:szCs w:val="24"/>
        </w:rPr>
        <w:t xml:space="preserve">žiadosť o dotáciu pre Klub všestrannej turistiky Košičan, Čermeľská cesta 1452/1, 040 01 Košice na zabezpečenie organizácie 66. celoslovenského  </w:t>
      </w:r>
      <w:r>
        <w:rPr>
          <w:sz w:val="24"/>
          <w:szCs w:val="24"/>
        </w:rPr>
        <w:t>z</w:t>
      </w:r>
      <w:r w:rsidRPr="005350B0">
        <w:rPr>
          <w:sz w:val="24"/>
          <w:szCs w:val="24"/>
        </w:rPr>
        <w:t>razu Klubu slovenských turistov a</w:t>
      </w:r>
      <w:r>
        <w:rPr>
          <w:sz w:val="24"/>
          <w:szCs w:val="24"/>
        </w:rPr>
        <w:t xml:space="preserve"> </w:t>
      </w:r>
      <w:r w:rsidRPr="005350B0">
        <w:rPr>
          <w:sz w:val="24"/>
          <w:szCs w:val="24"/>
        </w:rPr>
        <w:t>50. stretnutia turistických oddielov mládeže vo výške 300,- €.</w:t>
      </w:r>
    </w:p>
    <w:p w:rsidR="006011BA" w:rsidRDefault="006011BA" w:rsidP="006011BA">
      <w:pPr>
        <w:ind w:left="-360"/>
        <w:jc w:val="both"/>
        <w:rPr>
          <w:b/>
          <w:sz w:val="24"/>
        </w:rPr>
      </w:pPr>
      <w:r>
        <w:rPr>
          <w:b/>
          <w:sz w:val="24"/>
        </w:rPr>
        <w:t xml:space="preserve">     </w:t>
      </w:r>
    </w:p>
    <w:p w:rsidR="006011BA" w:rsidRPr="006011BA" w:rsidRDefault="006011BA" w:rsidP="006011BA">
      <w:pPr>
        <w:ind w:left="-360"/>
        <w:jc w:val="both"/>
        <w:rPr>
          <w:b/>
          <w:sz w:val="24"/>
          <w:szCs w:val="24"/>
        </w:rPr>
      </w:pPr>
      <w:r>
        <w:rPr>
          <w:b/>
          <w:sz w:val="24"/>
        </w:rPr>
        <w:t xml:space="preserve">      </w:t>
      </w:r>
      <w:r w:rsidRPr="006011BA">
        <w:rPr>
          <w:b/>
          <w:sz w:val="24"/>
          <w:szCs w:val="24"/>
        </w:rPr>
        <w:t xml:space="preserve">K žiadosti o poskytnutie dotácie – Ľudia k ľuďom n. o., </w:t>
      </w:r>
      <w:proofErr w:type="spellStart"/>
      <w:r w:rsidRPr="006011BA">
        <w:rPr>
          <w:b/>
          <w:sz w:val="24"/>
          <w:szCs w:val="24"/>
        </w:rPr>
        <w:t>Železiarenska</w:t>
      </w:r>
      <w:proofErr w:type="spellEnd"/>
      <w:r w:rsidRPr="006011BA">
        <w:rPr>
          <w:b/>
          <w:sz w:val="24"/>
          <w:szCs w:val="24"/>
        </w:rPr>
        <w:t xml:space="preserve"> 15, Košice - Šaca   </w:t>
      </w:r>
    </w:p>
    <w:p w:rsidR="006011BA" w:rsidRDefault="006011BA" w:rsidP="006011BA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26 – 23/5 – 2019 </w:t>
      </w:r>
    </w:p>
    <w:p w:rsidR="006011BA" w:rsidRDefault="006011BA" w:rsidP="006011BA">
      <w:pPr>
        <w:jc w:val="distribute"/>
        <w:rPr>
          <w:sz w:val="24"/>
          <w:szCs w:val="24"/>
        </w:rPr>
      </w:pPr>
      <w:r w:rsidRPr="009B55DC">
        <w:rPr>
          <w:sz w:val="24"/>
          <w:szCs w:val="24"/>
        </w:rPr>
        <w:t>M</w:t>
      </w:r>
      <w:r>
        <w:rPr>
          <w:sz w:val="24"/>
          <w:szCs w:val="24"/>
        </w:rPr>
        <w:t>iestna rada M</w:t>
      </w:r>
      <w:r w:rsidRPr="009B55DC">
        <w:rPr>
          <w:sz w:val="24"/>
          <w:szCs w:val="24"/>
        </w:rPr>
        <w:t>estskej časti Košice-Sídlisko KVP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odporúča </w:t>
      </w:r>
      <w:proofErr w:type="spellStart"/>
      <w:r w:rsidRPr="000E57B4">
        <w:rPr>
          <w:sz w:val="24"/>
          <w:szCs w:val="24"/>
        </w:rPr>
        <w:t>MieZ</w:t>
      </w:r>
      <w:proofErr w:type="spellEnd"/>
      <w:r>
        <w:rPr>
          <w:b/>
          <w:sz w:val="24"/>
          <w:szCs w:val="24"/>
        </w:rPr>
        <w:t xml:space="preserve">  </w:t>
      </w:r>
      <w:r w:rsidRPr="000E57B4">
        <w:rPr>
          <w:sz w:val="24"/>
          <w:szCs w:val="24"/>
        </w:rPr>
        <w:t xml:space="preserve">MČ Košice-Sídlisko KVP </w:t>
      </w:r>
    </w:p>
    <w:p w:rsidR="006011BA" w:rsidRPr="005350B0" w:rsidRDefault="006011BA" w:rsidP="006011B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prerokovať</w:t>
      </w:r>
    </w:p>
    <w:p w:rsidR="007D3959" w:rsidRPr="007D3959" w:rsidRDefault="007D3959" w:rsidP="007D3959">
      <w:pPr>
        <w:jc w:val="both"/>
        <w:rPr>
          <w:sz w:val="24"/>
          <w:szCs w:val="24"/>
        </w:rPr>
      </w:pPr>
      <w:r w:rsidRPr="007D3959">
        <w:rPr>
          <w:sz w:val="24"/>
          <w:szCs w:val="24"/>
        </w:rPr>
        <w:t>žiadosť o dotáciu pre neziskovú organizáciu Ľudia k ľuďom, Železiarenská 15, 040 15 Košice-Šaca na financovanie nákladov spojených so zapožičiavaním dodávky a nákupom pohonných hmôt súvisiacich s vyprázdňovaním zberných nádob na obnosené šatstvo vo výške 1500,- €.</w:t>
      </w:r>
    </w:p>
    <w:p w:rsidR="007D3959" w:rsidRDefault="007D3959" w:rsidP="007D3959">
      <w:pPr>
        <w:jc w:val="both"/>
      </w:pPr>
    </w:p>
    <w:p w:rsidR="007D3959" w:rsidRDefault="007D3959" w:rsidP="006011BA">
      <w:pPr>
        <w:jc w:val="both"/>
        <w:rPr>
          <w:sz w:val="24"/>
          <w:szCs w:val="24"/>
        </w:rPr>
      </w:pPr>
    </w:p>
    <w:p w:rsidR="009B3354" w:rsidRDefault="009B3354" w:rsidP="007D2F27">
      <w:pPr>
        <w:pStyle w:val="NormlnIMP"/>
        <w:jc w:val="both"/>
        <w:rPr>
          <w:sz w:val="24"/>
        </w:rPr>
      </w:pPr>
    </w:p>
    <w:p w:rsidR="007D3959" w:rsidRDefault="007D3959" w:rsidP="007D2F27">
      <w:pPr>
        <w:pStyle w:val="NormlnIMP"/>
        <w:jc w:val="both"/>
        <w:rPr>
          <w:sz w:val="24"/>
        </w:rPr>
      </w:pPr>
    </w:p>
    <w:p w:rsidR="00D84F71" w:rsidRDefault="004641D8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  <w:t xml:space="preserve">                 </w:t>
      </w:r>
      <w:bookmarkStart w:id="0" w:name="_GoBack"/>
      <w:bookmarkEnd w:id="0"/>
      <w:r w:rsidR="00F6124B">
        <w:rPr>
          <w:sz w:val="24"/>
        </w:rPr>
        <w:t xml:space="preserve">    </w:t>
      </w:r>
      <w:r w:rsidR="00D84F71">
        <w:rPr>
          <w:sz w:val="24"/>
        </w:rPr>
        <w:t xml:space="preserve">       </w:t>
      </w:r>
      <w:r>
        <w:rPr>
          <w:sz w:val="24"/>
        </w:rPr>
        <w:t xml:space="preserve">   </w:t>
      </w:r>
      <w:r w:rsidR="00060256">
        <w:rPr>
          <w:sz w:val="24"/>
        </w:rPr>
        <w:t xml:space="preserve"> Mgr. Ladislav </w:t>
      </w:r>
      <w:proofErr w:type="spellStart"/>
      <w:r w:rsidR="00060256">
        <w:rPr>
          <w:sz w:val="24"/>
        </w:rPr>
        <w:t>Lörinc</w:t>
      </w:r>
      <w:proofErr w:type="spellEnd"/>
      <w:r w:rsidR="009A4401">
        <w:rPr>
          <w:sz w:val="24"/>
        </w:rPr>
        <w:t xml:space="preserve">, v. r. </w:t>
      </w:r>
    </w:p>
    <w:p w:rsidR="007D3959" w:rsidRDefault="005A067C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 xml:space="preserve"> </w:t>
      </w:r>
      <w:r w:rsidR="00D84F71">
        <w:rPr>
          <w:sz w:val="24"/>
        </w:rPr>
        <w:tab/>
      </w:r>
      <w:r>
        <w:rPr>
          <w:sz w:val="24"/>
        </w:rPr>
        <w:t xml:space="preserve">                                                                                    </w:t>
      </w:r>
      <w:r w:rsidR="00F6124B">
        <w:rPr>
          <w:sz w:val="24"/>
        </w:rPr>
        <w:t xml:space="preserve">    </w:t>
      </w:r>
      <w:r>
        <w:rPr>
          <w:sz w:val="24"/>
        </w:rPr>
        <w:t xml:space="preserve"> </w:t>
      </w:r>
      <w:r w:rsidR="00D84F71">
        <w:rPr>
          <w:sz w:val="24"/>
        </w:rPr>
        <w:t xml:space="preserve">   </w:t>
      </w:r>
      <w:r w:rsidR="00060256">
        <w:rPr>
          <w:sz w:val="24"/>
        </w:rPr>
        <w:t xml:space="preserve">  </w:t>
      </w:r>
      <w:r w:rsidR="004641D8">
        <w:rPr>
          <w:sz w:val="24"/>
        </w:rPr>
        <w:t xml:space="preserve">   </w:t>
      </w:r>
      <w:r w:rsidR="00060256">
        <w:rPr>
          <w:sz w:val="24"/>
        </w:rPr>
        <w:t xml:space="preserve"> </w:t>
      </w:r>
      <w:r>
        <w:rPr>
          <w:sz w:val="24"/>
        </w:rPr>
        <w:t>starosta mestskej čast</w:t>
      </w:r>
      <w:r w:rsidR="00F6124B">
        <w:rPr>
          <w:sz w:val="24"/>
        </w:rPr>
        <w:t>i</w:t>
      </w:r>
    </w:p>
    <w:p w:rsidR="004641D8" w:rsidRDefault="004641D8" w:rsidP="005A067C">
      <w:pPr>
        <w:tabs>
          <w:tab w:val="left" w:pos="0"/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>________________________</w:t>
      </w:r>
    </w:p>
    <w:p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 xml:space="preserve">Uznesenia </w:t>
      </w:r>
    </w:p>
    <w:p w:rsidR="005A067C" w:rsidRPr="00F6124B" w:rsidRDefault="005A067C" w:rsidP="005A067C">
      <w:pPr>
        <w:tabs>
          <w:tab w:val="left" w:pos="0"/>
          <w:tab w:val="left" w:pos="284"/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Podpísané dňa:    </w:t>
      </w:r>
      <w:r w:rsidR="007D3959">
        <w:rPr>
          <w:sz w:val="18"/>
          <w:szCs w:val="18"/>
        </w:rPr>
        <w:t>24</w:t>
      </w:r>
      <w:r w:rsidR="00474C1F">
        <w:rPr>
          <w:sz w:val="18"/>
          <w:szCs w:val="18"/>
        </w:rPr>
        <w:t>.</w:t>
      </w:r>
      <w:r w:rsidR="007D3959">
        <w:rPr>
          <w:sz w:val="18"/>
          <w:szCs w:val="18"/>
        </w:rPr>
        <w:t>05.2019</w:t>
      </w:r>
    </w:p>
    <w:p w:rsidR="00C24A91" w:rsidRPr="00F6124B" w:rsidRDefault="005A067C" w:rsidP="00B2684E">
      <w:pPr>
        <w:tabs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Zverejnené dňa:  </w:t>
      </w:r>
      <w:r w:rsidR="007D3959">
        <w:rPr>
          <w:sz w:val="18"/>
          <w:szCs w:val="18"/>
        </w:rPr>
        <w:t xml:space="preserve"> 24.05.2019</w:t>
      </w:r>
    </w:p>
    <w:sectPr w:rsidR="00C24A91" w:rsidRPr="00F6124B" w:rsidSect="002D5DD6">
      <w:footerReference w:type="even" r:id="rId8"/>
      <w:footerReference w:type="default" r:id="rId9"/>
      <w:endnotePr>
        <w:numFmt w:val="decimal"/>
        <w:numStart w:val="0"/>
      </w:endnotePr>
      <w:pgSz w:w="11906" w:h="16838" w:code="9"/>
      <w:pgMar w:top="1134" w:right="851" w:bottom="1134" w:left="1134" w:header="1797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F2D" w:rsidRDefault="00043F2D">
      <w:r>
        <w:separator/>
      </w:r>
    </w:p>
  </w:endnote>
  <w:endnote w:type="continuationSeparator" w:id="0">
    <w:p w:rsidR="00043F2D" w:rsidRDefault="00043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B26" w:rsidRDefault="000A20A7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 w:rsidR="00382B2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82B26">
      <w:rPr>
        <w:rStyle w:val="slostrany"/>
        <w:noProof/>
      </w:rPr>
      <w:t>2</w:t>
    </w:r>
    <w:r>
      <w:rPr>
        <w:rStyle w:val="slostrany"/>
      </w:rPr>
      <w:fldChar w:fldCharType="end"/>
    </w:r>
  </w:p>
  <w:p w:rsidR="00382B26" w:rsidRDefault="00382B26" w:rsidP="00A44478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B26" w:rsidRDefault="00382B26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t xml:space="preserve">                                                                                            </w:t>
    </w:r>
    <w:r w:rsidR="000A20A7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="000A20A7">
      <w:rPr>
        <w:rStyle w:val="slostrany"/>
      </w:rPr>
      <w:fldChar w:fldCharType="separate"/>
    </w:r>
    <w:r w:rsidR="00AD2E3F">
      <w:rPr>
        <w:rStyle w:val="slostrany"/>
        <w:noProof/>
      </w:rPr>
      <w:t>4</w:t>
    </w:r>
    <w:r w:rsidR="000A20A7">
      <w:rPr>
        <w:rStyle w:val="slostrany"/>
      </w:rPr>
      <w:fldChar w:fldCharType="end"/>
    </w:r>
  </w:p>
  <w:p w:rsidR="00382B26" w:rsidRDefault="00382B26" w:rsidP="00A44478">
    <w:pPr>
      <w:pStyle w:val="Pta"/>
      <w:framePr w:wrap="around" w:vAnchor="text" w:hAnchor="margin" w:y="1"/>
      <w:ind w:right="360"/>
      <w:rPr>
        <w:rStyle w:val="slostrany"/>
      </w:rPr>
    </w:pPr>
  </w:p>
  <w:p w:rsidR="00382B26" w:rsidRDefault="00382B26" w:rsidP="00A44478">
    <w:pPr>
      <w:pStyle w:val="Pta"/>
      <w:framePr w:wrap="around" w:vAnchor="text" w:hAnchor="margin" w:y="1"/>
      <w:rPr>
        <w:rStyle w:val="slostrany"/>
      </w:rPr>
    </w:pPr>
  </w:p>
  <w:p w:rsidR="00382B26" w:rsidRDefault="00382B26" w:rsidP="00A44478">
    <w:pPr>
      <w:pStyle w:val="Pta"/>
      <w:framePr w:wrap="around" w:vAnchor="text" w:hAnchor="margin" w:y="1"/>
      <w:rPr>
        <w:rStyle w:val="slostra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F2D" w:rsidRDefault="00043F2D">
      <w:r>
        <w:separator/>
      </w:r>
    </w:p>
  </w:footnote>
  <w:footnote w:type="continuationSeparator" w:id="0">
    <w:p w:rsidR="00043F2D" w:rsidRDefault="00043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4129A9"/>
    <w:multiLevelType w:val="hybridMultilevel"/>
    <w:tmpl w:val="7E028228"/>
    <w:lvl w:ilvl="0" w:tplc="25826ED6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E102A58"/>
    <w:multiLevelType w:val="hybridMultilevel"/>
    <w:tmpl w:val="943893D8"/>
    <w:lvl w:ilvl="0" w:tplc="543C0F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7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8" w15:restartNumberingAfterBreak="0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0" w15:restartNumberingAfterBreak="0">
    <w:nsid w:val="65332730"/>
    <w:multiLevelType w:val="singleLevel"/>
    <w:tmpl w:val="464E6F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675E428A"/>
    <w:multiLevelType w:val="hybridMultilevel"/>
    <w:tmpl w:val="E3F81B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BAE"/>
    <w:rsid w:val="00000ACB"/>
    <w:rsid w:val="00007A3A"/>
    <w:rsid w:val="000114A5"/>
    <w:rsid w:val="000114E3"/>
    <w:rsid w:val="00012066"/>
    <w:rsid w:val="0002611D"/>
    <w:rsid w:val="0003327D"/>
    <w:rsid w:val="000414AD"/>
    <w:rsid w:val="00043F2D"/>
    <w:rsid w:val="000478F8"/>
    <w:rsid w:val="00052AC3"/>
    <w:rsid w:val="00060256"/>
    <w:rsid w:val="000636E4"/>
    <w:rsid w:val="000756BF"/>
    <w:rsid w:val="000871B1"/>
    <w:rsid w:val="00087CEB"/>
    <w:rsid w:val="000915EA"/>
    <w:rsid w:val="00095390"/>
    <w:rsid w:val="0009614E"/>
    <w:rsid w:val="000A20A7"/>
    <w:rsid w:val="000A2A85"/>
    <w:rsid w:val="000B0433"/>
    <w:rsid w:val="000B1BAD"/>
    <w:rsid w:val="000B4ECA"/>
    <w:rsid w:val="000C4E25"/>
    <w:rsid w:val="000C6696"/>
    <w:rsid w:val="000D183D"/>
    <w:rsid w:val="000D1EE1"/>
    <w:rsid w:val="000D4647"/>
    <w:rsid w:val="000E50FE"/>
    <w:rsid w:val="0010283D"/>
    <w:rsid w:val="001059E2"/>
    <w:rsid w:val="001060E9"/>
    <w:rsid w:val="00110F4C"/>
    <w:rsid w:val="00114FA7"/>
    <w:rsid w:val="001154DF"/>
    <w:rsid w:val="00121579"/>
    <w:rsid w:val="00131F9B"/>
    <w:rsid w:val="001377F5"/>
    <w:rsid w:val="0014307E"/>
    <w:rsid w:val="001445BB"/>
    <w:rsid w:val="00154D7F"/>
    <w:rsid w:val="00156836"/>
    <w:rsid w:val="00162BDB"/>
    <w:rsid w:val="00166120"/>
    <w:rsid w:val="0017138F"/>
    <w:rsid w:val="00171C57"/>
    <w:rsid w:val="00172FE4"/>
    <w:rsid w:val="0018168F"/>
    <w:rsid w:val="0018236C"/>
    <w:rsid w:val="00190F6E"/>
    <w:rsid w:val="00193D42"/>
    <w:rsid w:val="00197391"/>
    <w:rsid w:val="001A1F86"/>
    <w:rsid w:val="001A541E"/>
    <w:rsid w:val="001A7B1B"/>
    <w:rsid w:val="001B1C92"/>
    <w:rsid w:val="001B2EA0"/>
    <w:rsid w:val="001C31BB"/>
    <w:rsid w:val="001D105A"/>
    <w:rsid w:val="001D35CC"/>
    <w:rsid w:val="001D3644"/>
    <w:rsid w:val="001D5C59"/>
    <w:rsid w:val="001D6BC7"/>
    <w:rsid w:val="001E1D87"/>
    <w:rsid w:val="001E29B0"/>
    <w:rsid w:val="001E29F6"/>
    <w:rsid w:val="001E51D8"/>
    <w:rsid w:val="001F4A77"/>
    <w:rsid w:val="001F63ED"/>
    <w:rsid w:val="001F7270"/>
    <w:rsid w:val="00200165"/>
    <w:rsid w:val="0020059B"/>
    <w:rsid w:val="00207D22"/>
    <w:rsid w:val="00214F09"/>
    <w:rsid w:val="00215EBF"/>
    <w:rsid w:val="00220E2F"/>
    <w:rsid w:val="002336FF"/>
    <w:rsid w:val="00233B79"/>
    <w:rsid w:val="00245F25"/>
    <w:rsid w:val="002471B0"/>
    <w:rsid w:val="002523F5"/>
    <w:rsid w:val="00252D01"/>
    <w:rsid w:val="0027645C"/>
    <w:rsid w:val="002849B0"/>
    <w:rsid w:val="0028649C"/>
    <w:rsid w:val="0029004B"/>
    <w:rsid w:val="00295FA6"/>
    <w:rsid w:val="002A422C"/>
    <w:rsid w:val="002B1602"/>
    <w:rsid w:val="002C0B0F"/>
    <w:rsid w:val="002D0B89"/>
    <w:rsid w:val="002D2FA3"/>
    <w:rsid w:val="002D3A8C"/>
    <w:rsid w:val="002D5DD6"/>
    <w:rsid w:val="002D65A1"/>
    <w:rsid w:val="002E7C56"/>
    <w:rsid w:val="0030154B"/>
    <w:rsid w:val="00302E71"/>
    <w:rsid w:val="0030754F"/>
    <w:rsid w:val="003176AA"/>
    <w:rsid w:val="003204E1"/>
    <w:rsid w:val="003332BD"/>
    <w:rsid w:val="00336600"/>
    <w:rsid w:val="00345FB0"/>
    <w:rsid w:val="00352B4C"/>
    <w:rsid w:val="00353EFF"/>
    <w:rsid w:val="00356096"/>
    <w:rsid w:val="0035798C"/>
    <w:rsid w:val="00364B28"/>
    <w:rsid w:val="003715ED"/>
    <w:rsid w:val="00372CDB"/>
    <w:rsid w:val="003740EA"/>
    <w:rsid w:val="0037644B"/>
    <w:rsid w:val="00377F64"/>
    <w:rsid w:val="00382B26"/>
    <w:rsid w:val="0038767A"/>
    <w:rsid w:val="003905DF"/>
    <w:rsid w:val="00394C9D"/>
    <w:rsid w:val="003A4A3E"/>
    <w:rsid w:val="003A524C"/>
    <w:rsid w:val="003A705D"/>
    <w:rsid w:val="003B0A48"/>
    <w:rsid w:val="003B4EE5"/>
    <w:rsid w:val="003B6D10"/>
    <w:rsid w:val="003C0CA9"/>
    <w:rsid w:val="003C2BF2"/>
    <w:rsid w:val="003C508B"/>
    <w:rsid w:val="003E1358"/>
    <w:rsid w:val="003E28AA"/>
    <w:rsid w:val="003E51C7"/>
    <w:rsid w:val="003F0B4D"/>
    <w:rsid w:val="003F0FF0"/>
    <w:rsid w:val="003F6028"/>
    <w:rsid w:val="003F7E37"/>
    <w:rsid w:val="004109E3"/>
    <w:rsid w:val="004159FD"/>
    <w:rsid w:val="00416A45"/>
    <w:rsid w:val="00421195"/>
    <w:rsid w:val="00422119"/>
    <w:rsid w:val="0043041F"/>
    <w:rsid w:val="00437774"/>
    <w:rsid w:val="00442BBF"/>
    <w:rsid w:val="00442E72"/>
    <w:rsid w:val="00443662"/>
    <w:rsid w:val="00446724"/>
    <w:rsid w:val="0044687C"/>
    <w:rsid w:val="00463A03"/>
    <w:rsid w:val="00463C25"/>
    <w:rsid w:val="00463F33"/>
    <w:rsid w:val="004641D8"/>
    <w:rsid w:val="004653A1"/>
    <w:rsid w:val="00465A0F"/>
    <w:rsid w:val="004723C9"/>
    <w:rsid w:val="00474C1F"/>
    <w:rsid w:val="004765FB"/>
    <w:rsid w:val="00480B5C"/>
    <w:rsid w:val="00481622"/>
    <w:rsid w:val="00482E6F"/>
    <w:rsid w:val="004865DA"/>
    <w:rsid w:val="0049195A"/>
    <w:rsid w:val="004A2AED"/>
    <w:rsid w:val="004A5897"/>
    <w:rsid w:val="004B00E9"/>
    <w:rsid w:val="004B15D2"/>
    <w:rsid w:val="004B30A4"/>
    <w:rsid w:val="004B539B"/>
    <w:rsid w:val="004C1695"/>
    <w:rsid w:val="004C6CFC"/>
    <w:rsid w:val="004C7C89"/>
    <w:rsid w:val="004D341A"/>
    <w:rsid w:val="004D4FB8"/>
    <w:rsid w:val="004E3A8D"/>
    <w:rsid w:val="004E58C8"/>
    <w:rsid w:val="004F16FE"/>
    <w:rsid w:val="004F3394"/>
    <w:rsid w:val="004F45FD"/>
    <w:rsid w:val="004F6672"/>
    <w:rsid w:val="005053D5"/>
    <w:rsid w:val="005118FF"/>
    <w:rsid w:val="00516547"/>
    <w:rsid w:val="0051785C"/>
    <w:rsid w:val="00522CBE"/>
    <w:rsid w:val="00526633"/>
    <w:rsid w:val="00532B2E"/>
    <w:rsid w:val="00532B79"/>
    <w:rsid w:val="00532E55"/>
    <w:rsid w:val="005350B0"/>
    <w:rsid w:val="0053515D"/>
    <w:rsid w:val="00543397"/>
    <w:rsid w:val="005436DA"/>
    <w:rsid w:val="00547194"/>
    <w:rsid w:val="00552744"/>
    <w:rsid w:val="00556702"/>
    <w:rsid w:val="005578F2"/>
    <w:rsid w:val="005650B4"/>
    <w:rsid w:val="005669FB"/>
    <w:rsid w:val="00580891"/>
    <w:rsid w:val="00583767"/>
    <w:rsid w:val="00590FA2"/>
    <w:rsid w:val="00591321"/>
    <w:rsid w:val="005977F5"/>
    <w:rsid w:val="00597AFD"/>
    <w:rsid w:val="005A067C"/>
    <w:rsid w:val="005A5876"/>
    <w:rsid w:val="005B12E8"/>
    <w:rsid w:val="005B20F8"/>
    <w:rsid w:val="005B4BEC"/>
    <w:rsid w:val="005C09C5"/>
    <w:rsid w:val="005C261F"/>
    <w:rsid w:val="005D60E5"/>
    <w:rsid w:val="005E5688"/>
    <w:rsid w:val="005F026C"/>
    <w:rsid w:val="005F7E6E"/>
    <w:rsid w:val="005F7E91"/>
    <w:rsid w:val="006011BA"/>
    <w:rsid w:val="00603985"/>
    <w:rsid w:val="006039A5"/>
    <w:rsid w:val="00604C63"/>
    <w:rsid w:val="00607984"/>
    <w:rsid w:val="00612947"/>
    <w:rsid w:val="00630676"/>
    <w:rsid w:val="00632D31"/>
    <w:rsid w:val="006330C2"/>
    <w:rsid w:val="00633DA3"/>
    <w:rsid w:val="006367D0"/>
    <w:rsid w:val="00645B53"/>
    <w:rsid w:val="00647D90"/>
    <w:rsid w:val="00656088"/>
    <w:rsid w:val="00661455"/>
    <w:rsid w:val="00667903"/>
    <w:rsid w:val="00671FCE"/>
    <w:rsid w:val="00673EBB"/>
    <w:rsid w:val="00674B42"/>
    <w:rsid w:val="00674C4E"/>
    <w:rsid w:val="0067785D"/>
    <w:rsid w:val="0069585D"/>
    <w:rsid w:val="006A3C5D"/>
    <w:rsid w:val="006A6B11"/>
    <w:rsid w:val="006B390C"/>
    <w:rsid w:val="006B719D"/>
    <w:rsid w:val="006B772F"/>
    <w:rsid w:val="006B7836"/>
    <w:rsid w:val="006C0A8A"/>
    <w:rsid w:val="006D3144"/>
    <w:rsid w:val="006D65B4"/>
    <w:rsid w:val="006D79D3"/>
    <w:rsid w:val="006E1AB0"/>
    <w:rsid w:val="006E4BD6"/>
    <w:rsid w:val="006E5505"/>
    <w:rsid w:val="00714E6D"/>
    <w:rsid w:val="00717A0C"/>
    <w:rsid w:val="00724F37"/>
    <w:rsid w:val="00726B3D"/>
    <w:rsid w:val="0073014C"/>
    <w:rsid w:val="0073318B"/>
    <w:rsid w:val="00736C4A"/>
    <w:rsid w:val="00736CD5"/>
    <w:rsid w:val="00740006"/>
    <w:rsid w:val="00741767"/>
    <w:rsid w:val="00742750"/>
    <w:rsid w:val="0074540F"/>
    <w:rsid w:val="0075725D"/>
    <w:rsid w:val="00763BC5"/>
    <w:rsid w:val="00763CCB"/>
    <w:rsid w:val="007641FF"/>
    <w:rsid w:val="00767BD6"/>
    <w:rsid w:val="007708D6"/>
    <w:rsid w:val="00771321"/>
    <w:rsid w:val="007745BA"/>
    <w:rsid w:val="00780E3F"/>
    <w:rsid w:val="00783058"/>
    <w:rsid w:val="0078470E"/>
    <w:rsid w:val="007A3AA4"/>
    <w:rsid w:val="007B3A82"/>
    <w:rsid w:val="007C030D"/>
    <w:rsid w:val="007C45E5"/>
    <w:rsid w:val="007D2F27"/>
    <w:rsid w:val="007D3959"/>
    <w:rsid w:val="007D4FA3"/>
    <w:rsid w:val="007D59DE"/>
    <w:rsid w:val="007D7489"/>
    <w:rsid w:val="007E1CD8"/>
    <w:rsid w:val="007E5A5F"/>
    <w:rsid w:val="007F1AF6"/>
    <w:rsid w:val="007F3F5C"/>
    <w:rsid w:val="0080444A"/>
    <w:rsid w:val="00810354"/>
    <w:rsid w:val="008167FF"/>
    <w:rsid w:val="00816A39"/>
    <w:rsid w:val="00816E08"/>
    <w:rsid w:val="00820C2B"/>
    <w:rsid w:val="00823A09"/>
    <w:rsid w:val="0083389F"/>
    <w:rsid w:val="00834016"/>
    <w:rsid w:val="008358F9"/>
    <w:rsid w:val="00845B7D"/>
    <w:rsid w:val="0085117B"/>
    <w:rsid w:val="00852B4B"/>
    <w:rsid w:val="0085329B"/>
    <w:rsid w:val="008579A2"/>
    <w:rsid w:val="00862E78"/>
    <w:rsid w:val="00863248"/>
    <w:rsid w:val="00867E3C"/>
    <w:rsid w:val="00870681"/>
    <w:rsid w:val="008747AD"/>
    <w:rsid w:val="00882A34"/>
    <w:rsid w:val="008836EF"/>
    <w:rsid w:val="00891F6F"/>
    <w:rsid w:val="00893145"/>
    <w:rsid w:val="008A1313"/>
    <w:rsid w:val="008A61A4"/>
    <w:rsid w:val="008A676A"/>
    <w:rsid w:val="008B21AC"/>
    <w:rsid w:val="008B6741"/>
    <w:rsid w:val="008C2CF1"/>
    <w:rsid w:val="008C6987"/>
    <w:rsid w:val="008D348A"/>
    <w:rsid w:val="008D53EE"/>
    <w:rsid w:val="008E0021"/>
    <w:rsid w:val="008E3D36"/>
    <w:rsid w:val="008F0F5E"/>
    <w:rsid w:val="008F4434"/>
    <w:rsid w:val="008F65FB"/>
    <w:rsid w:val="008F792C"/>
    <w:rsid w:val="008F7F63"/>
    <w:rsid w:val="00902241"/>
    <w:rsid w:val="00904523"/>
    <w:rsid w:val="00914FF0"/>
    <w:rsid w:val="00924A3E"/>
    <w:rsid w:val="00925DCC"/>
    <w:rsid w:val="009406A1"/>
    <w:rsid w:val="00956329"/>
    <w:rsid w:val="00956886"/>
    <w:rsid w:val="009626C5"/>
    <w:rsid w:val="00962E5B"/>
    <w:rsid w:val="00974CBC"/>
    <w:rsid w:val="0098011A"/>
    <w:rsid w:val="0098447C"/>
    <w:rsid w:val="00985BA8"/>
    <w:rsid w:val="00991578"/>
    <w:rsid w:val="0099170C"/>
    <w:rsid w:val="00992FD3"/>
    <w:rsid w:val="009A23BF"/>
    <w:rsid w:val="009A4401"/>
    <w:rsid w:val="009B2415"/>
    <w:rsid w:val="009B3354"/>
    <w:rsid w:val="009C1AD4"/>
    <w:rsid w:val="009C7868"/>
    <w:rsid w:val="009D1BC6"/>
    <w:rsid w:val="009E2496"/>
    <w:rsid w:val="009F5CC1"/>
    <w:rsid w:val="009F7B33"/>
    <w:rsid w:val="00A077A0"/>
    <w:rsid w:val="00A23FC9"/>
    <w:rsid w:val="00A35CBA"/>
    <w:rsid w:val="00A4253F"/>
    <w:rsid w:val="00A44478"/>
    <w:rsid w:val="00A514D3"/>
    <w:rsid w:val="00A52ED0"/>
    <w:rsid w:val="00A53CC2"/>
    <w:rsid w:val="00A6029E"/>
    <w:rsid w:val="00A62F0B"/>
    <w:rsid w:val="00A66728"/>
    <w:rsid w:val="00A66DFA"/>
    <w:rsid w:val="00A72C8E"/>
    <w:rsid w:val="00A736FF"/>
    <w:rsid w:val="00A740FA"/>
    <w:rsid w:val="00A771EA"/>
    <w:rsid w:val="00A86B02"/>
    <w:rsid w:val="00A9437C"/>
    <w:rsid w:val="00A96844"/>
    <w:rsid w:val="00A96B4B"/>
    <w:rsid w:val="00AA4685"/>
    <w:rsid w:val="00AA721A"/>
    <w:rsid w:val="00AB61CC"/>
    <w:rsid w:val="00AB6433"/>
    <w:rsid w:val="00AB6E55"/>
    <w:rsid w:val="00AC67D1"/>
    <w:rsid w:val="00AC740B"/>
    <w:rsid w:val="00AD2E3F"/>
    <w:rsid w:val="00AD5B38"/>
    <w:rsid w:val="00AF2B9C"/>
    <w:rsid w:val="00AF5056"/>
    <w:rsid w:val="00AF7EB5"/>
    <w:rsid w:val="00B04E8F"/>
    <w:rsid w:val="00B12E97"/>
    <w:rsid w:val="00B14E6C"/>
    <w:rsid w:val="00B2219B"/>
    <w:rsid w:val="00B24217"/>
    <w:rsid w:val="00B245DE"/>
    <w:rsid w:val="00B2684E"/>
    <w:rsid w:val="00B32ACA"/>
    <w:rsid w:val="00B35D25"/>
    <w:rsid w:val="00B42385"/>
    <w:rsid w:val="00B43188"/>
    <w:rsid w:val="00B45B4C"/>
    <w:rsid w:val="00B5154C"/>
    <w:rsid w:val="00B84335"/>
    <w:rsid w:val="00B910AD"/>
    <w:rsid w:val="00B93872"/>
    <w:rsid w:val="00BA614D"/>
    <w:rsid w:val="00BB1014"/>
    <w:rsid w:val="00BB3B9D"/>
    <w:rsid w:val="00BC0B0D"/>
    <w:rsid w:val="00BC410D"/>
    <w:rsid w:val="00BC42E4"/>
    <w:rsid w:val="00BC7F15"/>
    <w:rsid w:val="00BE3FB0"/>
    <w:rsid w:val="00BE4181"/>
    <w:rsid w:val="00BE66DF"/>
    <w:rsid w:val="00C00134"/>
    <w:rsid w:val="00C02F5A"/>
    <w:rsid w:val="00C038D5"/>
    <w:rsid w:val="00C1459E"/>
    <w:rsid w:val="00C16138"/>
    <w:rsid w:val="00C16CF0"/>
    <w:rsid w:val="00C23878"/>
    <w:rsid w:val="00C24A91"/>
    <w:rsid w:val="00C260D4"/>
    <w:rsid w:val="00C31847"/>
    <w:rsid w:val="00C32F69"/>
    <w:rsid w:val="00C40BB2"/>
    <w:rsid w:val="00C45405"/>
    <w:rsid w:val="00C45E64"/>
    <w:rsid w:val="00C50134"/>
    <w:rsid w:val="00C52D67"/>
    <w:rsid w:val="00C557F6"/>
    <w:rsid w:val="00C658E6"/>
    <w:rsid w:val="00C765CB"/>
    <w:rsid w:val="00C84E35"/>
    <w:rsid w:val="00C944DF"/>
    <w:rsid w:val="00C97975"/>
    <w:rsid w:val="00C97E27"/>
    <w:rsid w:val="00CA7D21"/>
    <w:rsid w:val="00CB7166"/>
    <w:rsid w:val="00CC228D"/>
    <w:rsid w:val="00CC40F2"/>
    <w:rsid w:val="00CC77D2"/>
    <w:rsid w:val="00CC7D49"/>
    <w:rsid w:val="00CD3EDD"/>
    <w:rsid w:val="00CD56BC"/>
    <w:rsid w:val="00CE4549"/>
    <w:rsid w:val="00CF1D38"/>
    <w:rsid w:val="00CF3D90"/>
    <w:rsid w:val="00CF634F"/>
    <w:rsid w:val="00D00113"/>
    <w:rsid w:val="00D0051B"/>
    <w:rsid w:val="00D067A1"/>
    <w:rsid w:val="00D11797"/>
    <w:rsid w:val="00D13852"/>
    <w:rsid w:val="00D17939"/>
    <w:rsid w:val="00D17973"/>
    <w:rsid w:val="00D22F40"/>
    <w:rsid w:val="00D260A5"/>
    <w:rsid w:val="00D35484"/>
    <w:rsid w:val="00D45808"/>
    <w:rsid w:val="00D479A5"/>
    <w:rsid w:val="00D5402D"/>
    <w:rsid w:val="00D544B3"/>
    <w:rsid w:val="00D60506"/>
    <w:rsid w:val="00D62042"/>
    <w:rsid w:val="00D66B9D"/>
    <w:rsid w:val="00D67E66"/>
    <w:rsid w:val="00D734FA"/>
    <w:rsid w:val="00D73D16"/>
    <w:rsid w:val="00D75D72"/>
    <w:rsid w:val="00D76018"/>
    <w:rsid w:val="00D77EE8"/>
    <w:rsid w:val="00D809E3"/>
    <w:rsid w:val="00D84F71"/>
    <w:rsid w:val="00D85152"/>
    <w:rsid w:val="00D86D8F"/>
    <w:rsid w:val="00D91B96"/>
    <w:rsid w:val="00D930FD"/>
    <w:rsid w:val="00D9667E"/>
    <w:rsid w:val="00D96FB5"/>
    <w:rsid w:val="00DB200C"/>
    <w:rsid w:val="00DB2EDC"/>
    <w:rsid w:val="00DB53B6"/>
    <w:rsid w:val="00DC15E1"/>
    <w:rsid w:val="00DC28E8"/>
    <w:rsid w:val="00DC4D8F"/>
    <w:rsid w:val="00DC6950"/>
    <w:rsid w:val="00DD053B"/>
    <w:rsid w:val="00DD2ADC"/>
    <w:rsid w:val="00DD4F96"/>
    <w:rsid w:val="00DD63B2"/>
    <w:rsid w:val="00DD63BD"/>
    <w:rsid w:val="00DD7464"/>
    <w:rsid w:val="00DE0F72"/>
    <w:rsid w:val="00DE1BF3"/>
    <w:rsid w:val="00DF4AB4"/>
    <w:rsid w:val="00E0111C"/>
    <w:rsid w:val="00E033EE"/>
    <w:rsid w:val="00E0494E"/>
    <w:rsid w:val="00E05691"/>
    <w:rsid w:val="00E06A75"/>
    <w:rsid w:val="00E07577"/>
    <w:rsid w:val="00E16D0D"/>
    <w:rsid w:val="00E22876"/>
    <w:rsid w:val="00E32BAE"/>
    <w:rsid w:val="00E336CB"/>
    <w:rsid w:val="00E342CE"/>
    <w:rsid w:val="00E34D8F"/>
    <w:rsid w:val="00E6300E"/>
    <w:rsid w:val="00E64E81"/>
    <w:rsid w:val="00E669F2"/>
    <w:rsid w:val="00E66B35"/>
    <w:rsid w:val="00E74055"/>
    <w:rsid w:val="00E7483F"/>
    <w:rsid w:val="00E77C12"/>
    <w:rsid w:val="00E83A8F"/>
    <w:rsid w:val="00E922FF"/>
    <w:rsid w:val="00E96E63"/>
    <w:rsid w:val="00EA323C"/>
    <w:rsid w:val="00EA6ACC"/>
    <w:rsid w:val="00EB5CD9"/>
    <w:rsid w:val="00EB6D74"/>
    <w:rsid w:val="00EB7AFB"/>
    <w:rsid w:val="00EC4B56"/>
    <w:rsid w:val="00ED4EF1"/>
    <w:rsid w:val="00ED5990"/>
    <w:rsid w:val="00EE0856"/>
    <w:rsid w:val="00EE1FA5"/>
    <w:rsid w:val="00EE3DE8"/>
    <w:rsid w:val="00EF17A8"/>
    <w:rsid w:val="00EF2F81"/>
    <w:rsid w:val="00EF5149"/>
    <w:rsid w:val="00EF6377"/>
    <w:rsid w:val="00EF65E6"/>
    <w:rsid w:val="00F02EA7"/>
    <w:rsid w:val="00F03027"/>
    <w:rsid w:val="00F14C66"/>
    <w:rsid w:val="00F166FD"/>
    <w:rsid w:val="00F201BB"/>
    <w:rsid w:val="00F21071"/>
    <w:rsid w:val="00F21086"/>
    <w:rsid w:val="00F24168"/>
    <w:rsid w:val="00F245D8"/>
    <w:rsid w:val="00F31441"/>
    <w:rsid w:val="00F32D45"/>
    <w:rsid w:val="00F3373B"/>
    <w:rsid w:val="00F41B5D"/>
    <w:rsid w:val="00F45702"/>
    <w:rsid w:val="00F532CA"/>
    <w:rsid w:val="00F56C56"/>
    <w:rsid w:val="00F6124B"/>
    <w:rsid w:val="00F67A05"/>
    <w:rsid w:val="00F759B7"/>
    <w:rsid w:val="00F7686A"/>
    <w:rsid w:val="00F76BDB"/>
    <w:rsid w:val="00F779F8"/>
    <w:rsid w:val="00F841EE"/>
    <w:rsid w:val="00F859B7"/>
    <w:rsid w:val="00F85D39"/>
    <w:rsid w:val="00F87349"/>
    <w:rsid w:val="00F958E7"/>
    <w:rsid w:val="00FA4C32"/>
    <w:rsid w:val="00FA57B5"/>
    <w:rsid w:val="00FC0D9B"/>
    <w:rsid w:val="00FC3E3C"/>
    <w:rsid w:val="00FD3470"/>
    <w:rsid w:val="00FF0CFA"/>
    <w:rsid w:val="00FF23B7"/>
    <w:rsid w:val="00FF28C0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3F0739"/>
  <w15:docId w15:val="{85FA3F64-61DB-4D30-B418-9AC41AC7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922FF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B6E55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y"/>
    <w:rsid w:val="00E922FF"/>
    <w:pPr>
      <w:tabs>
        <w:tab w:val="center" w:pos="4536"/>
        <w:tab w:val="right" w:pos="9070"/>
      </w:tabs>
    </w:pPr>
  </w:style>
  <w:style w:type="character" w:styleId="slostrany">
    <w:name w:val="page number"/>
    <w:basedOn w:val="Predvolenpsmoodseku"/>
    <w:rsid w:val="00AB6E55"/>
  </w:style>
  <w:style w:type="paragraph" w:styleId="Hlavika">
    <w:name w:val="header"/>
    <w:basedOn w:val="Normlny"/>
    <w:rsid w:val="00B45B4C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D67E66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rsid w:val="00DD053B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eastAsia="cs-CZ"/>
    </w:rPr>
  </w:style>
  <w:style w:type="paragraph" w:customStyle="1" w:styleId="Default">
    <w:name w:val="Default"/>
    <w:rsid w:val="004159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C1459E"/>
    <w:pPr>
      <w:widowControl/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y"/>
    <w:link w:val="TextbublinyChar"/>
    <w:rsid w:val="00C2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260D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1D105A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D42C4-60C6-48FC-8BCC-537A17C74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MR 17</vt:lpstr>
      <vt:lpstr>Uznesenia MR 17</vt:lpstr>
    </vt:vector>
  </TitlesOfParts>
  <Company>MU MC KVP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MR 17</dc:title>
  <dc:creator>Balažová</dc:creator>
  <cp:lastModifiedBy>Magdaléna Balážová</cp:lastModifiedBy>
  <cp:revision>10</cp:revision>
  <cp:lastPrinted>2019-05-24T12:16:00Z</cp:lastPrinted>
  <dcterms:created xsi:type="dcterms:W3CDTF">2019-05-24T11:47:00Z</dcterms:created>
  <dcterms:modified xsi:type="dcterms:W3CDTF">2019-06-12T09:55:00Z</dcterms:modified>
</cp:coreProperties>
</file>