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570" w:rsidRDefault="00E87570" w:rsidP="002611FC">
      <w:pPr>
        <w:rPr>
          <w:b/>
          <w:sz w:val="28"/>
          <w:szCs w:val="28"/>
        </w:rPr>
      </w:pPr>
      <w:r>
        <w:rPr>
          <w:b/>
          <w:sz w:val="28"/>
          <w:szCs w:val="28"/>
        </w:rPr>
        <w:t>Návrh na I. zmenu rozpočtu MČ Košice – Sídlisko KVP na rok 201</w:t>
      </w:r>
      <w:r w:rsidR="007110DA">
        <w:rPr>
          <w:b/>
          <w:sz w:val="28"/>
          <w:szCs w:val="28"/>
        </w:rPr>
        <w:t>9</w:t>
      </w:r>
    </w:p>
    <w:p w:rsidR="00E87570" w:rsidRDefault="00E87570" w:rsidP="00E87570">
      <w:pPr>
        <w:jc w:val="center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sz w:val="22"/>
          <w:szCs w:val="22"/>
        </w:rPr>
      </w:pPr>
      <w:r>
        <w:rPr>
          <w:sz w:val="22"/>
          <w:szCs w:val="22"/>
        </w:rPr>
        <w:t>I. zmena rozpočtu sa týka:</w:t>
      </w:r>
    </w:p>
    <w:p w:rsidR="00E87570" w:rsidRPr="00E87570" w:rsidRDefault="00E87570" w:rsidP="00E87570">
      <w:pPr>
        <w:pStyle w:val="Odsekzoznamu"/>
        <w:numPr>
          <w:ilvl w:val="0"/>
          <w:numId w:val="1"/>
        </w:numPr>
        <w:jc w:val="both"/>
        <w:rPr>
          <w:sz w:val="22"/>
          <w:szCs w:val="22"/>
        </w:rPr>
      </w:pPr>
      <w:r w:rsidRPr="00E87570">
        <w:rPr>
          <w:sz w:val="22"/>
          <w:szCs w:val="22"/>
        </w:rPr>
        <w:t>zmeny rozpočtu</w:t>
      </w:r>
      <w:r>
        <w:rPr>
          <w:sz w:val="22"/>
          <w:szCs w:val="22"/>
        </w:rPr>
        <w:t xml:space="preserve"> bežných</w:t>
      </w:r>
      <w:r w:rsidRPr="00E87570">
        <w:rPr>
          <w:sz w:val="22"/>
          <w:szCs w:val="22"/>
        </w:rPr>
        <w:t xml:space="preserve"> výdavkov. Po zmene vo výdavkovej časti  bežného rozpočtu tento </w:t>
      </w:r>
      <w:r w:rsidR="007110DA">
        <w:rPr>
          <w:sz w:val="22"/>
          <w:szCs w:val="22"/>
        </w:rPr>
        <w:t>bude prebytkový</w:t>
      </w:r>
      <w:r>
        <w:rPr>
          <w:sz w:val="22"/>
          <w:szCs w:val="22"/>
        </w:rPr>
        <w:t>.</w:t>
      </w:r>
    </w:p>
    <w:p w:rsidR="00E87570" w:rsidRDefault="00E87570" w:rsidP="00E87570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zmeny v</w:t>
      </w:r>
      <w:r w:rsidR="007110DA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="007110DA">
        <w:rPr>
          <w:sz w:val="22"/>
          <w:szCs w:val="22"/>
        </w:rPr>
        <w:t>výdavkovej</w:t>
      </w:r>
      <w:r>
        <w:rPr>
          <w:sz w:val="22"/>
          <w:szCs w:val="22"/>
        </w:rPr>
        <w:t xml:space="preserve"> časti finančných operácií –</w:t>
      </w:r>
      <w:r w:rsidR="007110DA">
        <w:rPr>
          <w:sz w:val="22"/>
          <w:szCs w:val="22"/>
        </w:rPr>
        <w:t xml:space="preserve"> výdavky súvisiace so založením Sociálneho podniku ako vklad rozpočtových prostriedkov MČ do spoločnosti</w:t>
      </w:r>
      <w:r>
        <w:rPr>
          <w:sz w:val="22"/>
          <w:szCs w:val="22"/>
        </w:rPr>
        <w:t>.</w:t>
      </w:r>
    </w:p>
    <w:p w:rsidR="00E87570" w:rsidRDefault="00E87570" w:rsidP="00E87570"/>
    <w:p w:rsidR="00E87570" w:rsidRDefault="00E87570" w:rsidP="00E87570">
      <w:pPr>
        <w:jc w:val="both"/>
      </w:pPr>
    </w:p>
    <w:p w:rsidR="00E87570" w:rsidRDefault="00083697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E87570">
        <w:rPr>
          <w:b/>
          <w:sz w:val="28"/>
          <w:szCs w:val="28"/>
        </w:rPr>
        <w:t xml:space="preserve">B e ž n ý   r o z p o č e t :  </w:t>
      </w:r>
    </w:p>
    <w:p w:rsidR="00E87570" w:rsidRDefault="00E87570" w:rsidP="00E87570">
      <w:pPr>
        <w:jc w:val="both"/>
        <w:rPr>
          <w:b/>
          <w:i/>
        </w:rPr>
      </w:pP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>Zmena  výdavkovej časti rozpočtu                                                           v  €</w:t>
      </w:r>
    </w:p>
    <w:tbl>
      <w:tblPr>
        <w:tblStyle w:val="Mriekatabuky"/>
        <w:tblW w:w="9648" w:type="dxa"/>
        <w:tblLayout w:type="fixed"/>
        <w:tblLook w:val="01E0" w:firstRow="1" w:lastRow="1" w:firstColumn="1" w:lastColumn="1" w:noHBand="0" w:noVBand="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E87570" w:rsidTr="002611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D217A3">
              <w:rPr>
                <w:b/>
                <w:sz w:val="20"/>
                <w:szCs w:val="20"/>
              </w:rPr>
              <w:t>Funk</w:t>
            </w:r>
            <w:proofErr w:type="spellEnd"/>
            <w:r w:rsidRPr="00D217A3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D217A3">
              <w:rPr>
                <w:b/>
                <w:sz w:val="20"/>
                <w:szCs w:val="20"/>
              </w:rPr>
              <w:t>klasif</w:t>
            </w:r>
            <w:proofErr w:type="spellEnd"/>
            <w:r w:rsidRPr="00D217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Rozdiel</w:t>
            </w:r>
          </w:p>
        </w:tc>
      </w:tr>
      <w:tr w:rsidR="0008151A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08151A" w:rsidRDefault="0008151A" w:rsidP="0008151A">
            <w:pPr>
              <w:jc w:val="both"/>
              <w:rPr>
                <w:b/>
                <w:sz w:val="20"/>
                <w:szCs w:val="20"/>
              </w:rPr>
            </w:pPr>
            <w:r w:rsidRPr="0008151A">
              <w:rPr>
                <w:b/>
                <w:sz w:val="20"/>
                <w:szCs w:val="20"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sz w:val="20"/>
                <w:szCs w:val="20"/>
              </w:rPr>
            </w:pPr>
          </w:p>
        </w:tc>
      </w:tr>
      <w:tr w:rsidR="0008151A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08151A" w:rsidRDefault="0008151A" w:rsidP="0008151A">
            <w:pPr>
              <w:jc w:val="both"/>
              <w:rPr>
                <w:b/>
                <w:i/>
                <w:sz w:val="20"/>
                <w:szCs w:val="20"/>
              </w:rPr>
            </w:pPr>
            <w:r w:rsidRPr="0008151A">
              <w:rPr>
                <w:b/>
                <w:i/>
                <w:sz w:val="20"/>
                <w:szCs w:val="20"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151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08151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08151A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190B4F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Transfery jednotlivcom na odstupné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9 444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08151A" w:rsidRDefault="0008151A" w:rsidP="000815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8151A">
              <w:rPr>
                <w:sz w:val="20"/>
                <w:szCs w:val="20"/>
              </w:rPr>
              <w:t>5 800</w:t>
            </w: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  <w:highlight w:val="green"/>
              </w:rPr>
            </w:pPr>
            <w:r w:rsidRPr="0008151A">
              <w:rPr>
                <w:sz w:val="20"/>
                <w:szCs w:val="20"/>
              </w:rP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Poplatky a odvody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C366C4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16541C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C366C4">
              <w:rPr>
                <w:b/>
                <w:sz w:val="20"/>
                <w:szCs w:val="20"/>
              </w:rPr>
              <w:t>648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+ 800</w:t>
            </w: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486F5C" w:rsidP="006127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486F5C" w:rsidP="001822F0">
            <w:pPr>
              <w:jc w:val="right"/>
              <w:rPr>
                <w:sz w:val="20"/>
                <w:szCs w:val="20"/>
              </w:rPr>
            </w:pPr>
          </w:p>
        </w:tc>
      </w:tr>
      <w:tr w:rsidR="00486F5C" w:rsidTr="008F1A3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D217A3" w:rsidRDefault="00486F5C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86F5C" w:rsidRPr="00B73F67" w:rsidRDefault="00B73F67" w:rsidP="006127A8">
            <w:pPr>
              <w:jc w:val="both"/>
              <w:rPr>
                <w:b/>
              </w:rPr>
            </w:pPr>
            <w:r w:rsidRPr="00B73F67">
              <w:rPr>
                <w:b/>
              </w:rPr>
              <w:t>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B73F67" w:rsidRDefault="00486F5C" w:rsidP="001822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B73F67" w:rsidRDefault="00486F5C" w:rsidP="001822F0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86F5C" w:rsidRPr="002D75A7" w:rsidRDefault="0008151A" w:rsidP="001822F0">
            <w:pPr>
              <w:jc w:val="right"/>
              <w:rPr>
                <w:sz w:val="22"/>
                <w:szCs w:val="22"/>
              </w:rPr>
            </w:pPr>
            <w:r w:rsidRPr="002D75A7">
              <w:rPr>
                <w:sz w:val="22"/>
                <w:szCs w:val="22"/>
              </w:rPr>
              <w:t>-5 00</w:t>
            </w:r>
            <w:r w:rsidR="00B73F67" w:rsidRPr="002D75A7">
              <w:rPr>
                <w:sz w:val="22"/>
                <w:szCs w:val="22"/>
              </w:rPr>
              <w:t>0</w:t>
            </w:r>
          </w:p>
        </w:tc>
      </w:tr>
    </w:tbl>
    <w:p w:rsidR="00E87570" w:rsidRDefault="00E87570" w:rsidP="00E87570">
      <w:pPr>
        <w:jc w:val="both"/>
      </w:pPr>
    </w:p>
    <w:p w:rsidR="0008151A" w:rsidRDefault="0008151A" w:rsidP="00E87570">
      <w:pPr>
        <w:jc w:val="both"/>
        <w:rPr>
          <w:b/>
          <w:sz w:val="28"/>
          <w:szCs w:val="28"/>
        </w:rPr>
      </w:pPr>
    </w:p>
    <w:p w:rsidR="00E87570" w:rsidRDefault="0008151A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E87570">
        <w:rPr>
          <w:b/>
          <w:sz w:val="28"/>
          <w:szCs w:val="28"/>
        </w:rPr>
        <w:t>II. Finančné operácie</w:t>
      </w: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 xml:space="preserve">Finančné operácie </w:t>
      </w:r>
      <w:r w:rsidR="0008151A">
        <w:rPr>
          <w:b/>
          <w:i/>
        </w:rPr>
        <w:t xml:space="preserve">výdavkové   </w:t>
      </w:r>
      <w:r>
        <w:rPr>
          <w:b/>
          <w:i/>
        </w:rPr>
        <w:t xml:space="preserve">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140"/>
        <w:gridCol w:w="1440"/>
        <w:gridCol w:w="1260"/>
        <w:gridCol w:w="1260"/>
      </w:tblGrid>
      <w:tr w:rsidR="00E87570" w:rsidRPr="00A77493" w:rsidTr="002611F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Rozdiel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</w:t>
            </w:r>
            <w:r w:rsidR="00E87570" w:rsidRPr="00A77493">
              <w:rPr>
                <w:sz w:val="20"/>
                <w:szCs w:val="20"/>
              </w:rPr>
              <w:t>/4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Účasť na majetku (vklad do Sociálneho podniku)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08151A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08151A" w:rsidP="006127A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C9754B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2D75A7">
              <w:rPr>
                <w:sz w:val="20"/>
                <w:szCs w:val="20"/>
              </w:rPr>
              <w:t>5</w:t>
            </w:r>
            <w:r w:rsidR="00E87570">
              <w:rPr>
                <w:sz w:val="20"/>
                <w:szCs w:val="20"/>
              </w:rPr>
              <w:t xml:space="preserve"> 000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8F1A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Default="00E87570" w:rsidP="006127A8">
            <w:pPr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b/>
              </w:rPr>
            </w:pPr>
            <w:r w:rsidRPr="00A77493">
              <w:rPr>
                <w:b/>
                <w:sz w:val="22"/>
                <w:szCs w:val="22"/>
              </w:rPr>
              <w:t>Celkom za príjmové finančné operácie</w:t>
            </w:r>
            <w:r w:rsidR="00B73F6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  <w:highlight w:val="green"/>
              </w:rPr>
            </w:pPr>
            <w:r w:rsidRPr="003C3431">
              <w:rPr>
                <w:b/>
                <w:sz w:val="22"/>
                <w:szCs w:val="22"/>
              </w:rPr>
              <w:t xml:space="preserve">+ </w:t>
            </w:r>
            <w:r w:rsidR="002D75A7">
              <w:rPr>
                <w:b/>
                <w:sz w:val="22"/>
                <w:szCs w:val="22"/>
              </w:rPr>
              <w:t>5</w:t>
            </w:r>
            <w:r w:rsidRPr="003C3431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2611FC" w:rsidRDefault="002611FC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:rsidR="00B73F67" w:rsidRDefault="00B73F67" w:rsidP="00E87570">
      <w:pPr>
        <w:rPr>
          <w:b/>
        </w:rPr>
      </w:pPr>
    </w:p>
    <w:p w:rsidR="00E87570" w:rsidRDefault="001822F0" w:rsidP="00E87570">
      <w:pPr>
        <w:rPr>
          <w:b/>
        </w:rPr>
      </w:pPr>
      <w:r w:rsidRPr="001822F0">
        <w:rPr>
          <w:b/>
        </w:rPr>
        <w:t>B e ž n ý  r o z p o č e t :</w:t>
      </w:r>
    </w:p>
    <w:p w:rsidR="001822F0" w:rsidRDefault="001822F0" w:rsidP="001822F0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Výdavková časť:</w:t>
      </w:r>
    </w:p>
    <w:p w:rsidR="001822F0" w:rsidRPr="001822F0" w:rsidRDefault="001822F0" w:rsidP="001822F0">
      <w:pPr>
        <w:pStyle w:val="Odsekzoznamu"/>
        <w:numPr>
          <w:ilvl w:val="0"/>
          <w:numId w:val="3"/>
        </w:numPr>
        <w:jc w:val="both"/>
      </w:pPr>
      <w:r w:rsidRPr="001822F0">
        <w:rPr>
          <w:b/>
          <w:sz w:val="22"/>
          <w:szCs w:val="22"/>
        </w:rPr>
        <w:t>zmena rozpočtu v</w:t>
      </w:r>
      <w:r>
        <w:rPr>
          <w:b/>
          <w:sz w:val="22"/>
          <w:szCs w:val="22"/>
        </w:rPr>
        <w:t> </w:t>
      </w:r>
      <w:r w:rsidRPr="001822F0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 xml:space="preserve">rograme </w:t>
      </w:r>
      <w:r w:rsidR="002D75A7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: </w:t>
      </w:r>
      <w:r w:rsidR="002D75A7">
        <w:rPr>
          <w:b/>
          <w:sz w:val="22"/>
          <w:szCs w:val="22"/>
        </w:rPr>
        <w:t>Administratíva</w:t>
      </w:r>
      <w:r>
        <w:rPr>
          <w:b/>
          <w:sz w:val="22"/>
          <w:szCs w:val="22"/>
        </w:rPr>
        <w:t xml:space="preserve"> – </w:t>
      </w:r>
      <w:r w:rsidRPr="001822F0">
        <w:rPr>
          <w:sz w:val="22"/>
          <w:szCs w:val="22"/>
        </w:rPr>
        <w:t xml:space="preserve">návrh na zmenu rozpočtu súvisí s požiadavkou na </w:t>
      </w:r>
      <w:r w:rsidR="002D75A7">
        <w:rPr>
          <w:sz w:val="22"/>
          <w:szCs w:val="22"/>
        </w:rPr>
        <w:t xml:space="preserve">založenie Sociálneho podniku. Vzhľadom na nedočerpanie rozpočtu na podpoložke transfery na odstupné sa navrhuje zníženie položky o sumu 5 800 €, ktorou sa bude zabezpečovať vklad do novozriadeného Sociálneho podniku sumou 5 000 € a suma 800 € bude použitá nasledovne: 500 € sú predpokladané poplatky pre Sociálny podnik, 300 € sa uvažuje na poplatky so založením Občianskeho združenia. </w:t>
      </w:r>
    </w:p>
    <w:p w:rsidR="001822F0" w:rsidRPr="001822F0" w:rsidRDefault="001822F0" w:rsidP="001822F0">
      <w:pPr>
        <w:jc w:val="both"/>
        <w:rPr>
          <w:b/>
        </w:rPr>
      </w:pPr>
    </w:p>
    <w:p w:rsidR="00E87570" w:rsidRDefault="00E87570" w:rsidP="00E87570">
      <w:pPr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E87570" w:rsidRDefault="00E87570" w:rsidP="00E8757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 i n a n č n é   o p e r á c i e:</w:t>
      </w:r>
    </w:p>
    <w:p w:rsidR="00E87570" w:rsidRDefault="00E87570" w:rsidP="00E8757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Zvýšenie  rozpočtu v</w:t>
      </w:r>
      <w:r w:rsidR="002D75A7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="002D75A7">
        <w:rPr>
          <w:sz w:val="22"/>
          <w:szCs w:val="22"/>
        </w:rPr>
        <w:t>výdavkových</w:t>
      </w:r>
      <w:r>
        <w:rPr>
          <w:sz w:val="22"/>
          <w:szCs w:val="22"/>
        </w:rPr>
        <w:t xml:space="preserve"> finančných operáciách, v položke </w:t>
      </w:r>
      <w:r w:rsidR="002D75A7">
        <w:rPr>
          <w:sz w:val="22"/>
          <w:szCs w:val="22"/>
        </w:rPr>
        <w:t>814</w:t>
      </w:r>
      <w:r>
        <w:rPr>
          <w:sz w:val="22"/>
          <w:szCs w:val="22"/>
        </w:rPr>
        <w:t xml:space="preserve"> </w:t>
      </w:r>
      <w:r w:rsidR="002D75A7">
        <w:rPr>
          <w:sz w:val="22"/>
          <w:szCs w:val="22"/>
        </w:rPr>
        <w:t>– Účasť na majetku – vklad do zriaďovaného Sociálneho podniku</w:t>
      </w:r>
      <w:r>
        <w:rPr>
          <w:sz w:val="22"/>
          <w:szCs w:val="22"/>
        </w:rPr>
        <w:t xml:space="preserve">, ktoré budú kryté </w:t>
      </w:r>
      <w:r w:rsidR="002D75A7">
        <w:rPr>
          <w:sz w:val="22"/>
          <w:szCs w:val="22"/>
        </w:rPr>
        <w:t>prebytkom bežn</w:t>
      </w:r>
      <w:r w:rsidR="001D6521">
        <w:rPr>
          <w:sz w:val="22"/>
          <w:szCs w:val="22"/>
        </w:rPr>
        <w:t>ého</w:t>
      </w:r>
      <w:r w:rsidR="002D75A7">
        <w:rPr>
          <w:sz w:val="22"/>
          <w:szCs w:val="22"/>
        </w:rPr>
        <w:t xml:space="preserve"> rozpočtu na rok 2019.</w:t>
      </w:r>
      <w:r>
        <w:rPr>
          <w:sz w:val="22"/>
          <w:szCs w:val="22"/>
        </w:rPr>
        <w:t xml:space="preserve"> </w:t>
      </w:r>
    </w:p>
    <w:p w:rsidR="00E87570" w:rsidRDefault="00E87570" w:rsidP="00E87570">
      <w:pPr>
        <w:pStyle w:val="NormlnIMP"/>
        <w:jc w:val="both"/>
        <w:rPr>
          <w:b/>
          <w:lang w:val="sk-SK"/>
        </w:rPr>
      </w:pP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E87570" w:rsidRDefault="00E87570" w:rsidP="00E87570">
      <w:pPr>
        <w:pStyle w:val="NormlnIMP"/>
        <w:jc w:val="both"/>
        <w:rPr>
          <w:b/>
        </w:rPr>
      </w:pPr>
      <w:r>
        <w:rPr>
          <w:b/>
          <w:lang w:val="sk-SK"/>
        </w:rPr>
        <w:t>Rekapitulácia</w:t>
      </w:r>
      <w:r>
        <w:rPr>
          <w:b/>
        </w:rPr>
        <w:t xml:space="preserve"> celkového rozpočtu na rok 201</w:t>
      </w:r>
      <w:r w:rsidR="002D75A7">
        <w:rPr>
          <w:b/>
        </w:rPr>
        <w:t>9</w:t>
      </w:r>
      <w:r>
        <w:rPr>
          <w:b/>
        </w:rPr>
        <w:t xml:space="preserve">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C05389" w:rsidP="00C0538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</w:t>
            </w:r>
            <w:r w:rsidR="001A1890">
              <w:rPr>
                <w:b/>
                <w:sz w:val="22"/>
                <w:szCs w:val="22"/>
              </w:rPr>
              <w:t xml:space="preserve">  </w:t>
            </w:r>
            <w:r w:rsidR="002D75A7">
              <w:rPr>
                <w:b/>
                <w:sz w:val="22"/>
                <w:szCs w:val="22"/>
              </w:rPr>
              <w:t xml:space="preserve">   </w:t>
            </w:r>
            <w:r w:rsidR="001A1890">
              <w:rPr>
                <w:b/>
                <w:sz w:val="22"/>
                <w:szCs w:val="22"/>
              </w:rPr>
              <w:t xml:space="preserve"> </w:t>
            </w:r>
            <w:r w:rsidR="00E87570">
              <w:rPr>
                <w:b/>
                <w:sz w:val="22"/>
                <w:szCs w:val="22"/>
              </w:rPr>
              <w:t>1</w:t>
            </w:r>
            <w:r w:rsidR="002D75A7">
              <w:rPr>
                <w:b/>
                <w:sz w:val="22"/>
                <w:szCs w:val="22"/>
              </w:rPr>
              <w:t> 458 736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70" w:rsidRPr="00A056F1" w:rsidRDefault="00E87570" w:rsidP="006127A8">
            <w:pPr>
              <w:ind w:right="-785"/>
              <w:jc w:val="center"/>
              <w:rPr>
                <w:b/>
                <w:u w:val="single"/>
              </w:rPr>
            </w:pPr>
            <w:r w:rsidRPr="00A056F1">
              <w:rPr>
                <w:b/>
                <w:sz w:val="22"/>
                <w:szCs w:val="22"/>
              </w:rPr>
              <w:t xml:space="preserve">                                   </w:t>
            </w:r>
            <w:r w:rsidR="001A1890">
              <w:rPr>
                <w:b/>
                <w:sz w:val="22"/>
                <w:szCs w:val="22"/>
              </w:rPr>
              <w:t xml:space="preserve"> </w:t>
            </w:r>
            <w:r w:rsidRPr="00A056F1">
              <w:rPr>
                <w:b/>
                <w:sz w:val="22"/>
                <w:szCs w:val="22"/>
              </w:rPr>
              <w:t xml:space="preserve">     </w:t>
            </w:r>
            <w:r w:rsidR="002D75A7">
              <w:rPr>
                <w:b/>
                <w:sz w:val="22"/>
                <w:szCs w:val="22"/>
              </w:rPr>
              <w:t xml:space="preserve">   </w:t>
            </w:r>
            <w:r w:rsidRPr="00A056F1">
              <w:rPr>
                <w:b/>
                <w:sz w:val="22"/>
                <w:szCs w:val="22"/>
              </w:rPr>
              <w:t xml:space="preserve">     </w:t>
            </w:r>
            <w:r w:rsidRPr="00A056F1">
              <w:rPr>
                <w:b/>
                <w:sz w:val="22"/>
                <w:szCs w:val="22"/>
                <w:u w:val="single"/>
              </w:rPr>
              <w:t>1</w:t>
            </w:r>
            <w:r w:rsidR="002D75A7">
              <w:rPr>
                <w:b/>
                <w:sz w:val="22"/>
                <w:szCs w:val="22"/>
                <w:u w:val="single"/>
              </w:rPr>
              <w:t> 453 736</w:t>
            </w:r>
            <w:r w:rsidRPr="00A056F1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DA1CF1" w:rsidP="006127A8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+</w:t>
            </w:r>
            <w:r w:rsidR="00C50C0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5 000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2D75A7" w:rsidP="006127A8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50C04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</w:t>
            </w:r>
            <w:r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                     </w:t>
            </w:r>
            <w:r w:rsidR="002D75A7" w:rsidRPr="00C50C04">
              <w:rPr>
                <w:b/>
                <w:u w:val="single"/>
              </w:rPr>
              <w:t>291 800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B5371" w:rsidRDefault="00E87570" w:rsidP="006127A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- </w:t>
            </w:r>
            <w:r w:rsidR="00C50C04">
              <w:rPr>
                <w:b/>
              </w:rPr>
              <w:t>291 800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  </w:t>
            </w:r>
            <w:r w:rsidR="00C50C04">
              <w:rPr>
                <w:b/>
              </w:rPr>
              <w:t>291</w:t>
            </w:r>
            <w:r>
              <w:rPr>
                <w:b/>
              </w:rPr>
              <w:t xml:space="preserve"> </w:t>
            </w:r>
            <w:r w:rsidRPr="00A707F2">
              <w:rPr>
                <w:b/>
              </w:rPr>
              <w:t>8</w:t>
            </w:r>
            <w:r w:rsidR="00C50C04">
              <w:rPr>
                <w:b/>
              </w:rPr>
              <w:t>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      </w:t>
            </w:r>
            <w:r w:rsidR="00C50C04">
              <w:rPr>
                <w:b/>
              </w:rPr>
              <w:t>5 000</w:t>
            </w:r>
          </w:p>
        </w:tc>
      </w:tr>
      <w:tr w:rsidR="00E87570" w:rsidTr="006127A8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highlight w:val="darkYellow"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 xml:space="preserve">+ </w:t>
            </w:r>
            <w:r w:rsidR="00C50C04">
              <w:rPr>
                <w:b/>
              </w:rPr>
              <w:t>286 800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</w:t>
            </w:r>
            <w:r w:rsidR="00C50C04"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   1</w:t>
            </w:r>
            <w:r w:rsidR="00C50C04">
              <w:rPr>
                <w:b/>
              </w:rPr>
              <w:t> 458 736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              </w:t>
            </w:r>
            <w:r>
              <w:rPr>
                <w:b/>
              </w:rPr>
              <w:t xml:space="preserve"> </w:t>
            </w:r>
            <w:r w:rsidRPr="00A707F2">
              <w:rPr>
                <w:b/>
              </w:rPr>
              <w:t xml:space="preserve">   </w:t>
            </w:r>
            <w:r w:rsidR="00C50C04"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</w:t>
            </w:r>
            <w:r w:rsidRPr="00A707F2">
              <w:rPr>
                <w:b/>
                <w:u w:val="single"/>
              </w:rPr>
              <w:t>1</w:t>
            </w:r>
            <w:r w:rsidR="00C50C04">
              <w:rPr>
                <w:b/>
                <w:u w:val="single"/>
              </w:rPr>
              <w:t> 745 536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</w:t>
            </w:r>
            <w:r w:rsidR="00C50C04">
              <w:rPr>
                <w:b/>
              </w:rPr>
              <w:t xml:space="preserve"> </w:t>
            </w:r>
            <w:r w:rsidRPr="00A707F2">
              <w:rPr>
                <w:b/>
              </w:rPr>
              <w:t xml:space="preserve">      </w:t>
            </w:r>
            <w:r>
              <w:rPr>
                <w:b/>
              </w:rPr>
              <w:t xml:space="preserve">- </w:t>
            </w:r>
            <w:r w:rsidR="00C50C04">
              <w:rPr>
                <w:b/>
              </w:rPr>
              <w:t>286 800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 xml:space="preserve">+ </w:t>
            </w:r>
            <w:r w:rsidR="00C50C04">
              <w:rPr>
                <w:b/>
              </w:rPr>
              <w:t>286 800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</w:t>
            </w:r>
            <w:r w:rsidR="00C50C04">
              <w:rPr>
                <w:b/>
              </w:rPr>
              <w:t xml:space="preserve">   </w:t>
            </w:r>
            <w:r w:rsidRPr="00A707F2">
              <w:rPr>
                <w:b/>
              </w:rPr>
              <w:t xml:space="preserve">            0</w:t>
            </w:r>
          </w:p>
        </w:tc>
      </w:tr>
    </w:tbl>
    <w:p w:rsidR="0095262F" w:rsidRDefault="00E87570" w:rsidP="0095262F">
      <w:pPr>
        <w:pStyle w:val="NormlnIMP"/>
        <w:jc w:val="both"/>
        <w:rPr>
          <w:b/>
        </w:rPr>
      </w:pPr>
      <w:r>
        <w:rPr>
          <w:b/>
        </w:rPr>
        <w:t xml:space="preserve"> </w:t>
      </w:r>
    </w:p>
    <w:p w:rsidR="0095262F" w:rsidRDefault="0095262F" w:rsidP="0095262F">
      <w:pPr>
        <w:pStyle w:val="NormlnIMP"/>
        <w:jc w:val="both"/>
        <w:rPr>
          <w:b/>
        </w:rPr>
      </w:pPr>
    </w:p>
    <w:p w:rsidR="00E87570" w:rsidRDefault="00E87570" w:rsidP="0095262F">
      <w:pPr>
        <w:pStyle w:val="NormlnIMP"/>
        <w:jc w:val="both"/>
      </w:pPr>
      <w:r>
        <w:rPr>
          <w:b/>
        </w:rPr>
        <w:t xml:space="preserve"> </w:t>
      </w:r>
      <w:proofErr w:type="spellStart"/>
      <w:r>
        <w:t>Spracoval</w:t>
      </w:r>
      <w:r w:rsidR="0095262F">
        <w:t>a</w:t>
      </w:r>
      <w:proofErr w:type="spellEnd"/>
      <w:r>
        <w:t xml:space="preserve">: Ing. </w:t>
      </w:r>
      <w:r w:rsidR="00C50C04">
        <w:t>Viera Háberová</w:t>
      </w:r>
    </w:p>
    <w:p w:rsidR="00E87570" w:rsidRDefault="00E87570" w:rsidP="00E87570"/>
    <w:p w:rsidR="00D375B0" w:rsidRDefault="00D375B0"/>
    <w:p w:rsidR="00AF2A95" w:rsidRDefault="00AF2A95"/>
    <w:sectPr w:rsidR="00AF2A95" w:rsidSect="007F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74B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247FB"/>
    <w:multiLevelType w:val="hybridMultilevel"/>
    <w:tmpl w:val="51463E58"/>
    <w:lvl w:ilvl="0" w:tplc="FE129BF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7351F"/>
    <w:multiLevelType w:val="hybridMultilevel"/>
    <w:tmpl w:val="B318235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90856"/>
    <w:multiLevelType w:val="hybridMultilevel"/>
    <w:tmpl w:val="F4B0A674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D6D33E0"/>
    <w:multiLevelType w:val="hybridMultilevel"/>
    <w:tmpl w:val="7032B7F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E0D49AB"/>
    <w:multiLevelType w:val="hybridMultilevel"/>
    <w:tmpl w:val="304C582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66401"/>
    <w:multiLevelType w:val="hybridMultilevel"/>
    <w:tmpl w:val="5A0E5410"/>
    <w:lvl w:ilvl="0" w:tplc="261C7FA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91969"/>
    <w:multiLevelType w:val="hybridMultilevel"/>
    <w:tmpl w:val="8D3E1326"/>
    <w:lvl w:ilvl="0" w:tplc="DFD0E8C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8D7062"/>
    <w:multiLevelType w:val="hybridMultilevel"/>
    <w:tmpl w:val="781647D6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760D25C9"/>
    <w:multiLevelType w:val="hybridMultilevel"/>
    <w:tmpl w:val="A800BAD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5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6F"/>
    <w:rsid w:val="00027DE4"/>
    <w:rsid w:val="000367ED"/>
    <w:rsid w:val="0004109D"/>
    <w:rsid w:val="0008151A"/>
    <w:rsid w:val="00083697"/>
    <w:rsid w:val="000A19D5"/>
    <w:rsid w:val="000D737B"/>
    <w:rsid w:val="001414D0"/>
    <w:rsid w:val="0016541C"/>
    <w:rsid w:val="001822F0"/>
    <w:rsid w:val="00190B4F"/>
    <w:rsid w:val="0019535F"/>
    <w:rsid w:val="001A1890"/>
    <w:rsid w:val="001A5582"/>
    <w:rsid w:val="001B7C78"/>
    <w:rsid w:val="001D6521"/>
    <w:rsid w:val="002611FC"/>
    <w:rsid w:val="002D75A7"/>
    <w:rsid w:val="002F33B9"/>
    <w:rsid w:val="003620E9"/>
    <w:rsid w:val="0038728F"/>
    <w:rsid w:val="003C3431"/>
    <w:rsid w:val="00435D7A"/>
    <w:rsid w:val="00466542"/>
    <w:rsid w:val="004801B8"/>
    <w:rsid w:val="00486F5C"/>
    <w:rsid w:val="004A4EDE"/>
    <w:rsid w:val="00526877"/>
    <w:rsid w:val="00547024"/>
    <w:rsid w:val="0059008A"/>
    <w:rsid w:val="006D5410"/>
    <w:rsid w:val="0070256D"/>
    <w:rsid w:val="007110DA"/>
    <w:rsid w:val="007238CF"/>
    <w:rsid w:val="007E12B8"/>
    <w:rsid w:val="007F4DD9"/>
    <w:rsid w:val="00882DC2"/>
    <w:rsid w:val="00886345"/>
    <w:rsid w:val="008F1A37"/>
    <w:rsid w:val="0095262F"/>
    <w:rsid w:val="00966FD0"/>
    <w:rsid w:val="00A80285"/>
    <w:rsid w:val="00A8396F"/>
    <w:rsid w:val="00A909A6"/>
    <w:rsid w:val="00AD3868"/>
    <w:rsid w:val="00AF2A95"/>
    <w:rsid w:val="00B35AE1"/>
    <w:rsid w:val="00B73F67"/>
    <w:rsid w:val="00BC4C11"/>
    <w:rsid w:val="00BC7801"/>
    <w:rsid w:val="00C05389"/>
    <w:rsid w:val="00C362AB"/>
    <w:rsid w:val="00C366C4"/>
    <w:rsid w:val="00C50C04"/>
    <w:rsid w:val="00C94FEE"/>
    <w:rsid w:val="00C9754B"/>
    <w:rsid w:val="00CC1561"/>
    <w:rsid w:val="00CE09E6"/>
    <w:rsid w:val="00D375B0"/>
    <w:rsid w:val="00D70A55"/>
    <w:rsid w:val="00D87CB1"/>
    <w:rsid w:val="00DA1CF1"/>
    <w:rsid w:val="00DB5706"/>
    <w:rsid w:val="00E25CC7"/>
    <w:rsid w:val="00E87570"/>
    <w:rsid w:val="00E9733E"/>
    <w:rsid w:val="00ED3B41"/>
    <w:rsid w:val="00FA2857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02DA"/>
  <w15:docId w15:val="{A37950E5-599E-45B7-9E53-2A5C7310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A8396F"/>
    <w:pPr>
      <w:suppressAutoHyphens/>
      <w:spacing w:line="228" w:lineRule="auto"/>
    </w:pPr>
    <w:rPr>
      <w:szCs w:val="20"/>
      <w:lang w:val="cs-CZ" w:eastAsia="cs-CZ"/>
    </w:rPr>
  </w:style>
  <w:style w:type="table" w:styleId="Mriekatabuky">
    <w:name w:val="Table Grid"/>
    <w:basedOn w:val="Normlnatabuka"/>
    <w:rsid w:val="00E87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8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Magdaléna Balážová</cp:lastModifiedBy>
  <cp:revision>4</cp:revision>
  <cp:lastPrinted>2019-04-09T14:56:00Z</cp:lastPrinted>
  <dcterms:created xsi:type="dcterms:W3CDTF">2019-04-15T10:24:00Z</dcterms:created>
  <dcterms:modified xsi:type="dcterms:W3CDTF">2019-04-15T10:37:00Z</dcterms:modified>
</cp:coreProperties>
</file>