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85C1" w14:textId="77777777" w:rsidR="002375AB" w:rsidRDefault="002375AB" w:rsidP="00D04654">
      <w:pPr>
        <w:jc w:val="center"/>
        <w:outlineLvl w:val="0"/>
        <w:rPr>
          <w:b/>
          <w:bCs/>
          <w:sz w:val="28"/>
          <w:szCs w:val="28"/>
        </w:rPr>
      </w:pPr>
    </w:p>
    <w:p w14:paraId="35EECDE4" w14:textId="17D83A3A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393A3691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</w:t>
      </w:r>
      <w:r w:rsidR="007F6742">
        <w:rPr>
          <w:b/>
          <w:sz w:val="28"/>
          <w:szCs w:val="28"/>
        </w:rPr>
        <w:t xml:space="preserve">obdobie </w:t>
      </w:r>
      <w:r w:rsidR="00AF684F">
        <w:rPr>
          <w:b/>
          <w:sz w:val="28"/>
          <w:szCs w:val="28"/>
        </w:rPr>
        <w:t>apríl</w:t>
      </w:r>
      <w:r w:rsidR="007F6742">
        <w:rPr>
          <w:b/>
          <w:sz w:val="28"/>
          <w:szCs w:val="28"/>
        </w:rPr>
        <w:t xml:space="preserve"> -</w:t>
      </w:r>
      <w:r w:rsidR="00A1561C">
        <w:rPr>
          <w:b/>
          <w:sz w:val="28"/>
          <w:szCs w:val="28"/>
        </w:rPr>
        <w:t xml:space="preserve"> </w:t>
      </w:r>
      <w:r w:rsidR="00AF684F">
        <w:rPr>
          <w:b/>
          <w:sz w:val="28"/>
          <w:szCs w:val="28"/>
        </w:rPr>
        <w:t>máj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1D64279F" w:rsidR="00CC649B" w:rsidRPr="00FE43C1" w:rsidRDefault="00CC649B" w:rsidP="00000A40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AF684F">
        <w:rPr>
          <w:sz w:val="24"/>
          <w:szCs w:val="24"/>
        </w:rPr>
        <w:t>apríl</w:t>
      </w:r>
      <w:r w:rsidR="00C710E2">
        <w:rPr>
          <w:sz w:val="24"/>
          <w:szCs w:val="24"/>
        </w:rPr>
        <w:t xml:space="preserve"> </w:t>
      </w:r>
      <w:r w:rsidR="00000A40">
        <w:rPr>
          <w:sz w:val="24"/>
          <w:szCs w:val="24"/>
        </w:rPr>
        <w:t xml:space="preserve">– </w:t>
      </w:r>
      <w:r w:rsidR="00AF684F">
        <w:rPr>
          <w:sz w:val="24"/>
          <w:szCs w:val="24"/>
        </w:rPr>
        <w:t>máj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>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63529DC0" w14:textId="0101BCEA" w:rsidR="00CC649B" w:rsidRDefault="007925E0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AF684F">
        <w:rPr>
          <w:b/>
          <w:sz w:val="24"/>
          <w:szCs w:val="24"/>
        </w:rPr>
        <w:t>áj</w:t>
      </w:r>
      <w:r w:rsidR="00BF295C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 w:rsidR="00AF684F">
        <w:rPr>
          <w:b/>
          <w:sz w:val="24"/>
          <w:szCs w:val="24"/>
        </w:rPr>
        <w:t xml:space="preserve">celkový rozpočet </w:t>
      </w:r>
      <w:r w:rsidR="00F72A9C" w:rsidRPr="00FE43C1">
        <w:rPr>
          <w:b/>
          <w:sz w:val="24"/>
          <w:szCs w:val="24"/>
        </w:rPr>
        <w:t>po zmenách</w:t>
      </w:r>
      <w:r w:rsidR="00B4627B">
        <w:rPr>
          <w:b/>
          <w:sz w:val="24"/>
          <w:szCs w:val="24"/>
        </w:rPr>
        <w:t xml:space="preserve">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</w:t>
      </w:r>
      <w:r w:rsidR="00D42CBE">
        <w:rPr>
          <w:b/>
          <w:sz w:val="24"/>
          <w:szCs w:val="24"/>
        </w:rPr>
        <w:t xml:space="preserve"> </w:t>
      </w:r>
      <w:r w:rsidR="00CC649B" w:rsidRPr="00FE43C1">
        <w:rPr>
          <w:b/>
          <w:sz w:val="24"/>
          <w:szCs w:val="24"/>
        </w:rPr>
        <w:t>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AF684F">
        <w:rPr>
          <w:b/>
          <w:sz w:val="24"/>
          <w:szCs w:val="24"/>
        </w:rPr>
        <w:t xml:space="preserve">vyrovnaný, rozpočet bežných a kapitálových výdavkov zostáva </w:t>
      </w:r>
      <w:r w:rsidR="005D0F5B">
        <w:rPr>
          <w:b/>
          <w:sz w:val="24"/>
          <w:szCs w:val="24"/>
        </w:rPr>
        <w:t>schodkový.</w:t>
      </w:r>
      <w:r w:rsidR="00F72A9C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3D13D885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</w:t>
      </w:r>
      <w:r w:rsidR="00AF684F">
        <w:rPr>
          <w:bCs/>
          <w:sz w:val="24"/>
          <w:szCs w:val="24"/>
        </w:rPr>
        <w:t>doplnenia rozpočtu vo výdavkovej časti</w:t>
      </w:r>
      <w:r w:rsidR="005E031C">
        <w:rPr>
          <w:bCs/>
          <w:sz w:val="24"/>
          <w:szCs w:val="24"/>
        </w:rPr>
        <w:t xml:space="preserve">, </w:t>
      </w:r>
      <w:r w:rsidR="00000A40">
        <w:rPr>
          <w:bCs/>
          <w:sz w:val="24"/>
          <w:szCs w:val="24"/>
        </w:rPr>
        <w:t xml:space="preserve">najmä </w:t>
      </w:r>
      <w:r w:rsidR="005E031C">
        <w:rPr>
          <w:bCs/>
          <w:sz w:val="24"/>
          <w:szCs w:val="24"/>
        </w:rPr>
        <w:t xml:space="preserve">na zabezpečenie nového zábradlia pri OC </w:t>
      </w:r>
      <w:proofErr w:type="spellStart"/>
      <w:r w:rsidR="005E031C">
        <w:rPr>
          <w:bCs/>
          <w:sz w:val="24"/>
          <w:szCs w:val="24"/>
        </w:rPr>
        <w:t>Fresh</w:t>
      </w:r>
      <w:proofErr w:type="spellEnd"/>
      <w:r w:rsidR="005E031C">
        <w:rPr>
          <w:bCs/>
          <w:sz w:val="24"/>
          <w:szCs w:val="24"/>
        </w:rPr>
        <w:t xml:space="preserve"> (výmena za poškodené)</w:t>
      </w:r>
      <w:r w:rsidR="00000A40">
        <w:rPr>
          <w:bCs/>
          <w:sz w:val="24"/>
          <w:szCs w:val="24"/>
        </w:rPr>
        <w:t>, na opravu poplachového systému a iných drobných opráv.</w:t>
      </w:r>
    </w:p>
    <w:p w14:paraId="382F2730" w14:textId="57C42D58" w:rsidR="00537BA8" w:rsidRDefault="00537BA8" w:rsidP="00B4627B">
      <w:pPr>
        <w:jc w:val="both"/>
        <w:rPr>
          <w:b/>
          <w:sz w:val="24"/>
          <w:szCs w:val="24"/>
        </w:rPr>
      </w:pPr>
    </w:p>
    <w:p w14:paraId="601467F9" w14:textId="09E5B3A5" w:rsidR="00AD6629" w:rsidRDefault="00AD6629" w:rsidP="00B76B11">
      <w:pPr>
        <w:jc w:val="both"/>
        <w:rPr>
          <w:bCs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095E88B3" w14:textId="4FEBE0D1" w:rsidR="005C17D8" w:rsidRPr="005C17D8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5E031C">
        <w:rPr>
          <w:b/>
          <w:i/>
          <w:iCs/>
          <w:sz w:val="24"/>
          <w:szCs w:val="24"/>
        </w:rPr>
        <w:t>1</w:t>
      </w:r>
      <w:r w:rsidR="00237815">
        <w:rPr>
          <w:b/>
          <w:i/>
          <w:iCs/>
          <w:sz w:val="24"/>
          <w:szCs w:val="24"/>
        </w:rPr>
        <w:t>4</w:t>
      </w:r>
      <w:r w:rsidR="005E031C">
        <w:rPr>
          <w:b/>
          <w:i/>
          <w:iCs/>
          <w:sz w:val="24"/>
          <w:szCs w:val="24"/>
        </w:rPr>
        <w:t> </w:t>
      </w:r>
      <w:r w:rsidR="00237815">
        <w:rPr>
          <w:b/>
          <w:i/>
          <w:iCs/>
          <w:sz w:val="24"/>
          <w:szCs w:val="24"/>
        </w:rPr>
        <w:t>302</w:t>
      </w:r>
      <w:r w:rsidR="005E031C">
        <w:rPr>
          <w:b/>
          <w:i/>
          <w:iCs/>
          <w:sz w:val="24"/>
          <w:szCs w:val="24"/>
        </w:rPr>
        <w:t>,00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FF0C8A">
        <w:rPr>
          <w:b/>
          <w:i/>
          <w:iCs/>
          <w:sz w:val="24"/>
          <w:szCs w:val="24"/>
        </w:rPr>
        <w:t>1</w:t>
      </w:r>
      <w:r w:rsidR="00237815">
        <w:rPr>
          <w:b/>
          <w:i/>
          <w:iCs/>
          <w:sz w:val="24"/>
          <w:szCs w:val="24"/>
        </w:rPr>
        <w:t>4</w:t>
      </w:r>
      <w:r w:rsidRPr="005C17D8">
        <w:rPr>
          <w:b/>
          <w:i/>
          <w:iCs/>
          <w:sz w:val="24"/>
          <w:szCs w:val="24"/>
        </w:rPr>
        <w:t> </w:t>
      </w:r>
      <w:r w:rsidR="00237815">
        <w:rPr>
          <w:b/>
          <w:i/>
          <w:iCs/>
          <w:sz w:val="24"/>
          <w:szCs w:val="24"/>
        </w:rPr>
        <w:t>302</w:t>
      </w:r>
      <w:r w:rsidRPr="005C17D8">
        <w:rPr>
          <w:b/>
          <w:i/>
          <w:iCs/>
          <w:sz w:val="24"/>
          <w:szCs w:val="24"/>
        </w:rPr>
        <w:t>,</w:t>
      </w:r>
      <w:r w:rsidR="005E031C">
        <w:rPr>
          <w:b/>
          <w:i/>
          <w:iCs/>
          <w:sz w:val="24"/>
          <w:szCs w:val="24"/>
        </w:rPr>
        <w:t>00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5E031C">
        <w:rPr>
          <w:bCs/>
          <w:sz w:val="24"/>
          <w:szCs w:val="24"/>
        </w:rPr>
        <w:t>1</w:t>
      </w:r>
      <w:r w:rsidR="00237815">
        <w:rPr>
          <w:bCs/>
          <w:sz w:val="24"/>
          <w:szCs w:val="24"/>
        </w:rPr>
        <w:t>4</w:t>
      </w:r>
      <w:r w:rsidR="005E031C">
        <w:rPr>
          <w:bCs/>
          <w:sz w:val="24"/>
          <w:szCs w:val="24"/>
        </w:rPr>
        <w:t> </w:t>
      </w:r>
      <w:r w:rsidR="00237815">
        <w:rPr>
          <w:bCs/>
          <w:sz w:val="24"/>
          <w:szCs w:val="24"/>
        </w:rPr>
        <w:t>302</w:t>
      </w:r>
      <w:r w:rsidR="005E031C">
        <w:rPr>
          <w:bCs/>
          <w:sz w:val="24"/>
          <w:szCs w:val="24"/>
        </w:rPr>
        <w:t>,00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</w:t>
      </w:r>
      <w:r w:rsidR="003B743A">
        <w:rPr>
          <w:bCs/>
          <w:sz w:val="24"/>
          <w:szCs w:val="24"/>
        </w:rPr>
        <w:t xml:space="preserve">k </w:t>
      </w:r>
      <w:r w:rsidRPr="005C17D8">
        <w:rPr>
          <w:bCs/>
          <w:sz w:val="24"/>
          <w:szCs w:val="24"/>
        </w:rPr>
        <w:t xml:space="preserve">zníženiu rozpočtu o sumu </w:t>
      </w:r>
      <w:r w:rsidR="005E031C">
        <w:rPr>
          <w:bCs/>
          <w:sz w:val="24"/>
          <w:szCs w:val="24"/>
        </w:rPr>
        <w:t>1</w:t>
      </w:r>
      <w:r w:rsidR="00237815">
        <w:rPr>
          <w:bCs/>
          <w:sz w:val="24"/>
          <w:szCs w:val="24"/>
        </w:rPr>
        <w:t>4</w:t>
      </w:r>
      <w:r w:rsidR="005E031C">
        <w:rPr>
          <w:bCs/>
          <w:sz w:val="24"/>
          <w:szCs w:val="24"/>
        </w:rPr>
        <w:t> </w:t>
      </w:r>
      <w:r w:rsidR="00237815">
        <w:rPr>
          <w:bCs/>
          <w:sz w:val="24"/>
          <w:szCs w:val="24"/>
        </w:rPr>
        <w:t>302</w:t>
      </w:r>
      <w:r w:rsidR="005E031C">
        <w:rPr>
          <w:bCs/>
          <w:sz w:val="24"/>
          <w:szCs w:val="24"/>
        </w:rPr>
        <w:t>,00</w:t>
      </w:r>
      <w:r w:rsidRPr="005C17D8">
        <w:rPr>
          <w:bCs/>
          <w:sz w:val="24"/>
          <w:szCs w:val="24"/>
        </w:rPr>
        <w:t xml:space="preserve"> </w:t>
      </w:r>
      <w:r w:rsidR="005E031C">
        <w:rPr>
          <w:bCs/>
          <w:sz w:val="24"/>
          <w:szCs w:val="24"/>
        </w:rPr>
        <w:t>€</w:t>
      </w:r>
      <w:r w:rsidR="003B743A">
        <w:rPr>
          <w:bCs/>
          <w:sz w:val="24"/>
          <w:szCs w:val="24"/>
        </w:rPr>
        <w:t>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1EDE0BEE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266A45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237815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266A45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237815">
        <w:rPr>
          <w:rFonts w:ascii="Times New Roman" w:hAnsi="Times New Roman" w:cs="Times New Roman"/>
          <w:b/>
          <w:i/>
          <w:iCs/>
          <w:sz w:val="24"/>
          <w:szCs w:val="24"/>
        </w:rPr>
        <w:t>302</w:t>
      </w:r>
      <w:r w:rsidR="00266A45">
        <w:rPr>
          <w:rFonts w:ascii="Times New Roman" w:hAnsi="Times New Roman" w:cs="Times New Roman"/>
          <w:b/>
          <w:i/>
          <w:iCs/>
          <w:sz w:val="24"/>
          <w:szCs w:val="24"/>
        </w:rPr>
        <w:t>,00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36288D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237815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237815">
        <w:rPr>
          <w:rFonts w:ascii="Times New Roman" w:hAnsi="Times New Roman" w:cs="Times New Roman"/>
          <w:b/>
          <w:i/>
          <w:iCs/>
          <w:sz w:val="24"/>
          <w:szCs w:val="24"/>
        </w:rPr>
        <w:t>302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237815"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5DD1F653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5E031C">
        <w:rPr>
          <w:rFonts w:ascii="Times New Roman" w:hAnsi="Times New Roman" w:cs="Times New Roman"/>
          <w:b/>
          <w:iCs/>
          <w:sz w:val="24"/>
          <w:szCs w:val="24"/>
        </w:rPr>
        <w:t>300,00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5E031C">
        <w:rPr>
          <w:rFonts w:ascii="Times New Roman" w:hAnsi="Times New Roman" w:cs="Times New Roman"/>
          <w:b/>
          <w:iCs/>
          <w:sz w:val="24"/>
          <w:szCs w:val="24"/>
        </w:rPr>
        <w:t>6 </w:t>
      </w:r>
      <w:r w:rsidR="00237815">
        <w:rPr>
          <w:rFonts w:ascii="Times New Roman" w:hAnsi="Times New Roman" w:cs="Times New Roman"/>
          <w:b/>
          <w:iCs/>
          <w:sz w:val="24"/>
          <w:szCs w:val="24"/>
        </w:rPr>
        <w:t>702</w:t>
      </w:r>
      <w:r w:rsidR="005E031C">
        <w:rPr>
          <w:rFonts w:ascii="Times New Roman" w:hAnsi="Times New Roman" w:cs="Times New Roman"/>
          <w:b/>
          <w:iCs/>
          <w:sz w:val="24"/>
          <w:szCs w:val="24"/>
        </w:rPr>
        <w:t>,00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4B3CFB9B" w14:textId="6CEF7C4B" w:rsidR="003264BB" w:rsidRPr="0083535E" w:rsidRDefault="003264BB" w:rsidP="00AB275F">
      <w:pPr>
        <w:jc w:val="both"/>
        <w:rPr>
          <w:sz w:val="24"/>
          <w:szCs w:val="24"/>
        </w:rPr>
      </w:pPr>
    </w:p>
    <w:p w14:paraId="1ECB9352" w14:textId="40C7AE4A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266A45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5E031C">
        <w:rPr>
          <w:b/>
          <w:sz w:val="24"/>
          <w:szCs w:val="24"/>
        </w:rPr>
        <w:t>300,00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5E031C">
        <w:rPr>
          <w:b/>
          <w:sz w:val="24"/>
          <w:szCs w:val="24"/>
        </w:rPr>
        <w:t>4 </w:t>
      </w:r>
      <w:r w:rsidR="009865F8">
        <w:rPr>
          <w:b/>
          <w:sz w:val="24"/>
          <w:szCs w:val="24"/>
        </w:rPr>
        <w:t>702</w:t>
      </w:r>
      <w:r w:rsidR="005E031C">
        <w:rPr>
          <w:b/>
          <w:sz w:val="24"/>
          <w:szCs w:val="24"/>
        </w:rPr>
        <w:t>,00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3C86EEFC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5E031C">
        <w:rPr>
          <w:b/>
          <w:sz w:val="24"/>
          <w:szCs w:val="24"/>
        </w:rPr>
        <w:t>300,00</w:t>
      </w:r>
      <w:r w:rsidR="006051B4">
        <w:rPr>
          <w:b/>
          <w:sz w:val="24"/>
          <w:szCs w:val="24"/>
        </w:rPr>
        <w:t xml:space="preserve"> €, z toho:</w:t>
      </w:r>
    </w:p>
    <w:p w14:paraId="70F64A86" w14:textId="5DBC1C95" w:rsidR="005E031C" w:rsidRDefault="005A613B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5E031C">
        <w:rPr>
          <w:sz w:val="24"/>
          <w:szCs w:val="24"/>
        </w:rPr>
        <w:t>5006</w:t>
      </w:r>
      <w:r w:rsidR="00A46FC7">
        <w:rPr>
          <w:sz w:val="24"/>
          <w:szCs w:val="24"/>
        </w:rPr>
        <w:t xml:space="preserve"> </w:t>
      </w:r>
      <w:r w:rsidR="005E031C">
        <w:rPr>
          <w:sz w:val="24"/>
          <w:szCs w:val="24"/>
        </w:rPr>
        <w:t xml:space="preserve">-  Údržba budov, objektov a ich častí </w:t>
      </w:r>
      <w:r w:rsidR="000D0CAF">
        <w:rPr>
          <w:sz w:val="24"/>
          <w:szCs w:val="24"/>
        </w:rPr>
        <w:t xml:space="preserve">o sumu </w:t>
      </w:r>
      <w:r w:rsidR="005E031C">
        <w:rPr>
          <w:sz w:val="24"/>
          <w:szCs w:val="24"/>
        </w:rPr>
        <w:t>30</w:t>
      </w:r>
      <w:r w:rsidR="000C0073">
        <w:rPr>
          <w:sz w:val="24"/>
          <w:szCs w:val="24"/>
        </w:rPr>
        <w:t>0</w:t>
      </w:r>
      <w:r w:rsidR="000D0CAF">
        <w:rPr>
          <w:sz w:val="24"/>
          <w:szCs w:val="24"/>
        </w:rPr>
        <w:t>,</w:t>
      </w:r>
      <w:r w:rsidR="000C0073">
        <w:rPr>
          <w:sz w:val="24"/>
          <w:szCs w:val="24"/>
        </w:rPr>
        <w:t>00</w:t>
      </w:r>
      <w:r w:rsidR="000D0CAF">
        <w:rPr>
          <w:sz w:val="24"/>
          <w:szCs w:val="24"/>
        </w:rPr>
        <w:t xml:space="preserve"> €</w:t>
      </w:r>
      <w:r w:rsidR="005E031C">
        <w:rPr>
          <w:sz w:val="24"/>
          <w:szCs w:val="24"/>
        </w:rPr>
        <w:t>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7FCEB37D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5E031C">
        <w:rPr>
          <w:b/>
          <w:sz w:val="24"/>
          <w:szCs w:val="24"/>
        </w:rPr>
        <w:t>4 </w:t>
      </w:r>
      <w:r w:rsidR="00237815">
        <w:rPr>
          <w:b/>
          <w:sz w:val="24"/>
          <w:szCs w:val="24"/>
        </w:rPr>
        <w:t>702</w:t>
      </w:r>
      <w:r w:rsidR="005E031C">
        <w:rPr>
          <w:b/>
          <w:sz w:val="24"/>
          <w:szCs w:val="24"/>
        </w:rPr>
        <w:t>,00</w:t>
      </w:r>
      <w:r>
        <w:rPr>
          <w:b/>
          <w:sz w:val="24"/>
          <w:szCs w:val="24"/>
        </w:rPr>
        <w:t xml:space="preserve"> €,   z toho: </w:t>
      </w:r>
    </w:p>
    <w:p w14:paraId="066741F0" w14:textId="271C9F9F" w:rsidR="004A5CE8" w:rsidRDefault="000D0CAF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5E031C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5E031C">
        <w:rPr>
          <w:sz w:val="24"/>
          <w:szCs w:val="24"/>
        </w:rPr>
        <w:t xml:space="preserve">Výpočtová technika </w:t>
      </w:r>
      <w:r>
        <w:rPr>
          <w:sz w:val="24"/>
          <w:szCs w:val="24"/>
        </w:rPr>
        <w:t xml:space="preserve">o sumu </w:t>
      </w:r>
      <w:r w:rsidR="005E031C">
        <w:rPr>
          <w:sz w:val="24"/>
          <w:szCs w:val="24"/>
        </w:rPr>
        <w:t>2 000,00</w:t>
      </w:r>
      <w:r>
        <w:rPr>
          <w:sz w:val="24"/>
          <w:szCs w:val="24"/>
        </w:rPr>
        <w:t xml:space="preserve"> €,  </w:t>
      </w:r>
      <w:r w:rsidR="00237815">
        <w:rPr>
          <w:sz w:val="24"/>
          <w:szCs w:val="24"/>
        </w:rPr>
        <w:t xml:space="preserve">v podpoložke 633006 – Všeobecný materiál o sumu 702,00 €, </w:t>
      </w:r>
      <w:r>
        <w:rPr>
          <w:sz w:val="24"/>
          <w:szCs w:val="24"/>
        </w:rPr>
        <w:t>v podpoložke 6330</w:t>
      </w:r>
      <w:r w:rsidR="005E031C">
        <w:rPr>
          <w:sz w:val="24"/>
          <w:szCs w:val="24"/>
        </w:rPr>
        <w:t>1</w:t>
      </w:r>
      <w:r>
        <w:rPr>
          <w:sz w:val="24"/>
          <w:szCs w:val="24"/>
        </w:rPr>
        <w:t>6 –</w:t>
      </w:r>
      <w:r w:rsidR="003B743A">
        <w:rPr>
          <w:sz w:val="24"/>
          <w:szCs w:val="24"/>
        </w:rPr>
        <w:t xml:space="preserve"> </w:t>
      </w:r>
      <w:r w:rsidR="00FA791C">
        <w:rPr>
          <w:sz w:val="24"/>
          <w:szCs w:val="24"/>
        </w:rPr>
        <w:t xml:space="preserve">Reprezentačné – ceny, dary, propagačné materiály </w:t>
      </w:r>
      <w:r w:rsidR="00AC1DF6">
        <w:rPr>
          <w:sz w:val="24"/>
          <w:szCs w:val="24"/>
        </w:rPr>
        <w:t xml:space="preserve">o sumu </w:t>
      </w:r>
      <w:r w:rsidR="00FA791C">
        <w:rPr>
          <w:sz w:val="24"/>
          <w:szCs w:val="24"/>
        </w:rPr>
        <w:t>2 0</w:t>
      </w:r>
      <w:r w:rsidR="00AC1DF6">
        <w:rPr>
          <w:sz w:val="24"/>
          <w:szCs w:val="24"/>
        </w:rPr>
        <w:t>00,00 €.</w:t>
      </w:r>
    </w:p>
    <w:p w14:paraId="30E7B001" w14:textId="4357E543" w:rsidR="00FA791C" w:rsidRDefault="00FA791C" w:rsidP="003264BB">
      <w:pPr>
        <w:ind w:left="284"/>
        <w:jc w:val="both"/>
        <w:rPr>
          <w:sz w:val="24"/>
          <w:szCs w:val="24"/>
        </w:rPr>
      </w:pPr>
    </w:p>
    <w:p w14:paraId="01719D37" w14:textId="77777777" w:rsidR="00FA791C" w:rsidRPr="00FA791C" w:rsidRDefault="00FA791C" w:rsidP="003264BB">
      <w:pPr>
        <w:ind w:left="284"/>
        <w:jc w:val="both"/>
        <w:rPr>
          <w:b/>
          <w:bCs/>
          <w:sz w:val="24"/>
          <w:szCs w:val="24"/>
        </w:rPr>
      </w:pPr>
      <w:r w:rsidRPr="00FA791C">
        <w:rPr>
          <w:b/>
          <w:bCs/>
          <w:sz w:val="24"/>
          <w:szCs w:val="24"/>
        </w:rPr>
        <w:t>V kategórii 640 – Bežné transfery sa znižuje rozpočet celkom o sumu 2 000,00 €, z toho:</w:t>
      </w:r>
    </w:p>
    <w:p w14:paraId="1E031F72" w14:textId="6222C9DE" w:rsidR="00FA791C" w:rsidRDefault="00FA791C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2 000,00 €.</w:t>
      </w:r>
    </w:p>
    <w:p w14:paraId="5A6F52A5" w14:textId="77777777" w:rsidR="00AC1DF6" w:rsidRDefault="00AC1DF6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D3697" w14:textId="4039B833" w:rsidR="00FA791C" w:rsidRPr="00FA791C" w:rsidRDefault="00FA791C" w:rsidP="00FA791C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015C4177" w14:textId="5C3A3188" w:rsidR="00FA791C" w:rsidRDefault="00FA791C" w:rsidP="00FA791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3 300,00 € a k celkovému zníženiu rozpočtu o sumu 6 600,00 €.</w:t>
      </w:r>
    </w:p>
    <w:p w14:paraId="3F8B27F1" w14:textId="588813DA" w:rsidR="00FA791C" w:rsidRDefault="00FA791C" w:rsidP="00FA791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3711165" w14:textId="143B847D" w:rsidR="00FA791C" w:rsidRDefault="00FA791C" w:rsidP="00FA791C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3 300,00 € a znižuje o sumu 6 600,00 €:</w:t>
      </w:r>
    </w:p>
    <w:p w14:paraId="53B53E5C" w14:textId="77777777" w:rsidR="00FA791C" w:rsidRDefault="00FA791C" w:rsidP="00FA791C">
      <w:pPr>
        <w:ind w:left="284" w:hanging="284"/>
        <w:jc w:val="both"/>
        <w:rPr>
          <w:b/>
          <w:sz w:val="24"/>
          <w:szCs w:val="24"/>
        </w:rPr>
      </w:pPr>
    </w:p>
    <w:p w14:paraId="6B263433" w14:textId="6F786BFF" w:rsidR="00FA791C" w:rsidRPr="00997AB5" w:rsidRDefault="00FA791C" w:rsidP="00FA791C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3 300,00 €, z toho:</w:t>
      </w:r>
    </w:p>
    <w:p w14:paraId="33AD6E22" w14:textId="0E334C80" w:rsidR="00FA791C" w:rsidRDefault="00FA791C" w:rsidP="00FA791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635005 </w:t>
      </w:r>
      <w:r w:rsidR="009865F8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Údržba špeciálnych strojov, prístrojov ... </w:t>
      </w:r>
      <w:r w:rsidR="00237815">
        <w:rPr>
          <w:sz w:val="24"/>
          <w:szCs w:val="24"/>
        </w:rPr>
        <w:t xml:space="preserve">(poplachový systém) </w:t>
      </w:r>
      <w:r>
        <w:rPr>
          <w:sz w:val="24"/>
          <w:szCs w:val="24"/>
        </w:rPr>
        <w:t>o sumu 3 300,00 €.</w:t>
      </w:r>
    </w:p>
    <w:p w14:paraId="1F66CD85" w14:textId="77777777" w:rsidR="00FA791C" w:rsidRDefault="00FA791C" w:rsidP="00FA791C">
      <w:pPr>
        <w:ind w:left="284"/>
        <w:jc w:val="both"/>
        <w:rPr>
          <w:sz w:val="24"/>
          <w:szCs w:val="24"/>
        </w:rPr>
      </w:pPr>
    </w:p>
    <w:p w14:paraId="45E71F83" w14:textId="39A1BD11" w:rsidR="00FA791C" w:rsidRPr="00997AB5" w:rsidRDefault="00FA791C" w:rsidP="00FA791C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6 600,00 €,   z toho: </w:t>
      </w:r>
    </w:p>
    <w:p w14:paraId="4EB0C745" w14:textId="25879D64" w:rsidR="00FA791C" w:rsidRDefault="00FA791C" w:rsidP="00FA791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635006 – Údržba budov, objektov a ich častí o sumu 6 600,00 €.</w:t>
      </w:r>
    </w:p>
    <w:p w14:paraId="776E8116" w14:textId="77777777" w:rsidR="00FA791C" w:rsidRPr="00FA791C" w:rsidRDefault="00FA791C" w:rsidP="00FA791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80D1906" w14:textId="77777777" w:rsidR="00C977BB" w:rsidRPr="00C07D0B" w:rsidRDefault="00C977BB" w:rsidP="00AC1DF6">
      <w:pPr>
        <w:jc w:val="both"/>
        <w:rPr>
          <w:iCs/>
          <w:sz w:val="24"/>
          <w:szCs w:val="24"/>
        </w:rPr>
      </w:pPr>
    </w:p>
    <w:p w14:paraId="53F0F892" w14:textId="5E7CE72F" w:rsidR="00237815" w:rsidRPr="00237815" w:rsidRDefault="003850B9" w:rsidP="0023781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 w:rsidR="002378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2378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2378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6AC9054E" w14:textId="1708C9DC" w:rsidR="003850B9" w:rsidRDefault="009865F8" w:rsidP="00237815">
      <w:pPr>
        <w:pStyle w:val="Odsekzoznamu"/>
        <w:spacing w:after="0" w:line="240" w:lineRule="auto"/>
        <w:ind w:left="284"/>
        <w:jc w:val="both"/>
        <w:rPr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tomto podprograme </w:t>
      </w:r>
      <w:r w:rsidR="003850B9" w:rsidRPr="002378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10 702,00</w:t>
      </w:r>
      <w:r w:rsidR="003850B9" w:rsidRPr="002378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 w:rsidR="003850B9" w:rsidRPr="00237815">
        <w:rPr>
          <w:rFonts w:ascii="Times New Roman" w:hAnsi="Times New Roman" w:cs="Times New Roman"/>
          <w:iCs/>
          <w:sz w:val="24"/>
          <w:szCs w:val="24"/>
        </w:rPr>
        <w:t xml:space="preserve"> z toho</w:t>
      </w:r>
      <w:r w:rsidR="003850B9" w:rsidRPr="00237815">
        <w:rPr>
          <w:iCs/>
          <w:sz w:val="24"/>
          <w:szCs w:val="24"/>
        </w:rPr>
        <w:t>:</w:t>
      </w:r>
    </w:p>
    <w:p w14:paraId="41D2A597" w14:textId="77777777" w:rsidR="009865F8" w:rsidRDefault="009865F8" w:rsidP="009865F8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14:paraId="443A7718" w14:textId="1BE8675D" w:rsidR="009865F8" w:rsidRPr="00997AB5" w:rsidRDefault="009865F8" w:rsidP="009865F8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10 702,00 €, z toho:</w:t>
      </w:r>
    </w:p>
    <w:p w14:paraId="11F79A9B" w14:textId="795F80F5" w:rsidR="009865F8" w:rsidRDefault="009865F8" w:rsidP="009865F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635006 – Údržba budov, objektov a ich častí o sumu 10 702,00 €.</w:t>
      </w:r>
    </w:p>
    <w:p w14:paraId="4AF215C8" w14:textId="77777777" w:rsidR="009865F8" w:rsidRPr="00237815" w:rsidRDefault="009865F8" w:rsidP="0023781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D35E1D" w14:textId="47E3DF63" w:rsidR="00600423" w:rsidRPr="009865F8" w:rsidRDefault="00ED5D5C" w:rsidP="00600423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9D5225A" w14:textId="2025CAFA" w:rsidR="00600423" w:rsidRPr="009865F8" w:rsidRDefault="00F65E19" w:rsidP="00F65E19">
      <w:pPr>
        <w:pStyle w:val="Odsekzoznamu"/>
        <w:numPr>
          <w:ilvl w:val="0"/>
          <w:numId w:val="9"/>
        </w:numPr>
        <w:tabs>
          <w:tab w:val="clear" w:pos="786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 w:rsidR="0098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98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98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Športové ihriská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(funkčná klasifikácia </w:t>
      </w:r>
      <w:r w:rsidR="0098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08.1.0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98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64E8A5B2" w14:textId="41D4A692" w:rsidR="009865F8" w:rsidRDefault="009865F8" w:rsidP="009865F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tomto podprograme sa znižuje rozpočet celkom o sumu 1 000,00 €, z toho:</w:t>
      </w:r>
    </w:p>
    <w:p w14:paraId="16070390" w14:textId="77777777" w:rsidR="009865F8" w:rsidRPr="009865F8" w:rsidRDefault="009865F8" w:rsidP="009865F8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09A77D9C" w14:textId="4FDD6B40" w:rsidR="00600423" w:rsidRPr="002722BC" w:rsidRDefault="002722BC" w:rsidP="002722B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="00600423"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9865F8">
        <w:rPr>
          <w:rFonts w:ascii="Times New Roman" w:hAnsi="Times New Roman" w:cs="Times New Roman"/>
          <w:b/>
          <w:bCs/>
          <w:sz w:val="24"/>
          <w:szCs w:val="24"/>
        </w:rPr>
        <w:t>1 00</w:t>
      </w:r>
      <w:r w:rsidR="00600423" w:rsidRPr="002722BC">
        <w:rPr>
          <w:rFonts w:ascii="Times New Roman" w:hAnsi="Times New Roman" w:cs="Times New Roman"/>
          <w:b/>
          <w:bCs/>
          <w:sz w:val="24"/>
          <w:szCs w:val="24"/>
        </w:rPr>
        <w:t>0,00 €, z toho:</w:t>
      </w:r>
    </w:p>
    <w:p w14:paraId="27345AE1" w14:textId="2599C729" w:rsidR="00600423" w:rsidRP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</w:t>
      </w:r>
      <w:r w:rsidR="009865F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</w:t>
      </w:r>
      <w:r w:rsidR="009865F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865F8">
        <w:rPr>
          <w:rFonts w:ascii="Times New Roman" w:hAnsi="Times New Roman" w:cs="Times New Roman"/>
          <w:sz w:val="24"/>
          <w:szCs w:val="24"/>
        </w:rPr>
        <w:t>Údržba budov, objektov a ich častí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9865F8">
        <w:rPr>
          <w:rFonts w:ascii="Times New Roman" w:hAnsi="Times New Roman" w:cs="Times New Roman"/>
          <w:sz w:val="24"/>
          <w:szCs w:val="24"/>
        </w:rPr>
        <w:t>1 00</w:t>
      </w:r>
      <w:r>
        <w:rPr>
          <w:rFonts w:ascii="Times New Roman" w:hAnsi="Times New Roman" w:cs="Times New Roman"/>
          <w:sz w:val="24"/>
          <w:szCs w:val="24"/>
        </w:rPr>
        <w:t>0,00 €.</w:t>
      </w:r>
    </w:p>
    <w:p w14:paraId="18041B90" w14:textId="62880F35" w:rsidR="00C45FC0" w:rsidRDefault="00C45FC0" w:rsidP="00B61995">
      <w:pPr>
        <w:jc w:val="both"/>
        <w:rPr>
          <w:sz w:val="24"/>
          <w:szCs w:val="24"/>
        </w:rPr>
      </w:pPr>
    </w:p>
    <w:p w14:paraId="0297DFB6" w14:textId="77777777" w:rsidR="00C53FD1" w:rsidRDefault="00C53FD1" w:rsidP="00B61995">
      <w:pPr>
        <w:jc w:val="both"/>
        <w:rPr>
          <w:sz w:val="24"/>
          <w:szCs w:val="24"/>
        </w:rPr>
      </w:pPr>
    </w:p>
    <w:p w14:paraId="556679FB" w14:textId="177A2A7E" w:rsidR="00537BA8" w:rsidRDefault="00537BA8" w:rsidP="00B61995">
      <w:pPr>
        <w:jc w:val="both"/>
        <w:rPr>
          <w:sz w:val="24"/>
          <w:szCs w:val="24"/>
        </w:rPr>
      </w:pPr>
    </w:p>
    <w:p w14:paraId="44BCD8E6" w14:textId="1BD9C114" w:rsidR="009865F8" w:rsidRDefault="009865F8" w:rsidP="00B61995">
      <w:pPr>
        <w:jc w:val="both"/>
        <w:rPr>
          <w:sz w:val="24"/>
          <w:szCs w:val="24"/>
        </w:rPr>
      </w:pPr>
    </w:p>
    <w:p w14:paraId="0BD0E7B9" w14:textId="6856544F" w:rsidR="009865F8" w:rsidRDefault="009865F8" w:rsidP="00B61995">
      <w:pPr>
        <w:jc w:val="both"/>
        <w:rPr>
          <w:sz w:val="24"/>
          <w:szCs w:val="24"/>
        </w:rPr>
      </w:pPr>
    </w:p>
    <w:p w14:paraId="52ED4C11" w14:textId="748BFB32" w:rsidR="009865F8" w:rsidRDefault="009865F8" w:rsidP="00B61995">
      <w:pPr>
        <w:jc w:val="both"/>
        <w:rPr>
          <w:sz w:val="24"/>
          <w:szCs w:val="24"/>
        </w:rPr>
      </w:pPr>
    </w:p>
    <w:p w14:paraId="393090E5" w14:textId="1733720B" w:rsidR="009865F8" w:rsidRDefault="009865F8" w:rsidP="00B61995">
      <w:pPr>
        <w:jc w:val="both"/>
        <w:rPr>
          <w:sz w:val="24"/>
          <w:szCs w:val="24"/>
        </w:rPr>
      </w:pPr>
    </w:p>
    <w:p w14:paraId="2BAAC319" w14:textId="77777777" w:rsidR="009865F8" w:rsidRPr="00404CFD" w:rsidRDefault="009865F8" w:rsidP="00B61995">
      <w:pPr>
        <w:jc w:val="both"/>
        <w:rPr>
          <w:sz w:val="24"/>
          <w:szCs w:val="24"/>
        </w:rPr>
      </w:pPr>
    </w:p>
    <w:p w14:paraId="2400A58F" w14:textId="47DC2515" w:rsidR="00CA0CE4" w:rsidRDefault="00CA0CE4" w:rsidP="005C542C">
      <w:pPr>
        <w:jc w:val="both"/>
        <w:rPr>
          <w:iCs/>
          <w:sz w:val="24"/>
          <w:szCs w:val="24"/>
        </w:rPr>
      </w:pPr>
    </w:p>
    <w:p w14:paraId="63877111" w14:textId="77777777" w:rsidR="00CA0CE4" w:rsidRDefault="00CA0CE4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4FB5A1FE" w:rsidR="00AA3335" w:rsidRPr="00F50B3A" w:rsidRDefault="007A7D8B" w:rsidP="003850B9">
            <w:pPr>
              <w:pStyle w:val="Bezriadkovania"/>
              <w:jc w:val="right"/>
            </w:pPr>
            <w:r>
              <w:t>2 030 898,73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4B706232" w:rsidR="00AA3335" w:rsidRPr="00585D35" w:rsidRDefault="007A7D8B" w:rsidP="003850B9">
            <w:pPr>
              <w:pStyle w:val="Bezriadkovania"/>
              <w:jc w:val="right"/>
              <w:rPr>
                <w:u w:val="single"/>
              </w:rPr>
            </w:pPr>
            <w:r w:rsidRPr="00585D35">
              <w:rPr>
                <w:u w:val="single"/>
              </w:rPr>
              <w:t>2 052 605,08</w:t>
            </w:r>
            <w:r w:rsidR="00AA3335" w:rsidRPr="00585D35">
              <w:rPr>
                <w:u w:val="single"/>
              </w:rPr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7073453C" w:rsidR="00AA3335" w:rsidRPr="00F50B3A" w:rsidRDefault="007A7D8B" w:rsidP="003850B9">
            <w:pPr>
              <w:pStyle w:val="Bezriadkovania"/>
              <w:jc w:val="right"/>
            </w:pPr>
            <w:r>
              <w:t>-21 706,35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18B37F6E" w:rsidR="00AA3335" w:rsidRPr="00F50B3A" w:rsidRDefault="007A7D8B" w:rsidP="003850B9">
            <w:pPr>
              <w:pStyle w:val="Bezriadkovania"/>
              <w:jc w:val="right"/>
            </w:pPr>
            <w:r>
              <w:t>1 638,00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22AA73DD" w:rsidR="00AA3335" w:rsidRPr="00F50B3A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396 138,00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0DFCFA15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7A7D8B">
              <w:t>394 500</w:t>
            </w:r>
            <w:r w:rsidR="0027725C">
              <w:t>,00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142C3BC3" w:rsidR="00AA3335" w:rsidRPr="00D60B7B" w:rsidRDefault="000D475A" w:rsidP="003850B9">
            <w:pPr>
              <w:pStyle w:val="Bezriadkovania"/>
            </w:pPr>
            <w:r>
              <w:t>F</w:t>
            </w:r>
            <w:r w:rsidR="00AA3335" w:rsidRPr="00D60B7B">
              <w:t>inančn</w:t>
            </w:r>
            <w:r>
              <w:t>é</w:t>
            </w:r>
            <w:r w:rsidR="00AA3335" w:rsidRPr="00D60B7B">
              <w:t xml:space="preserve"> operáci</w:t>
            </w:r>
            <w:r>
              <w:t>e príjmové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3EE53554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21 706,35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1BDF3615" w:rsidR="00F61E15" w:rsidRPr="00536897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394 500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698BC6FB" w:rsidR="00F61E15" w:rsidRPr="00A87B11" w:rsidRDefault="000D475A" w:rsidP="00F61E15">
            <w:pPr>
              <w:pStyle w:val="Bezriadkovania"/>
            </w:pPr>
            <w:r>
              <w:t>F</w:t>
            </w:r>
            <w:r w:rsidR="00F61E15" w:rsidRPr="00A87B11">
              <w:t>inančn</w:t>
            </w:r>
            <w:r>
              <w:t>é</w:t>
            </w:r>
            <w:r w:rsidR="00F61E15" w:rsidRPr="00A87B11">
              <w:t xml:space="preserve"> operáci</w:t>
            </w:r>
            <w:r>
              <w:t>e výdavkové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702F0AFD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7A7D8B">
              <w:rPr>
                <w:color w:val="000000" w:themeColor="text1"/>
              </w:rPr>
              <w:t>416</w:t>
            </w:r>
            <w:r w:rsidRPr="007A7D8B">
              <w:rPr>
                <w:color w:val="000000" w:themeColor="text1"/>
              </w:rPr>
              <w:t> </w:t>
            </w:r>
            <w:r w:rsidR="007A7D8B">
              <w:rPr>
                <w:color w:val="000000" w:themeColor="text1"/>
              </w:rPr>
              <w:t>206</w:t>
            </w:r>
            <w:r w:rsidRPr="007A7D8B">
              <w:rPr>
                <w:color w:val="000000" w:themeColor="text1"/>
              </w:rPr>
              <w:t>,</w:t>
            </w:r>
            <w:r w:rsidR="007A7D8B">
              <w:rPr>
                <w:color w:val="000000" w:themeColor="text1"/>
              </w:rPr>
              <w:t>35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6A9A83A5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416 206,35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00A40"/>
    <w:rsid w:val="00021A10"/>
    <w:rsid w:val="000277C9"/>
    <w:rsid w:val="00027991"/>
    <w:rsid w:val="00053888"/>
    <w:rsid w:val="00062CC9"/>
    <w:rsid w:val="00065594"/>
    <w:rsid w:val="00082896"/>
    <w:rsid w:val="000A3C5D"/>
    <w:rsid w:val="000C0073"/>
    <w:rsid w:val="000D0CAF"/>
    <w:rsid w:val="000D475A"/>
    <w:rsid w:val="000D7D8E"/>
    <w:rsid w:val="000F177D"/>
    <w:rsid w:val="00110F88"/>
    <w:rsid w:val="0013443C"/>
    <w:rsid w:val="00155B0F"/>
    <w:rsid w:val="00161CAA"/>
    <w:rsid w:val="0016211D"/>
    <w:rsid w:val="001621EE"/>
    <w:rsid w:val="001632F9"/>
    <w:rsid w:val="00180ED3"/>
    <w:rsid w:val="00182709"/>
    <w:rsid w:val="00186018"/>
    <w:rsid w:val="00186793"/>
    <w:rsid w:val="001A1DC3"/>
    <w:rsid w:val="001A28C6"/>
    <w:rsid w:val="001B466C"/>
    <w:rsid w:val="001D1C1D"/>
    <w:rsid w:val="001D53CD"/>
    <w:rsid w:val="001D6E01"/>
    <w:rsid w:val="001E201D"/>
    <w:rsid w:val="001F0A7C"/>
    <w:rsid w:val="001F5901"/>
    <w:rsid w:val="002068A2"/>
    <w:rsid w:val="00222A3F"/>
    <w:rsid w:val="00226BD8"/>
    <w:rsid w:val="00230B46"/>
    <w:rsid w:val="002375AB"/>
    <w:rsid w:val="00237815"/>
    <w:rsid w:val="00257FC6"/>
    <w:rsid w:val="0026517A"/>
    <w:rsid w:val="00266A45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E47C3"/>
    <w:rsid w:val="002F126C"/>
    <w:rsid w:val="002F6279"/>
    <w:rsid w:val="0031641F"/>
    <w:rsid w:val="003264BB"/>
    <w:rsid w:val="00334147"/>
    <w:rsid w:val="00334E27"/>
    <w:rsid w:val="00340F84"/>
    <w:rsid w:val="00347A9F"/>
    <w:rsid w:val="00352C68"/>
    <w:rsid w:val="0036288D"/>
    <w:rsid w:val="00377EC1"/>
    <w:rsid w:val="00384CFD"/>
    <w:rsid w:val="003850B9"/>
    <w:rsid w:val="003A5D0D"/>
    <w:rsid w:val="003A7432"/>
    <w:rsid w:val="003B743A"/>
    <w:rsid w:val="003C43E7"/>
    <w:rsid w:val="003E05C3"/>
    <w:rsid w:val="003E3843"/>
    <w:rsid w:val="003F5CC5"/>
    <w:rsid w:val="00404CFD"/>
    <w:rsid w:val="0040530B"/>
    <w:rsid w:val="00427E38"/>
    <w:rsid w:val="00472253"/>
    <w:rsid w:val="004A22C0"/>
    <w:rsid w:val="004A5CE8"/>
    <w:rsid w:val="004C3FAA"/>
    <w:rsid w:val="004D315E"/>
    <w:rsid w:val="004F0701"/>
    <w:rsid w:val="004F0C18"/>
    <w:rsid w:val="004F3C0B"/>
    <w:rsid w:val="00503F49"/>
    <w:rsid w:val="00526049"/>
    <w:rsid w:val="00527F28"/>
    <w:rsid w:val="00536897"/>
    <w:rsid w:val="00537BA8"/>
    <w:rsid w:val="005439F3"/>
    <w:rsid w:val="00585D35"/>
    <w:rsid w:val="0059344F"/>
    <w:rsid w:val="005A4646"/>
    <w:rsid w:val="005A613B"/>
    <w:rsid w:val="005C17D8"/>
    <w:rsid w:val="005C542C"/>
    <w:rsid w:val="005D0AAB"/>
    <w:rsid w:val="005D0F5B"/>
    <w:rsid w:val="005E031C"/>
    <w:rsid w:val="00600423"/>
    <w:rsid w:val="006051B4"/>
    <w:rsid w:val="00615F30"/>
    <w:rsid w:val="00621C16"/>
    <w:rsid w:val="00635F1F"/>
    <w:rsid w:val="0064270B"/>
    <w:rsid w:val="0065007B"/>
    <w:rsid w:val="006529D0"/>
    <w:rsid w:val="0065438F"/>
    <w:rsid w:val="00671906"/>
    <w:rsid w:val="00684570"/>
    <w:rsid w:val="00697B3F"/>
    <w:rsid w:val="006A0800"/>
    <w:rsid w:val="006B5E86"/>
    <w:rsid w:val="006C435E"/>
    <w:rsid w:val="006D33D9"/>
    <w:rsid w:val="006F3619"/>
    <w:rsid w:val="00713296"/>
    <w:rsid w:val="00722E68"/>
    <w:rsid w:val="007250D6"/>
    <w:rsid w:val="007649B9"/>
    <w:rsid w:val="007925E0"/>
    <w:rsid w:val="00793D07"/>
    <w:rsid w:val="007A7D8B"/>
    <w:rsid w:val="007C12E6"/>
    <w:rsid w:val="007D3E98"/>
    <w:rsid w:val="007F6742"/>
    <w:rsid w:val="00822226"/>
    <w:rsid w:val="0083535E"/>
    <w:rsid w:val="00835A99"/>
    <w:rsid w:val="00845626"/>
    <w:rsid w:val="00855C30"/>
    <w:rsid w:val="00857C48"/>
    <w:rsid w:val="008679AE"/>
    <w:rsid w:val="008756D8"/>
    <w:rsid w:val="0088100F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1B31"/>
    <w:rsid w:val="00925BE7"/>
    <w:rsid w:val="00932E9D"/>
    <w:rsid w:val="009330C3"/>
    <w:rsid w:val="0093589C"/>
    <w:rsid w:val="00941FB2"/>
    <w:rsid w:val="009452FF"/>
    <w:rsid w:val="00955DE9"/>
    <w:rsid w:val="00974945"/>
    <w:rsid w:val="009774D4"/>
    <w:rsid w:val="00981655"/>
    <w:rsid w:val="009865F8"/>
    <w:rsid w:val="0099027C"/>
    <w:rsid w:val="009923C6"/>
    <w:rsid w:val="00997AB5"/>
    <w:rsid w:val="009A40A0"/>
    <w:rsid w:val="009A43F4"/>
    <w:rsid w:val="009A50DD"/>
    <w:rsid w:val="009D4CBE"/>
    <w:rsid w:val="009F0609"/>
    <w:rsid w:val="00A1561C"/>
    <w:rsid w:val="00A25176"/>
    <w:rsid w:val="00A279B9"/>
    <w:rsid w:val="00A3637B"/>
    <w:rsid w:val="00A44888"/>
    <w:rsid w:val="00A46FC7"/>
    <w:rsid w:val="00A63733"/>
    <w:rsid w:val="00A87B11"/>
    <w:rsid w:val="00A91AB8"/>
    <w:rsid w:val="00A94794"/>
    <w:rsid w:val="00AA3335"/>
    <w:rsid w:val="00AB275F"/>
    <w:rsid w:val="00AB7BF8"/>
    <w:rsid w:val="00AC1DF6"/>
    <w:rsid w:val="00AD07D6"/>
    <w:rsid w:val="00AD6629"/>
    <w:rsid w:val="00AE4883"/>
    <w:rsid w:val="00AF0A5B"/>
    <w:rsid w:val="00AF365F"/>
    <w:rsid w:val="00AF684F"/>
    <w:rsid w:val="00B036DA"/>
    <w:rsid w:val="00B25D11"/>
    <w:rsid w:val="00B26918"/>
    <w:rsid w:val="00B305DC"/>
    <w:rsid w:val="00B36639"/>
    <w:rsid w:val="00B42AC9"/>
    <w:rsid w:val="00B4627B"/>
    <w:rsid w:val="00B61995"/>
    <w:rsid w:val="00B6240C"/>
    <w:rsid w:val="00B75E84"/>
    <w:rsid w:val="00B76B11"/>
    <w:rsid w:val="00B81A7B"/>
    <w:rsid w:val="00B854E3"/>
    <w:rsid w:val="00BF295C"/>
    <w:rsid w:val="00BF3263"/>
    <w:rsid w:val="00C07D0B"/>
    <w:rsid w:val="00C14B56"/>
    <w:rsid w:val="00C15E8A"/>
    <w:rsid w:val="00C43110"/>
    <w:rsid w:val="00C45FC0"/>
    <w:rsid w:val="00C47A18"/>
    <w:rsid w:val="00C53FD1"/>
    <w:rsid w:val="00C55AA8"/>
    <w:rsid w:val="00C64727"/>
    <w:rsid w:val="00C710E2"/>
    <w:rsid w:val="00C977BB"/>
    <w:rsid w:val="00CA0CE4"/>
    <w:rsid w:val="00CC1B8C"/>
    <w:rsid w:val="00CC1D4E"/>
    <w:rsid w:val="00CC649B"/>
    <w:rsid w:val="00D04654"/>
    <w:rsid w:val="00D2147E"/>
    <w:rsid w:val="00D42CBE"/>
    <w:rsid w:val="00D56633"/>
    <w:rsid w:val="00D671FE"/>
    <w:rsid w:val="00D8482B"/>
    <w:rsid w:val="00D91302"/>
    <w:rsid w:val="00DA1845"/>
    <w:rsid w:val="00DD2DFA"/>
    <w:rsid w:val="00E30E48"/>
    <w:rsid w:val="00E65950"/>
    <w:rsid w:val="00E81ABC"/>
    <w:rsid w:val="00E945C5"/>
    <w:rsid w:val="00EA0B6D"/>
    <w:rsid w:val="00EB0BAD"/>
    <w:rsid w:val="00EC0284"/>
    <w:rsid w:val="00EC79F0"/>
    <w:rsid w:val="00ED5D5C"/>
    <w:rsid w:val="00EE4D09"/>
    <w:rsid w:val="00EE61DA"/>
    <w:rsid w:val="00EE64B9"/>
    <w:rsid w:val="00F122A0"/>
    <w:rsid w:val="00F152E3"/>
    <w:rsid w:val="00F21B8F"/>
    <w:rsid w:val="00F36DCF"/>
    <w:rsid w:val="00F47885"/>
    <w:rsid w:val="00F54539"/>
    <w:rsid w:val="00F606C7"/>
    <w:rsid w:val="00F61E15"/>
    <w:rsid w:val="00F62468"/>
    <w:rsid w:val="00F65E19"/>
    <w:rsid w:val="00F72A9C"/>
    <w:rsid w:val="00F84256"/>
    <w:rsid w:val="00FA791C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6</cp:revision>
  <cp:lastPrinted>2021-06-08T18:26:00Z</cp:lastPrinted>
  <dcterms:created xsi:type="dcterms:W3CDTF">2021-06-08T16:51:00Z</dcterms:created>
  <dcterms:modified xsi:type="dcterms:W3CDTF">2021-06-09T11:06:00Z</dcterms:modified>
</cp:coreProperties>
</file>