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027822" w14:textId="77777777" w:rsidR="00CC304E" w:rsidRDefault="00CC304E" w:rsidP="00AC4986">
      <w:pPr>
        <w:ind w:left="3540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725BAD2" w14:textId="07CCB7F4" w:rsidR="00F15E47" w:rsidRPr="00C00E07" w:rsidRDefault="00F15E47" w:rsidP="00554198">
      <w:pPr>
        <w:ind w:left="2835"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C00E07">
        <w:rPr>
          <w:rFonts w:ascii="Times New Roman" w:hAnsi="Times New Roman" w:cs="Times New Roman"/>
          <w:b/>
          <w:bCs/>
          <w:sz w:val="28"/>
          <w:szCs w:val="28"/>
        </w:rPr>
        <w:t>Dôvodová správa</w:t>
      </w:r>
    </w:p>
    <w:p w14:paraId="4809FC4E" w14:textId="77777777" w:rsidR="00D411F4" w:rsidRDefault="00D411F4" w:rsidP="00BE05B5">
      <w:pPr>
        <w:spacing w:after="120"/>
        <w:rPr>
          <w:sz w:val="24"/>
          <w:szCs w:val="24"/>
        </w:rPr>
      </w:pPr>
    </w:p>
    <w:p w14:paraId="3E1DE38F" w14:textId="672BF53D" w:rsidR="00D411F4" w:rsidRPr="00AA11A1" w:rsidRDefault="00540A46" w:rsidP="00D411F4">
      <w:pPr>
        <w:spacing w:after="120"/>
        <w:ind w:left="252" w:firstLine="456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411F4" w:rsidRPr="00AA11A1">
        <w:rPr>
          <w:rFonts w:ascii="Times New Roman" w:hAnsi="Times New Roman" w:cs="Times New Roman"/>
          <w:sz w:val="24"/>
          <w:szCs w:val="24"/>
        </w:rPr>
        <w:t xml:space="preserve">Miestne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11F4" w:rsidRPr="00AA11A1">
        <w:rPr>
          <w:rFonts w:ascii="Times New Roman" w:hAnsi="Times New Roman" w:cs="Times New Roman"/>
          <w:sz w:val="24"/>
          <w:szCs w:val="24"/>
        </w:rPr>
        <w:t xml:space="preserve">zastupiteľstvo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6CCD">
        <w:rPr>
          <w:rFonts w:ascii="Times New Roman" w:hAnsi="Times New Roman" w:cs="Times New Roman"/>
          <w:sz w:val="24"/>
          <w:szCs w:val="24"/>
        </w:rPr>
        <w:t>M</w:t>
      </w:r>
      <w:r w:rsidR="00D411F4" w:rsidRPr="00AA11A1">
        <w:rPr>
          <w:rFonts w:ascii="Times New Roman" w:hAnsi="Times New Roman" w:cs="Times New Roman"/>
          <w:sz w:val="24"/>
          <w:szCs w:val="24"/>
        </w:rPr>
        <w:t>estskej časti Košice- Sídlisko KVP v 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11F4" w:rsidRPr="00AA11A1">
        <w:rPr>
          <w:rFonts w:ascii="Times New Roman" w:hAnsi="Times New Roman" w:cs="Times New Roman"/>
          <w:sz w:val="24"/>
          <w:szCs w:val="24"/>
        </w:rPr>
        <w:t xml:space="preserve">súlade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11F4" w:rsidRPr="00AA11A1">
        <w:rPr>
          <w:rFonts w:ascii="Times New Roman" w:hAnsi="Times New Roman" w:cs="Times New Roman"/>
          <w:sz w:val="24"/>
          <w:szCs w:val="24"/>
        </w:rPr>
        <w:t>so zákonom č.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11F4" w:rsidRPr="00AA11A1">
        <w:rPr>
          <w:rFonts w:ascii="Times New Roman" w:hAnsi="Times New Roman" w:cs="Times New Roman"/>
          <w:sz w:val="24"/>
          <w:szCs w:val="24"/>
        </w:rPr>
        <w:t>138/1991 Zb. o majetku obcí v znení neskorších právny</w:t>
      </w:r>
      <w:r w:rsidR="00216CCD">
        <w:rPr>
          <w:rFonts w:ascii="Times New Roman" w:hAnsi="Times New Roman" w:cs="Times New Roman"/>
          <w:sz w:val="24"/>
          <w:szCs w:val="24"/>
        </w:rPr>
        <w:t>ch</w:t>
      </w:r>
      <w:r w:rsidR="00D411F4" w:rsidRPr="00AA11A1">
        <w:rPr>
          <w:rFonts w:ascii="Times New Roman" w:hAnsi="Times New Roman" w:cs="Times New Roman"/>
          <w:sz w:val="24"/>
          <w:szCs w:val="24"/>
        </w:rPr>
        <w:t xml:space="preserve"> predpisov, Štatútom mesta Košice a Zásadami hospodárenia a nakladania s majetkom Mestskej časti Košice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11F4" w:rsidRPr="00AA11A1">
        <w:rPr>
          <w:rFonts w:ascii="Times New Roman" w:hAnsi="Times New Roman" w:cs="Times New Roman"/>
          <w:sz w:val="24"/>
          <w:szCs w:val="24"/>
        </w:rPr>
        <w:t xml:space="preserve">- Sídlisko KVP schválilo na  svojom IX. </w:t>
      </w:r>
      <w:r w:rsidR="00216CCD">
        <w:rPr>
          <w:rFonts w:ascii="Times New Roman" w:hAnsi="Times New Roman" w:cs="Times New Roman"/>
          <w:sz w:val="24"/>
          <w:szCs w:val="24"/>
        </w:rPr>
        <w:t>r</w:t>
      </w:r>
      <w:r w:rsidR="00D411F4" w:rsidRPr="00AA11A1">
        <w:rPr>
          <w:rFonts w:ascii="Times New Roman" w:hAnsi="Times New Roman" w:cs="Times New Roman"/>
          <w:sz w:val="24"/>
          <w:szCs w:val="24"/>
        </w:rPr>
        <w:t>okovaní</w:t>
      </w:r>
      <w:r w:rsidR="00216CCD">
        <w:rPr>
          <w:rFonts w:ascii="Times New Roman" w:hAnsi="Times New Roman" w:cs="Times New Roman"/>
          <w:sz w:val="24"/>
          <w:szCs w:val="24"/>
        </w:rPr>
        <w:t xml:space="preserve"> ( </w:t>
      </w:r>
      <w:r w:rsidR="009A6FD0">
        <w:rPr>
          <w:rFonts w:ascii="Times New Roman" w:hAnsi="Times New Roman" w:cs="Times New Roman"/>
          <w:sz w:val="24"/>
          <w:szCs w:val="24"/>
        </w:rPr>
        <w:t>Uznesenie miestneho zastupiteľstva Mestskej časti Koši</w:t>
      </w:r>
      <w:r>
        <w:rPr>
          <w:rFonts w:ascii="Times New Roman" w:hAnsi="Times New Roman" w:cs="Times New Roman"/>
          <w:sz w:val="24"/>
          <w:szCs w:val="24"/>
        </w:rPr>
        <w:t xml:space="preserve">ce </w:t>
      </w:r>
      <w:r w:rsidR="009A6FD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6FD0">
        <w:rPr>
          <w:rFonts w:ascii="Times New Roman" w:hAnsi="Times New Roman" w:cs="Times New Roman"/>
          <w:sz w:val="24"/>
          <w:szCs w:val="24"/>
        </w:rPr>
        <w:t xml:space="preserve">Sídlisko KVP zo dňa 14.11.2019 </w:t>
      </w:r>
      <w:r w:rsidR="00216CCD">
        <w:rPr>
          <w:rFonts w:ascii="Times New Roman" w:hAnsi="Times New Roman" w:cs="Times New Roman"/>
          <w:sz w:val="24"/>
          <w:szCs w:val="24"/>
        </w:rPr>
        <w:t>č.1</w:t>
      </w:r>
      <w:r w:rsidR="00C50C7D">
        <w:rPr>
          <w:rFonts w:ascii="Times New Roman" w:hAnsi="Times New Roman" w:cs="Times New Roman"/>
          <w:sz w:val="24"/>
          <w:szCs w:val="24"/>
        </w:rPr>
        <w:t>03</w:t>
      </w:r>
      <w:r w:rsidR="00216CCD">
        <w:rPr>
          <w:rFonts w:ascii="Times New Roman" w:hAnsi="Times New Roman" w:cs="Times New Roman"/>
          <w:sz w:val="24"/>
          <w:szCs w:val="24"/>
        </w:rPr>
        <w:t xml:space="preserve">) </w:t>
      </w:r>
      <w:r w:rsidR="00D411F4" w:rsidRPr="00AA11A1">
        <w:rPr>
          <w:rFonts w:ascii="Times New Roman" w:hAnsi="Times New Roman" w:cs="Times New Roman"/>
          <w:sz w:val="24"/>
          <w:szCs w:val="24"/>
        </w:rPr>
        <w:t xml:space="preserve"> Dodatok č. 2 k Nájomnej zmluve </w:t>
      </w:r>
      <w:r w:rsidR="00C50C7D">
        <w:rPr>
          <w:rFonts w:ascii="Times New Roman" w:hAnsi="Times New Roman" w:cs="Times New Roman"/>
          <w:sz w:val="24"/>
          <w:szCs w:val="24"/>
        </w:rPr>
        <w:t xml:space="preserve">č. </w:t>
      </w:r>
      <w:r w:rsidR="00D5459C">
        <w:rPr>
          <w:rFonts w:ascii="Times New Roman" w:hAnsi="Times New Roman" w:cs="Times New Roman"/>
          <w:sz w:val="24"/>
          <w:szCs w:val="24"/>
        </w:rPr>
        <w:t xml:space="preserve">25/6/1993/SM </w:t>
      </w:r>
      <w:r w:rsidR="00784A70">
        <w:rPr>
          <w:rFonts w:ascii="Times New Roman" w:hAnsi="Times New Roman" w:cs="Times New Roman"/>
          <w:sz w:val="24"/>
          <w:szCs w:val="24"/>
        </w:rPr>
        <w:t>na dočasné užívanie nehnuteľnosti-pozemkov</w:t>
      </w:r>
      <w:r w:rsidR="00216CCD">
        <w:rPr>
          <w:rFonts w:ascii="Times New Roman" w:hAnsi="Times New Roman" w:cs="Times New Roman"/>
          <w:sz w:val="24"/>
          <w:szCs w:val="24"/>
        </w:rPr>
        <w:t xml:space="preserve"> </w:t>
      </w:r>
      <w:r w:rsidR="00DE67DD">
        <w:rPr>
          <w:rFonts w:ascii="Times New Roman" w:hAnsi="Times New Roman" w:cs="Times New Roman"/>
          <w:sz w:val="24"/>
          <w:szCs w:val="24"/>
        </w:rPr>
        <w:t>o celkovej výmere 6 454 m</w:t>
      </w:r>
      <w:r w:rsidR="00DE67DD" w:rsidRPr="00DE67D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D411F4" w:rsidRPr="00AA11A1">
        <w:rPr>
          <w:rFonts w:ascii="Times New Roman" w:hAnsi="Times New Roman" w:cs="Times New Roman"/>
          <w:sz w:val="24"/>
          <w:szCs w:val="24"/>
        </w:rPr>
        <w:t xml:space="preserve"> medzi Mestskou časťou Košice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11F4" w:rsidRPr="00AA11A1">
        <w:rPr>
          <w:rFonts w:ascii="Times New Roman" w:hAnsi="Times New Roman" w:cs="Times New Roman"/>
          <w:sz w:val="24"/>
          <w:szCs w:val="24"/>
        </w:rPr>
        <w:t>- Sídlisko KVP</w:t>
      </w:r>
      <w:r>
        <w:rPr>
          <w:rFonts w:ascii="Times New Roman" w:hAnsi="Times New Roman" w:cs="Times New Roman"/>
          <w:sz w:val="24"/>
          <w:szCs w:val="24"/>
        </w:rPr>
        <w:t>,</w:t>
      </w:r>
      <w:r w:rsidR="00D411F4" w:rsidRPr="00AA11A1">
        <w:rPr>
          <w:rFonts w:ascii="Times New Roman" w:hAnsi="Times New Roman" w:cs="Times New Roman"/>
          <w:sz w:val="24"/>
          <w:szCs w:val="24"/>
        </w:rPr>
        <w:t xml:space="preserve"> ako </w:t>
      </w:r>
      <w:r w:rsidR="00D5459C">
        <w:rPr>
          <w:rFonts w:ascii="Times New Roman" w:hAnsi="Times New Roman" w:cs="Times New Roman"/>
          <w:sz w:val="24"/>
          <w:szCs w:val="24"/>
        </w:rPr>
        <w:t>P</w:t>
      </w:r>
      <w:r w:rsidR="00D411F4" w:rsidRPr="00AA11A1">
        <w:rPr>
          <w:rFonts w:ascii="Times New Roman" w:hAnsi="Times New Roman" w:cs="Times New Roman"/>
          <w:sz w:val="24"/>
          <w:szCs w:val="24"/>
        </w:rPr>
        <w:t>renajímateľom</w:t>
      </w:r>
      <w:r w:rsidR="002C7110">
        <w:rPr>
          <w:rFonts w:ascii="Times New Roman" w:hAnsi="Times New Roman" w:cs="Times New Roman"/>
          <w:sz w:val="24"/>
          <w:szCs w:val="24"/>
        </w:rPr>
        <w:t>,</w:t>
      </w:r>
      <w:r w:rsidR="00D411F4" w:rsidRPr="00AA11A1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 spoločnosťou </w:t>
      </w:r>
      <w:r w:rsidR="00D411F4" w:rsidRPr="00AA11A1">
        <w:rPr>
          <w:rFonts w:ascii="Times New Roman" w:hAnsi="Times New Roman" w:cs="Times New Roman"/>
          <w:sz w:val="24"/>
          <w:szCs w:val="24"/>
        </w:rPr>
        <w:t xml:space="preserve">Slovnaft a. s., ako </w:t>
      </w:r>
      <w:r w:rsidR="00D5459C">
        <w:rPr>
          <w:rFonts w:ascii="Times New Roman" w:hAnsi="Times New Roman" w:cs="Times New Roman"/>
          <w:sz w:val="24"/>
          <w:szCs w:val="24"/>
        </w:rPr>
        <w:t>N</w:t>
      </w:r>
      <w:r w:rsidR="00D411F4" w:rsidRPr="00AA11A1">
        <w:rPr>
          <w:rFonts w:ascii="Times New Roman" w:hAnsi="Times New Roman" w:cs="Times New Roman"/>
          <w:sz w:val="24"/>
          <w:szCs w:val="24"/>
        </w:rPr>
        <w:t>ájomcom</w:t>
      </w:r>
      <w:r w:rsidR="00784A70">
        <w:rPr>
          <w:rFonts w:ascii="Times New Roman" w:hAnsi="Times New Roman" w:cs="Times New Roman"/>
          <w:sz w:val="24"/>
          <w:szCs w:val="24"/>
        </w:rPr>
        <w:t xml:space="preserve"> </w:t>
      </w:r>
      <w:r w:rsidR="00D411F4" w:rsidRPr="00AA11A1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 </w:t>
      </w:r>
      <w:r w:rsidR="00D411F4" w:rsidRPr="00AA11A1">
        <w:rPr>
          <w:rFonts w:ascii="Times New Roman" w:hAnsi="Times New Roman" w:cs="Times New Roman"/>
          <w:sz w:val="24"/>
          <w:szCs w:val="24"/>
        </w:rPr>
        <w:t>dôvodu</w:t>
      </w:r>
      <w:r>
        <w:rPr>
          <w:rFonts w:ascii="Times New Roman" w:hAnsi="Times New Roman" w:cs="Times New Roman"/>
          <w:sz w:val="24"/>
          <w:szCs w:val="24"/>
        </w:rPr>
        <w:t xml:space="preserve"> hodného </w:t>
      </w:r>
      <w:r w:rsidR="00D411F4" w:rsidRPr="00AA11A1">
        <w:rPr>
          <w:rFonts w:ascii="Times New Roman" w:hAnsi="Times New Roman" w:cs="Times New Roman"/>
          <w:sz w:val="24"/>
          <w:szCs w:val="24"/>
        </w:rPr>
        <w:t>osobitného zreteľa. Osobitný zreteľ spočíva</w:t>
      </w:r>
      <w:r>
        <w:rPr>
          <w:rFonts w:ascii="Times New Roman" w:hAnsi="Times New Roman" w:cs="Times New Roman"/>
          <w:sz w:val="24"/>
          <w:szCs w:val="24"/>
        </w:rPr>
        <w:t xml:space="preserve">l </w:t>
      </w:r>
      <w:r w:rsidR="00D411F4" w:rsidRPr="00AA11A1">
        <w:rPr>
          <w:rFonts w:ascii="Times New Roman" w:hAnsi="Times New Roman" w:cs="Times New Roman"/>
          <w:sz w:val="24"/>
          <w:szCs w:val="24"/>
        </w:rPr>
        <w:t>v úprave dĺžky trvania nájomného vzťahu – nájom na dobu určitú v trvaní päť rokov s právom opcie na ďalších päť rokov</w:t>
      </w:r>
      <w:r w:rsidR="00784A70">
        <w:rPr>
          <w:rFonts w:ascii="Times New Roman" w:hAnsi="Times New Roman" w:cs="Times New Roman"/>
          <w:sz w:val="24"/>
          <w:szCs w:val="24"/>
        </w:rPr>
        <w:t>. Hlavný dôvod vyplýva</w:t>
      </w:r>
      <w:r>
        <w:rPr>
          <w:rFonts w:ascii="Times New Roman" w:hAnsi="Times New Roman" w:cs="Times New Roman"/>
          <w:sz w:val="24"/>
          <w:szCs w:val="24"/>
        </w:rPr>
        <w:t>l</w:t>
      </w:r>
      <w:r w:rsidR="00784A70">
        <w:rPr>
          <w:rFonts w:ascii="Times New Roman" w:hAnsi="Times New Roman" w:cs="Times New Roman"/>
          <w:sz w:val="24"/>
          <w:szCs w:val="24"/>
        </w:rPr>
        <w:t xml:space="preserve"> z</w:t>
      </w:r>
      <w:r w:rsidR="00D411F4" w:rsidRPr="00AA11A1">
        <w:rPr>
          <w:rFonts w:ascii="Times New Roman" w:hAnsi="Times New Roman" w:cs="Times New Roman"/>
          <w:sz w:val="24"/>
          <w:szCs w:val="24"/>
        </w:rPr>
        <w:t xml:space="preserve"> povah</w:t>
      </w:r>
      <w:r w:rsidR="009A6FD0">
        <w:rPr>
          <w:rFonts w:ascii="Times New Roman" w:hAnsi="Times New Roman" w:cs="Times New Roman"/>
          <w:sz w:val="24"/>
          <w:szCs w:val="24"/>
        </w:rPr>
        <w:t>y</w:t>
      </w:r>
      <w:r w:rsidR="00D411F4" w:rsidRPr="00AA11A1">
        <w:rPr>
          <w:rFonts w:ascii="Times New Roman" w:hAnsi="Times New Roman" w:cs="Times New Roman"/>
          <w:sz w:val="24"/>
          <w:szCs w:val="24"/>
        </w:rPr>
        <w:t xml:space="preserve"> podnikateľskej činnosti nájomcu</w:t>
      </w:r>
      <w:r w:rsidR="009A6FD0">
        <w:rPr>
          <w:rFonts w:ascii="Times New Roman" w:hAnsi="Times New Roman" w:cs="Times New Roman"/>
          <w:sz w:val="24"/>
          <w:szCs w:val="24"/>
        </w:rPr>
        <w:t xml:space="preserve"> </w:t>
      </w:r>
      <w:r w:rsidR="00784A70">
        <w:rPr>
          <w:rFonts w:ascii="Times New Roman" w:hAnsi="Times New Roman" w:cs="Times New Roman"/>
          <w:sz w:val="24"/>
          <w:szCs w:val="24"/>
        </w:rPr>
        <w:t xml:space="preserve">a to, </w:t>
      </w:r>
      <w:r w:rsidR="009A6FD0">
        <w:rPr>
          <w:rFonts w:ascii="Times New Roman" w:hAnsi="Times New Roman" w:cs="Times New Roman"/>
          <w:sz w:val="24"/>
          <w:szCs w:val="24"/>
        </w:rPr>
        <w:t>že</w:t>
      </w:r>
      <w:r w:rsidR="00D411F4" w:rsidRPr="00AA11A1">
        <w:rPr>
          <w:rFonts w:ascii="Times New Roman" w:hAnsi="Times New Roman" w:cs="Times New Roman"/>
          <w:sz w:val="24"/>
          <w:szCs w:val="24"/>
        </w:rPr>
        <w:t xml:space="preserve"> ide o jedinú čerpaciu stanicu na území Mestskej časti Košice – Sídlisko KVP.</w:t>
      </w:r>
    </w:p>
    <w:p w14:paraId="754314E5" w14:textId="49AC2A0A" w:rsidR="003E6321" w:rsidRDefault="003E6321" w:rsidP="001A5D4B">
      <w:pPr>
        <w:ind w:left="252" w:firstLine="4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Podľa článku IV, bod</w:t>
      </w:r>
      <w:r w:rsidR="00FE3491">
        <w:rPr>
          <w:rFonts w:ascii="Times New Roman" w:hAnsi="Times New Roman" w:cs="Times New Roman"/>
          <w:sz w:val="24"/>
          <w:szCs w:val="24"/>
        </w:rPr>
        <w:t xml:space="preserve">u </w:t>
      </w:r>
      <w:r>
        <w:rPr>
          <w:rFonts w:ascii="Times New Roman" w:hAnsi="Times New Roman" w:cs="Times New Roman"/>
          <w:sz w:val="24"/>
          <w:szCs w:val="24"/>
        </w:rPr>
        <w:t>2</w:t>
      </w:r>
      <w:r w:rsidR="00FE3491">
        <w:rPr>
          <w:rFonts w:ascii="Times New Roman" w:hAnsi="Times New Roman" w:cs="Times New Roman"/>
          <w:sz w:val="24"/>
          <w:szCs w:val="24"/>
        </w:rPr>
        <w:t xml:space="preserve"> Dodatku č. 2 zo dňa 31.12.2019</w:t>
      </w:r>
    </w:p>
    <w:p w14:paraId="70F9DDDB" w14:textId="14E6F9E1" w:rsidR="003C7A7C" w:rsidRPr="003C7A7C" w:rsidRDefault="00FE3491" w:rsidP="003C7A7C">
      <w:pPr>
        <w:ind w:left="25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C7A7C">
        <w:rPr>
          <w:rFonts w:ascii="Times New Roman" w:hAnsi="Times New Roman" w:cs="Times New Roman"/>
          <w:i/>
          <w:iCs/>
          <w:sz w:val="24"/>
          <w:szCs w:val="24"/>
        </w:rPr>
        <w:t xml:space="preserve">2. Nájomca je oprávnený uplatniť si právo opcie </w:t>
      </w:r>
      <w:r w:rsidR="003C7A7C" w:rsidRPr="003C7A7C">
        <w:rPr>
          <w:rFonts w:ascii="Times New Roman" w:hAnsi="Times New Roman" w:cs="Times New Roman"/>
          <w:i/>
          <w:iCs/>
          <w:sz w:val="24"/>
          <w:szCs w:val="24"/>
        </w:rPr>
        <w:t xml:space="preserve">v lehote najneskôr 6 mesiacov pred ukončením dohodnutej doby nájmu písomne, na adresu sídla Prenajímateľa, v opačnom  prípade právo opcie zaniká. V prípade, ak si </w:t>
      </w:r>
      <w:r w:rsidR="003C7A7C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="003C7A7C" w:rsidRPr="003C7A7C">
        <w:rPr>
          <w:rFonts w:ascii="Times New Roman" w:hAnsi="Times New Roman" w:cs="Times New Roman"/>
          <w:i/>
          <w:iCs/>
          <w:sz w:val="24"/>
          <w:szCs w:val="24"/>
        </w:rPr>
        <w:t xml:space="preserve">ájomca uplatní právo opcie riadne a včas, predlžuje sa doba trvania tejto Zmluvy o ďalších 5 rokov, za podmienok dohodnutých v tejto Zmluve, a to za predpokladu udelenia súhlasu miestneho zastupiteľstva </w:t>
      </w:r>
      <w:r w:rsidR="003C7A7C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="003C7A7C" w:rsidRPr="003C7A7C">
        <w:rPr>
          <w:rFonts w:ascii="Times New Roman" w:hAnsi="Times New Roman" w:cs="Times New Roman"/>
          <w:i/>
          <w:iCs/>
          <w:sz w:val="24"/>
          <w:szCs w:val="24"/>
        </w:rPr>
        <w:t xml:space="preserve">renajímateľa. </w:t>
      </w:r>
    </w:p>
    <w:p w14:paraId="55FEAA3D" w14:textId="77777777" w:rsidR="003C7A7C" w:rsidRDefault="003C7A7C" w:rsidP="003C7A7C">
      <w:pPr>
        <w:ind w:left="252"/>
        <w:jc w:val="both"/>
        <w:rPr>
          <w:rFonts w:ascii="Times New Roman" w:hAnsi="Times New Roman" w:cs="Times New Roman"/>
          <w:sz w:val="24"/>
          <w:szCs w:val="24"/>
        </w:rPr>
      </w:pPr>
    </w:p>
    <w:p w14:paraId="17D78BA5" w14:textId="7C5441CE" w:rsidR="003C7A7C" w:rsidRDefault="003C7A7C" w:rsidP="003C7A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5459C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Nájomca </w:t>
      </w:r>
      <w:r w:rsidR="00D5459C">
        <w:rPr>
          <w:rFonts w:ascii="Times New Roman" w:hAnsi="Times New Roman" w:cs="Times New Roman"/>
          <w:sz w:val="24"/>
          <w:szCs w:val="24"/>
        </w:rPr>
        <w:t xml:space="preserve">Slovnaft, a, s. </w:t>
      </w:r>
      <w:r>
        <w:rPr>
          <w:rFonts w:ascii="Times New Roman" w:hAnsi="Times New Roman" w:cs="Times New Roman"/>
          <w:sz w:val="24"/>
          <w:szCs w:val="24"/>
        </w:rPr>
        <w:t>si uplatnil právo opcie riadne a</w:t>
      </w:r>
      <w:r w:rsidR="008B1509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včas</w:t>
      </w:r>
      <w:r w:rsidR="008B150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písomne dňa </w:t>
      </w:r>
      <w:r w:rsidR="008B1509">
        <w:rPr>
          <w:rFonts w:ascii="Times New Roman" w:hAnsi="Times New Roman" w:cs="Times New Roman"/>
          <w:sz w:val="24"/>
          <w:szCs w:val="24"/>
        </w:rPr>
        <w:t>24.04.2024.</w:t>
      </w:r>
    </w:p>
    <w:p w14:paraId="6B725B32" w14:textId="68227F5B" w:rsidR="003C7A7C" w:rsidRDefault="003C7A7C" w:rsidP="00BE05B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Na </w:t>
      </w:r>
      <w:r w:rsidR="00BE05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základe </w:t>
      </w:r>
      <w:r w:rsidR="00BE05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uvedeného </w:t>
      </w:r>
      <w:r w:rsidR="00BE05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predkladáme </w:t>
      </w:r>
      <w:r w:rsidR="00BE05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Miestnemu </w:t>
      </w:r>
      <w:r w:rsidR="00BE05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zastupiteľstvu </w:t>
      </w:r>
      <w:r w:rsidR="00BE05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Mestskej časti</w:t>
      </w:r>
      <w:r w:rsidR="00BE05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Košice -</w:t>
      </w:r>
    </w:p>
    <w:p w14:paraId="78C9FF21" w14:textId="77777777" w:rsidR="003C7A7C" w:rsidRDefault="003C7A7C" w:rsidP="00BE05B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Sídlisko KVP návrh na udelenie súhlasu s predlžením Nájomnej zmluvy č. 25/6/1993 /SM </w:t>
      </w:r>
    </w:p>
    <w:p w14:paraId="19F251DD" w14:textId="7E8B5B12" w:rsidR="00C52D23" w:rsidRDefault="003C7A7C" w:rsidP="00BE05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v znení </w:t>
      </w:r>
      <w:r w:rsidR="005271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Dodatku č. 2 zo dňa</w:t>
      </w:r>
      <w:r w:rsidR="005271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31.12.2019 </w:t>
      </w:r>
      <w:r w:rsidR="00527180">
        <w:rPr>
          <w:rFonts w:ascii="Times New Roman" w:hAnsi="Times New Roman" w:cs="Times New Roman"/>
          <w:sz w:val="24"/>
          <w:szCs w:val="24"/>
        </w:rPr>
        <w:t xml:space="preserve"> </w:t>
      </w:r>
      <w:r w:rsidR="00C52D23">
        <w:rPr>
          <w:rFonts w:ascii="Times New Roman" w:hAnsi="Times New Roman" w:cs="Times New Roman"/>
          <w:sz w:val="24"/>
          <w:szCs w:val="24"/>
        </w:rPr>
        <w:t xml:space="preserve">evidovanom </w:t>
      </w:r>
      <w:r w:rsidR="00527180">
        <w:rPr>
          <w:rFonts w:ascii="Times New Roman" w:hAnsi="Times New Roman" w:cs="Times New Roman"/>
          <w:sz w:val="24"/>
          <w:szCs w:val="24"/>
        </w:rPr>
        <w:t xml:space="preserve"> </w:t>
      </w:r>
      <w:r w:rsidR="00C52D23">
        <w:rPr>
          <w:rFonts w:ascii="Times New Roman" w:hAnsi="Times New Roman" w:cs="Times New Roman"/>
          <w:sz w:val="24"/>
          <w:szCs w:val="24"/>
        </w:rPr>
        <w:t>pod č. 138/2019/</w:t>
      </w:r>
      <w:proofErr w:type="spellStart"/>
      <w:r w:rsidR="00C52D23">
        <w:rPr>
          <w:rFonts w:ascii="Times New Roman" w:hAnsi="Times New Roman" w:cs="Times New Roman"/>
          <w:sz w:val="24"/>
          <w:szCs w:val="24"/>
        </w:rPr>
        <w:t>VaM</w:t>
      </w:r>
      <w:proofErr w:type="spellEnd"/>
      <w:r w:rsidR="00C52D23">
        <w:rPr>
          <w:rFonts w:ascii="Times New Roman" w:hAnsi="Times New Roman" w:cs="Times New Roman"/>
          <w:sz w:val="24"/>
          <w:szCs w:val="24"/>
        </w:rPr>
        <w:t xml:space="preserve"> </w:t>
      </w:r>
      <w:r w:rsidR="005271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 ďalších 5</w:t>
      </w:r>
    </w:p>
    <w:p w14:paraId="26A49390" w14:textId="63AF568D" w:rsidR="00564097" w:rsidRDefault="00C52D23" w:rsidP="00BE05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C7A7C">
        <w:rPr>
          <w:rFonts w:ascii="Times New Roman" w:hAnsi="Times New Roman" w:cs="Times New Roman"/>
          <w:sz w:val="24"/>
          <w:szCs w:val="24"/>
        </w:rPr>
        <w:t xml:space="preserve"> rokov.</w:t>
      </w:r>
    </w:p>
    <w:p w14:paraId="6DA58BE2" w14:textId="77777777" w:rsidR="00BE05B5" w:rsidRDefault="00BE05B5" w:rsidP="00BE05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0CF4BFC" w14:textId="77777777" w:rsidR="00BE05B5" w:rsidRDefault="00BE05B5" w:rsidP="00BE05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41E3180" w14:textId="77777777" w:rsidR="00BE05B5" w:rsidRDefault="00BE05B5" w:rsidP="00BE05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8EB4F3F" w14:textId="77777777" w:rsidR="006628A0" w:rsidRDefault="00BE05B5" w:rsidP="00DF0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36292BC1" w14:textId="4E85C775" w:rsidR="00BE05B5" w:rsidRDefault="006628A0" w:rsidP="00DF0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E05B5">
        <w:rPr>
          <w:rFonts w:ascii="Times New Roman" w:hAnsi="Times New Roman" w:cs="Times New Roman"/>
          <w:sz w:val="24"/>
          <w:szCs w:val="24"/>
        </w:rPr>
        <w:t xml:space="preserve">Spracovala: </w:t>
      </w:r>
    </w:p>
    <w:p w14:paraId="4E54931F" w14:textId="0A52A611" w:rsidR="00DF0981" w:rsidRDefault="00BE05B5" w:rsidP="00BE05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B672E">
        <w:rPr>
          <w:rFonts w:ascii="Times New Roman" w:hAnsi="Times New Roman" w:cs="Times New Roman"/>
          <w:sz w:val="24"/>
          <w:szCs w:val="24"/>
        </w:rPr>
        <w:t>Ing. Iveta Urbanová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E19FEB8" w14:textId="068370AD" w:rsidR="00BE05B5" w:rsidRDefault="00BE05B5" w:rsidP="00BE05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oddelenie výstavby a majetku </w:t>
      </w:r>
    </w:p>
    <w:p w14:paraId="43F6D93F" w14:textId="77777777" w:rsidR="00DE67DD" w:rsidRDefault="00DE67DD" w:rsidP="00DF098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A76435" w14:textId="77777777" w:rsidR="00DE67DD" w:rsidRDefault="00DE67DD" w:rsidP="00DF098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1EC31F" w14:textId="77777777" w:rsidR="00DE67DD" w:rsidRDefault="00DE67DD" w:rsidP="00DF098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D7F501" w14:textId="77777777" w:rsidR="00DE67DD" w:rsidRDefault="00DE67DD" w:rsidP="00DF098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8E75F0" w14:textId="77777777" w:rsidR="00DE67DD" w:rsidRDefault="00DE67DD" w:rsidP="00DF098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E67DD" w:rsidSect="00CC304E">
      <w:pgSz w:w="11906" w:h="16838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63F163" w14:textId="77777777" w:rsidR="00CB5412" w:rsidRDefault="00CB5412" w:rsidP="00564097">
      <w:pPr>
        <w:spacing w:after="0" w:line="240" w:lineRule="auto"/>
      </w:pPr>
      <w:r>
        <w:separator/>
      </w:r>
    </w:p>
  </w:endnote>
  <w:endnote w:type="continuationSeparator" w:id="0">
    <w:p w14:paraId="346EB578" w14:textId="77777777" w:rsidR="00CB5412" w:rsidRDefault="00CB5412" w:rsidP="00564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D0DCE7" w14:textId="77777777" w:rsidR="00CB5412" w:rsidRDefault="00CB5412" w:rsidP="00564097">
      <w:pPr>
        <w:spacing w:after="0" w:line="240" w:lineRule="auto"/>
      </w:pPr>
      <w:r>
        <w:separator/>
      </w:r>
    </w:p>
  </w:footnote>
  <w:footnote w:type="continuationSeparator" w:id="0">
    <w:p w14:paraId="181E8858" w14:textId="77777777" w:rsidR="00CB5412" w:rsidRDefault="00CB5412" w:rsidP="005640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B33C8B"/>
    <w:multiLevelType w:val="hybridMultilevel"/>
    <w:tmpl w:val="DECE2EAE"/>
    <w:lvl w:ilvl="0" w:tplc="160C255E">
      <w:start w:val="1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0E14D2">
      <w:start w:val="1"/>
      <w:numFmt w:val="bullet"/>
      <w:lvlText w:val="-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E200A1A">
      <w:start w:val="1"/>
      <w:numFmt w:val="bullet"/>
      <w:lvlText w:val="▪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AE0301C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E2A8DB4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44404A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409F0A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488288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C06662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F2A4A8A"/>
    <w:multiLevelType w:val="hybridMultilevel"/>
    <w:tmpl w:val="796E13CE"/>
    <w:lvl w:ilvl="0" w:tplc="B70AA94C">
      <w:start w:val="40"/>
      <w:numFmt w:val="bullet"/>
      <w:lvlText w:val=""/>
      <w:lvlJc w:val="left"/>
      <w:pPr>
        <w:ind w:left="706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num w:numId="1" w16cid:durableId="1024984724">
    <w:abstractNumId w:val="0"/>
  </w:num>
  <w:num w:numId="2" w16cid:durableId="7570946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60F"/>
    <w:rsid w:val="000245C9"/>
    <w:rsid w:val="000411FB"/>
    <w:rsid w:val="000A0A14"/>
    <w:rsid w:val="000A5532"/>
    <w:rsid w:val="000C78ED"/>
    <w:rsid w:val="001151AE"/>
    <w:rsid w:val="00183470"/>
    <w:rsid w:val="001A5D4B"/>
    <w:rsid w:val="001C715A"/>
    <w:rsid w:val="001F56E2"/>
    <w:rsid w:val="00216CCD"/>
    <w:rsid w:val="0026589D"/>
    <w:rsid w:val="0027736D"/>
    <w:rsid w:val="0029290E"/>
    <w:rsid w:val="00292A3B"/>
    <w:rsid w:val="002A3F47"/>
    <w:rsid w:val="002C7110"/>
    <w:rsid w:val="002E748C"/>
    <w:rsid w:val="002F2A40"/>
    <w:rsid w:val="002F2B9E"/>
    <w:rsid w:val="00310FAD"/>
    <w:rsid w:val="0031283B"/>
    <w:rsid w:val="00347800"/>
    <w:rsid w:val="00352FB7"/>
    <w:rsid w:val="00372AFD"/>
    <w:rsid w:val="0039294D"/>
    <w:rsid w:val="00394A0B"/>
    <w:rsid w:val="003A240D"/>
    <w:rsid w:val="003B672E"/>
    <w:rsid w:val="003C7A7C"/>
    <w:rsid w:val="003E6321"/>
    <w:rsid w:val="00400EFA"/>
    <w:rsid w:val="00416F11"/>
    <w:rsid w:val="00456018"/>
    <w:rsid w:val="00461A4E"/>
    <w:rsid w:val="004D7FFB"/>
    <w:rsid w:val="005131CD"/>
    <w:rsid w:val="005136A9"/>
    <w:rsid w:val="0051699D"/>
    <w:rsid w:val="00527180"/>
    <w:rsid w:val="00540A46"/>
    <w:rsid w:val="00552BBA"/>
    <w:rsid w:val="00554198"/>
    <w:rsid w:val="00557CCA"/>
    <w:rsid w:val="005602EA"/>
    <w:rsid w:val="00564097"/>
    <w:rsid w:val="00574E4D"/>
    <w:rsid w:val="005C16C5"/>
    <w:rsid w:val="0061535B"/>
    <w:rsid w:val="006467BB"/>
    <w:rsid w:val="006628A0"/>
    <w:rsid w:val="006905F9"/>
    <w:rsid w:val="006A7DF7"/>
    <w:rsid w:val="006B29A3"/>
    <w:rsid w:val="0072171E"/>
    <w:rsid w:val="00763F50"/>
    <w:rsid w:val="00784A70"/>
    <w:rsid w:val="007D7A69"/>
    <w:rsid w:val="00811177"/>
    <w:rsid w:val="00813FBC"/>
    <w:rsid w:val="00820B98"/>
    <w:rsid w:val="0083009A"/>
    <w:rsid w:val="00844143"/>
    <w:rsid w:val="008542B3"/>
    <w:rsid w:val="00860BD9"/>
    <w:rsid w:val="008B1509"/>
    <w:rsid w:val="009045C0"/>
    <w:rsid w:val="00906B31"/>
    <w:rsid w:val="00992787"/>
    <w:rsid w:val="009A560F"/>
    <w:rsid w:val="009A65D9"/>
    <w:rsid w:val="009A6FD0"/>
    <w:rsid w:val="00A052B0"/>
    <w:rsid w:val="00A114A2"/>
    <w:rsid w:val="00A144FE"/>
    <w:rsid w:val="00A60D54"/>
    <w:rsid w:val="00A735B9"/>
    <w:rsid w:val="00A81E8B"/>
    <w:rsid w:val="00A8686F"/>
    <w:rsid w:val="00AA11A1"/>
    <w:rsid w:val="00AA21B8"/>
    <w:rsid w:val="00AB4C1A"/>
    <w:rsid w:val="00AC4986"/>
    <w:rsid w:val="00AE60E1"/>
    <w:rsid w:val="00AF0A57"/>
    <w:rsid w:val="00B81696"/>
    <w:rsid w:val="00BA3555"/>
    <w:rsid w:val="00BE05B5"/>
    <w:rsid w:val="00C00E07"/>
    <w:rsid w:val="00C16734"/>
    <w:rsid w:val="00C24C91"/>
    <w:rsid w:val="00C50C7D"/>
    <w:rsid w:val="00C52D23"/>
    <w:rsid w:val="00C82D33"/>
    <w:rsid w:val="00CA422E"/>
    <w:rsid w:val="00CB5412"/>
    <w:rsid w:val="00CC304E"/>
    <w:rsid w:val="00D27038"/>
    <w:rsid w:val="00D411F4"/>
    <w:rsid w:val="00D44C6C"/>
    <w:rsid w:val="00D5459C"/>
    <w:rsid w:val="00DA283D"/>
    <w:rsid w:val="00DE67DD"/>
    <w:rsid w:val="00DF0981"/>
    <w:rsid w:val="00E10D74"/>
    <w:rsid w:val="00E13CD9"/>
    <w:rsid w:val="00E16656"/>
    <w:rsid w:val="00E41630"/>
    <w:rsid w:val="00E46FBC"/>
    <w:rsid w:val="00E55BE9"/>
    <w:rsid w:val="00E667B0"/>
    <w:rsid w:val="00E85FF4"/>
    <w:rsid w:val="00F15E47"/>
    <w:rsid w:val="00F3636C"/>
    <w:rsid w:val="00F429FB"/>
    <w:rsid w:val="00F67206"/>
    <w:rsid w:val="00FC7FAB"/>
    <w:rsid w:val="00FE3491"/>
    <w:rsid w:val="00FE4080"/>
    <w:rsid w:val="00FF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CE12DC"/>
  <w15:docId w15:val="{3D7B4226-C449-4945-A063-2828CB52B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Calibri" w:eastAsia="Calibri" w:hAnsi="Calibri" w:cs="Calibri"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C78E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0C78ED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0C78ED"/>
    <w:rPr>
      <w:color w:val="605E5C"/>
      <w:shd w:val="clear" w:color="auto" w:fill="E1DFDD"/>
    </w:rPr>
  </w:style>
  <w:style w:type="paragraph" w:styleId="Hlavika">
    <w:name w:val="header"/>
    <w:basedOn w:val="Normlny"/>
    <w:link w:val="HlavikaChar"/>
    <w:uiPriority w:val="99"/>
    <w:unhideWhenUsed/>
    <w:rsid w:val="005640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64097"/>
    <w:rPr>
      <w:rFonts w:ascii="Calibri" w:eastAsia="Calibri" w:hAnsi="Calibri" w:cs="Calibri"/>
      <w:color w:val="000000"/>
    </w:rPr>
  </w:style>
  <w:style w:type="paragraph" w:styleId="Pta">
    <w:name w:val="footer"/>
    <w:basedOn w:val="Normlny"/>
    <w:link w:val="PtaChar"/>
    <w:uiPriority w:val="99"/>
    <w:unhideWhenUsed/>
    <w:rsid w:val="005640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64097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522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Verebová</dc:creator>
  <cp:keywords/>
  <cp:lastModifiedBy>JUDr. Magdaléna Balážová</cp:lastModifiedBy>
  <cp:revision>21</cp:revision>
  <cp:lastPrinted>2023-06-09T08:37:00Z</cp:lastPrinted>
  <dcterms:created xsi:type="dcterms:W3CDTF">2024-06-08T16:33:00Z</dcterms:created>
  <dcterms:modified xsi:type="dcterms:W3CDTF">2024-06-17T11:53:00Z</dcterms:modified>
</cp:coreProperties>
</file>