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510CC912" w14:textId="14F883EE" w:rsidR="00566CEC" w:rsidRPr="004B1D35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C04817">
        <w:rPr>
          <w:sz w:val="24"/>
        </w:rPr>
        <w:t>2</w:t>
      </w:r>
      <w:r w:rsidR="00642C88">
        <w:rPr>
          <w:sz w:val="24"/>
        </w:rPr>
        <w:t>1</w:t>
      </w:r>
      <w:r w:rsidR="00C04817">
        <w:rPr>
          <w:sz w:val="24"/>
        </w:rPr>
        <w:t>.</w:t>
      </w:r>
      <w:r w:rsidR="00437434">
        <w:rPr>
          <w:sz w:val="24"/>
        </w:rPr>
        <w:t xml:space="preserve"> decembra</w:t>
      </w:r>
      <w:r w:rsidR="0092758B">
        <w:rPr>
          <w:sz w:val="24"/>
        </w:rPr>
        <w:t xml:space="preserve"> 202</w:t>
      </w:r>
      <w:r w:rsidR="00437434">
        <w:rPr>
          <w:sz w:val="24"/>
        </w:rPr>
        <w:t>2</w:t>
      </w:r>
      <w:r>
        <w:tab/>
        <w:t xml:space="preserve">     </w:t>
      </w:r>
    </w:p>
    <w:p w14:paraId="728AA89A" w14:textId="678587CF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4B1D35">
        <w:rPr>
          <w:b/>
          <w:sz w:val="52"/>
        </w:rPr>
        <w:t>12</w:t>
      </w:r>
      <w:r w:rsidR="00D53340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1CE3F4A4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35EB3216" w14:textId="08B7EF49" w:rsidR="00365777" w:rsidRPr="00365777" w:rsidRDefault="000B7E3B" w:rsidP="00365777">
      <w:pPr>
        <w:jc w:val="both"/>
        <w:rPr>
          <w:sz w:val="24"/>
          <w:szCs w:val="24"/>
        </w:rPr>
      </w:pPr>
      <w:r w:rsidRPr="000B7E3B">
        <w:rPr>
          <w:sz w:val="24"/>
          <w:szCs w:val="24"/>
        </w:rPr>
        <w:t>Supermarket FRESH KVP II.  – žiadosť o vyjadrenie k projektovej dokumentácii pre územné konanie</w:t>
      </w:r>
      <w:r w:rsidR="004B1D35">
        <w:rPr>
          <w:sz w:val="24"/>
          <w:szCs w:val="24"/>
        </w:rPr>
        <w:t>.</w:t>
      </w:r>
    </w:p>
    <w:p w14:paraId="6E75DCFF" w14:textId="77777777" w:rsidR="00397CCD" w:rsidRDefault="00397CCD" w:rsidP="00682DE2">
      <w:pPr>
        <w:jc w:val="both"/>
        <w:rPr>
          <w:b/>
          <w:sz w:val="28"/>
        </w:rPr>
      </w:pP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6CBBA512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 xml:space="preserve">e zastupiteľstvo </w:t>
      </w:r>
      <w:r w:rsidR="004B1D35">
        <w:rPr>
          <w:sz w:val="24"/>
          <w:lang w:eastAsia="sk-SK"/>
        </w:rPr>
        <w:t>M</w:t>
      </w:r>
      <w:r w:rsidR="0092758B">
        <w:rPr>
          <w:sz w:val="24"/>
          <w:lang w:eastAsia="sk-SK"/>
        </w:rPr>
        <w:t>estskej</w:t>
      </w:r>
      <w:r w:rsidR="00461093">
        <w:rPr>
          <w:sz w:val="24"/>
          <w:lang w:eastAsia="sk-SK"/>
        </w:rPr>
        <w:t xml:space="preserve"> časti</w:t>
      </w:r>
      <w:r w:rsidR="0092758B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Košice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-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 xml:space="preserve">Sídlisko KVP  </w:t>
      </w:r>
    </w:p>
    <w:p w14:paraId="292C0AD4" w14:textId="77777777" w:rsidR="002247DF" w:rsidRDefault="002247DF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</w:p>
    <w:p w14:paraId="403970D3" w14:textId="75B88BFC" w:rsidR="009A1688" w:rsidRPr="004B1D35" w:rsidRDefault="00A01316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 w:rsidR="00B3767B"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4DE09726" w14:textId="02E632CF" w:rsidR="00E07829" w:rsidRPr="00365777" w:rsidRDefault="008071F0" w:rsidP="008071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stanovisko k projektovej dokumentácii </w:t>
      </w:r>
      <w:r w:rsidR="00C50695" w:rsidRPr="00C50695">
        <w:rPr>
          <w:sz w:val="24"/>
          <w:szCs w:val="24"/>
        </w:rPr>
        <w:t>„Supermarket FRESH KVP II.“</w:t>
      </w:r>
      <w:r w:rsidR="00E07829">
        <w:rPr>
          <w:sz w:val="24"/>
          <w:szCs w:val="24"/>
        </w:rPr>
        <w:t>:</w:t>
      </w:r>
    </w:p>
    <w:p w14:paraId="10426EEE" w14:textId="3A7EE10D" w:rsidR="00C50695" w:rsidRPr="00C50695" w:rsidRDefault="00C50695" w:rsidP="00C50695">
      <w:pPr>
        <w:suppressAutoHyphens/>
        <w:overflowPunct/>
        <w:autoSpaceDE/>
        <w:adjustRightInd/>
        <w:spacing w:after="120"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 xml:space="preserve">Mestská časť Košice-Sídlisko KVP po preštudovaní uvedenej projektovej dokumentácie k stavbe „Supermarket FRESH KVP II.“ súhlasí s umiestnením </w:t>
      </w:r>
      <w:bookmarkStart w:id="0" w:name="_Hlk121408235"/>
      <w:r w:rsidRPr="00C50695">
        <w:rPr>
          <w:sz w:val="24"/>
        </w:rPr>
        <w:t xml:space="preserve">stavby </w:t>
      </w:r>
      <w:bookmarkStart w:id="1" w:name="_Hlk121408908"/>
      <w:r w:rsidRPr="00C50695">
        <w:rPr>
          <w:sz w:val="24"/>
        </w:rPr>
        <w:t>na parcele reg. C-KN č</w:t>
      </w:r>
      <w:r w:rsidR="002B4CE3" w:rsidRPr="00D551DB">
        <w:rPr>
          <w:sz w:val="24"/>
        </w:rPr>
        <w:t>.</w:t>
      </w:r>
      <w:r w:rsidRPr="00C50695">
        <w:rPr>
          <w:sz w:val="24"/>
        </w:rPr>
        <w:t xml:space="preserve"> </w:t>
      </w:r>
      <w:r w:rsidR="002B4CE3" w:rsidRPr="00D551DB">
        <w:rPr>
          <w:sz w:val="24"/>
        </w:rPr>
        <w:t>1624</w:t>
      </w:r>
      <w:r w:rsidRPr="00C50695">
        <w:rPr>
          <w:sz w:val="24"/>
        </w:rPr>
        <w:t>/</w:t>
      </w:r>
      <w:r w:rsidR="002B4CE3" w:rsidRPr="00D551DB">
        <w:rPr>
          <w:sz w:val="24"/>
        </w:rPr>
        <w:t>667</w:t>
      </w:r>
      <w:r w:rsidRPr="00C50695">
        <w:rPr>
          <w:sz w:val="24"/>
        </w:rPr>
        <w:t>, k.ú. Grunt</w:t>
      </w:r>
      <w:bookmarkEnd w:id="1"/>
      <w:r w:rsidRPr="00C50695">
        <w:rPr>
          <w:sz w:val="24"/>
        </w:rPr>
        <w:t xml:space="preserve"> </w:t>
      </w:r>
      <w:bookmarkEnd w:id="0"/>
      <w:r w:rsidRPr="00C50695">
        <w:rPr>
          <w:sz w:val="24"/>
        </w:rPr>
        <w:t xml:space="preserve">za podmienky zapracovania </w:t>
      </w:r>
      <w:r w:rsidR="000F05B8">
        <w:rPr>
          <w:sz w:val="24"/>
        </w:rPr>
        <w:t xml:space="preserve">nasledovných </w:t>
      </w:r>
      <w:r w:rsidRPr="00C50695">
        <w:rPr>
          <w:sz w:val="24"/>
        </w:rPr>
        <w:t>výhrad do ďalšieho stupňa projektovej dokumentácie:</w:t>
      </w:r>
    </w:p>
    <w:p w14:paraId="3191E251" w14:textId="3AD28F22" w:rsidR="00C50695" w:rsidRPr="00C50695" w:rsidRDefault="00C50695" w:rsidP="00C50695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>V Súhrnnej technickej správe sú uvedené navrhované parkovacie miesta s počtom 76, z toho 4 pre osoby s obmedzenou schopnosťou pohybu a orientácie – vo výkresovej časti je 75 parkovacích miest, z toho 3 pre osoby s obmedzenou schopnosťou pohybu a orientácie – žiadame zosúladiť návrh.</w:t>
      </w:r>
    </w:p>
    <w:p w14:paraId="44A414A4" w14:textId="34A2BF4A" w:rsidR="00C50695" w:rsidRPr="00C50695" w:rsidRDefault="00C50695" w:rsidP="00C50695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>Navrhujeme riešiť všetky parkovacie miesta (okrem parkovacích miest pre držiteľov preukazu ŤZP) s vodo-priepustných povrchov (napr. vegetačné tvárnice).</w:t>
      </w:r>
    </w:p>
    <w:p w14:paraId="65B8C1E6" w14:textId="7F69473A" w:rsidR="00C50695" w:rsidRPr="00C50695" w:rsidRDefault="00C50695" w:rsidP="00C50695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>Z hľadiska dopravnej bezpečnosti považujeme návrh vjazdu na pozemok vzhľadom na malú vzdialenosť od cesty Jána Pavla II. za rizikový, požadujeme doplniť stanovisko Krajského dopravného inšpektorátu.</w:t>
      </w:r>
    </w:p>
    <w:p w14:paraId="7BF38B17" w14:textId="7DC6B33B" w:rsidR="00C50695" w:rsidRPr="00C50695" w:rsidRDefault="00C50695" w:rsidP="00C50695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>V ďalšom stupni PD žiadame riešiť zachytávanie dažďových vôd do retenčných nádrží s ich následným využitím.</w:t>
      </w:r>
    </w:p>
    <w:p w14:paraId="189B291B" w14:textId="0BA4A13A" w:rsidR="00C50695" w:rsidRPr="00C50695" w:rsidRDefault="00C50695" w:rsidP="00C50695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C50695">
        <w:rPr>
          <w:sz w:val="24"/>
        </w:rPr>
        <w:t>V ďalšom stupni PD žiadame riešiť odpadové hospodárstvo tak, aby bol zamedzený prístup verejnosti k nádobám na odpad (napr. polopodzemné kontajneroviská, uzamykateľné klietky a pod.)</w:t>
      </w:r>
    </w:p>
    <w:p w14:paraId="64BBBDE0" w14:textId="77777777" w:rsidR="00C50695" w:rsidRDefault="00C50695" w:rsidP="00C50695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25B4E114" w14:textId="77777777" w:rsidR="007002C2" w:rsidRDefault="007002C2" w:rsidP="00C8776E">
      <w:pPr>
        <w:rPr>
          <w:b/>
          <w:sz w:val="24"/>
          <w:szCs w:val="24"/>
        </w:rPr>
      </w:pPr>
    </w:p>
    <w:p w14:paraId="20356D10" w14:textId="6F1C2498" w:rsidR="00C8776E" w:rsidRDefault="00C8776E" w:rsidP="00C8776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3CA5B091" w14:textId="77777777" w:rsidR="00C8776E" w:rsidRDefault="00C8776E" w:rsidP="00C8776E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46255B36" w14:textId="22290421" w:rsidR="002247DF" w:rsidRDefault="002247DF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42E822C0" w14:textId="77777777" w:rsidR="00397CCD" w:rsidRDefault="00397CCD" w:rsidP="007634BA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041EE5B6" w14:textId="5DEFC973" w:rsidR="00397CCD" w:rsidRDefault="00397CCD" w:rsidP="00397CC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Spracoval</w:t>
      </w:r>
      <w:r w:rsidR="008071F0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:</w:t>
      </w:r>
    </w:p>
    <w:p w14:paraId="3C410214" w14:textId="7BACDA1E" w:rsidR="00403149" w:rsidRDefault="00C50695" w:rsidP="00397CCD">
      <w:pPr>
        <w:jc w:val="both"/>
        <w:rPr>
          <w:bCs/>
          <w:sz w:val="22"/>
          <w:szCs w:val="22"/>
        </w:rPr>
      </w:pPr>
      <w:r w:rsidRPr="00C50695">
        <w:rPr>
          <w:bCs/>
          <w:sz w:val="22"/>
          <w:szCs w:val="22"/>
        </w:rPr>
        <w:t>Ing. Jarmila Balážová, PhD.</w:t>
      </w:r>
    </w:p>
    <w:p w14:paraId="3138AD81" w14:textId="1DBAD134" w:rsidR="004B1D35" w:rsidRPr="00403149" w:rsidRDefault="004B1D35" w:rsidP="00397CCD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oddelenie výstavby a majetku </w:t>
      </w:r>
    </w:p>
    <w:p w14:paraId="5B85CB7A" w14:textId="2BB776A2" w:rsidR="00A70AB3" w:rsidRDefault="00A70AB3" w:rsidP="00291410">
      <w:pPr>
        <w:rPr>
          <w:b/>
          <w:sz w:val="24"/>
        </w:rPr>
      </w:pPr>
    </w:p>
    <w:p w14:paraId="384EF40D" w14:textId="298877EC" w:rsidR="00A714C6" w:rsidRDefault="00A714C6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B9D62CF" w14:textId="77777777" w:rsidR="00D5701E" w:rsidRDefault="00FB77F9" w:rsidP="00F332BB">
      <w:pPr>
        <w:rPr>
          <w:sz w:val="24"/>
        </w:rPr>
      </w:pPr>
      <w:r>
        <w:rPr>
          <w:sz w:val="24"/>
        </w:rPr>
        <w:t>Mgr. Ladislav Lörinc</w:t>
      </w:r>
      <w:r w:rsidR="004B1D35">
        <w:rPr>
          <w:sz w:val="24"/>
        </w:rPr>
        <w:t>,</w:t>
      </w:r>
      <w:r w:rsidR="00D5701E">
        <w:rPr>
          <w:sz w:val="24"/>
        </w:rPr>
        <w:t xml:space="preserve"> v. r. </w:t>
      </w:r>
    </w:p>
    <w:p w14:paraId="3782B2A9" w14:textId="2FE44B2F" w:rsidR="00342DC7" w:rsidRDefault="004B1D35" w:rsidP="00F332BB">
      <w:pPr>
        <w:rPr>
          <w:sz w:val="24"/>
        </w:rPr>
      </w:pPr>
      <w:r>
        <w:rPr>
          <w:sz w:val="24"/>
        </w:rPr>
        <w:t>starosta</w:t>
      </w:r>
      <w:r w:rsidR="00342DC7">
        <w:rPr>
          <w:sz w:val="24"/>
        </w:rPr>
        <w:t xml:space="preserve"> </w:t>
      </w:r>
    </w:p>
    <w:sectPr w:rsidR="00342DC7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041511499">
    <w:abstractNumId w:val="3"/>
  </w:num>
  <w:num w:numId="2" w16cid:durableId="22440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926737">
    <w:abstractNumId w:val="1"/>
  </w:num>
  <w:num w:numId="4" w16cid:durableId="986278828">
    <w:abstractNumId w:val="2"/>
  </w:num>
  <w:num w:numId="5" w16cid:durableId="67464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61D4"/>
    <w:rsid w:val="000A22CE"/>
    <w:rsid w:val="000B7E3B"/>
    <w:rsid w:val="000D4B63"/>
    <w:rsid w:val="000F05B8"/>
    <w:rsid w:val="00107B84"/>
    <w:rsid w:val="00146C43"/>
    <w:rsid w:val="001D418A"/>
    <w:rsid w:val="001F5AAB"/>
    <w:rsid w:val="0020177D"/>
    <w:rsid w:val="00220539"/>
    <w:rsid w:val="002247DF"/>
    <w:rsid w:val="002544C5"/>
    <w:rsid w:val="0027126F"/>
    <w:rsid w:val="0027794D"/>
    <w:rsid w:val="00290295"/>
    <w:rsid w:val="00291410"/>
    <w:rsid w:val="00297710"/>
    <w:rsid w:val="002B4CE3"/>
    <w:rsid w:val="002F2CD1"/>
    <w:rsid w:val="002F4B26"/>
    <w:rsid w:val="00302A95"/>
    <w:rsid w:val="00342DC7"/>
    <w:rsid w:val="003474D2"/>
    <w:rsid w:val="00365777"/>
    <w:rsid w:val="00397CCD"/>
    <w:rsid w:val="003A4149"/>
    <w:rsid w:val="003D4066"/>
    <w:rsid w:val="003E175E"/>
    <w:rsid w:val="003E4BF0"/>
    <w:rsid w:val="00403149"/>
    <w:rsid w:val="00410272"/>
    <w:rsid w:val="004122D0"/>
    <w:rsid w:val="00420B6D"/>
    <w:rsid w:val="00420D4F"/>
    <w:rsid w:val="00437434"/>
    <w:rsid w:val="004464C0"/>
    <w:rsid w:val="004576F0"/>
    <w:rsid w:val="00461093"/>
    <w:rsid w:val="004645A5"/>
    <w:rsid w:val="00492AE7"/>
    <w:rsid w:val="004B1D35"/>
    <w:rsid w:val="004D1994"/>
    <w:rsid w:val="005075D0"/>
    <w:rsid w:val="00525ED3"/>
    <w:rsid w:val="00541315"/>
    <w:rsid w:val="005615B4"/>
    <w:rsid w:val="00566CEC"/>
    <w:rsid w:val="005729D5"/>
    <w:rsid w:val="00577799"/>
    <w:rsid w:val="005824EA"/>
    <w:rsid w:val="00586FE9"/>
    <w:rsid w:val="005A0E39"/>
    <w:rsid w:val="005A0FC7"/>
    <w:rsid w:val="005A312F"/>
    <w:rsid w:val="005B548E"/>
    <w:rsid w:val="005D1D3B"/>
    <w:rsid w:val="005F284B"/>
    <w:rsid w:val="00642C88"/>
    <w:rsid w:val="00672AB0"/>
    <w:rsid w:val="00682DE2"/>
    <w:rsid w:val="006B48C0"/>
    <w:rsid w:val="006C239F"/>
    <w:rsid w:val="006E0718"/>
    <w:rsid w:val="006F13CA"/>
    <w:rsid w:val="007002C2"/>
    <w:rsid w:val="00723F73"/>
    <w:rsid w:val="007357DB"/>
    <w:rsid w:val="007634BA"/>
    <w:rsid w:val="007929F5"/>
    <w:rsid w:val="007C0DD2"/>
    <w:rsid w:val="007D61A9"/>
    <w:rsid w:val="008071F0"/>
    <w:rsid w:val="00822726"/>
    <w:rsid w:val="00831027"/>
    <w:rsid w:val="008921C1"/>
    <w:rsid w:val="008F2926"/>
    <w:rsid w:val="0092758B"/>
    <w:rsid w:val="009440F1"/>
    <w:rsid w:val="00960273"/>
    <w:rsid w:val="0099409A"/>
    <w:rsid w:val="009A1688"/>
    <w:rsid w:val="009A5F88"/>
    <w:rsid w:val="009A6A8D"/>
    <w:rsid w:val="00A01316"/>
    <w:rsid w:val="00A116EC"/>
    <w:rsid w:val="00A36C49"/>
    <w:rsid w:val="00A40118"/>
    <w:rsid w:val="00A70AB3"/>
    <w:rsid w:val="00A714C6"/>
    <w:rsid w:val="00A75FBB"/>
    <w:rsid w:val="00A87BF8"/>
    <w:rsid w:val="00AE22B7"/>
    <w:rsid w:val="00AF1A0C"/>
    <w:rsid w:val="00B2083B"/>
    <w:rsid w:val="00B2457F"/>
    <w:rsid w:val="00B3767B"/>
    <w:rsid w:val="00B56331"/>
    <w:rsid w:val="00B83FD2"/>
    <w:rsid w:val="00BC301C"/>
    <w:rsid w:val="00BC594A"/>
    <w:rsid w:val="00C04817"/>
    <w:rsid w:val="00C50695"/>
    <w:rsid w:val="00C57536"/>
    <w:rsid w:val="00C870B6"/>
    <w:rsid w:val="00C8776E"/>
    <w:rsid w:val="00CA68C9"/>
    <w:rsid w:val="00CE21BB"/>
    <w:rsid w:val="00D125AE"/>
    <w:rsid w:val="00D14805"/>
    <w:rsid w:val="00D24A9A"/>
    <w:rsid w:val="00D53340"/>
    <w:rsid w:val="00D551DB"/>
    <w:rsid w:val="00D5701E"/>
    <w:rsid w:val="00D67B63"/>
    <w:rsid w:val="00DC4627"/>
    <w:rsid w:val="00DD48B4"/>
    <w:rsid w:val="00DD7ADB"/>
    <w:rsid w:val="00DE38D9"/>
    <w:rsid w:val="00E07829"/>
    <w:rsid w:val="00E22EAC"/>
    <w:rsid w:val="00E579BF"/>
    <w:rsid w:val="00E640B3"/>
    <w:rsid w:val="00E77782"/>
    <w:rsid w:val="00EE301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7</cp:revision>
  <cp:lastPrinted>2022-12-09T07:07:00Z</cp:lastPrinted>
  <dcterms:created xsi:type="dcterms:W3CDTF">2022-12-09T10:22:00Z</dcterms:created>
  <dcterms:modified xsi:type="dcterms:W3CDTF">2022-12-09T11:38:00Z</dcterms:modified>
</cp:coreProperties>
</file>