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BD203" w14:textId="77777777" w:rsidR="00BA5CC0" w:rsidRDefault="00BA5CC0" w:rsidP="00BA5CC0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MESTSKÁ ČASŤ KOŠICE – </w:t>
      </w:r>
      <w:proofErr w:type="gramStart"/>
      <w:r>
        <w:rPr>
          <w:b/>
          <w:bCs/>
          <w:sz w:val="28"/>
          <w:szCs w:val="28"/>
        </w:rPr>
        <w:t>SÍDLISKO  KVP</w:t>
      </w:r>
      <w:proofErr w:type="gramEnd"/>
    </w:p>
    <w:p w14:paraId="60F48D69" w14:textId="77777777" w:rsidR="00BA5CC0" w:rsidRDefault="00BA5CC0" w:rsidP="00BA5CC0">
      <w:pPr>
        <w:rPr>
          <w:lang w:val="sk-SK"/>
        </w:rPr>
      </w:pPr>
    </w:p>
    <w:p w14:paraId="20E1EA8F" w14:textId="77777777" w:rsidR="00BA5CC0" w:rsidRDefault="00BA5CC0" w:rsidP="00BA5CC0">
      <w:pPr>
        <w:rPr>
          <w:lang w:val="sk-SK"/>
        </w:rPr>
      </w:pPr>
    </w:p>
    <w:p w14:paraId="15F03BA1" w14:textId="77777777" w:rsidR="00BA5CC0" w:rsidRDefault="00BA5CC0" w:rsidP="00BA5CC0">
      <w:pPr>
        <w:rPr>
          <w:lang w:val="sk-SK"/>
        </w:rPr>
      </w:pPr>
    </w:p>
    <w:p w14:paraId="3C2C547F" w14:textId="77777777" w:rsidR="00BA5CC0" w:rsidRDefault="00BA5CC0" w:rsidP="00BA5CC0">
      <w:pPr>
        <w:pStyle w:val="Nadpis7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Tvorba a použitie  r e z e r v n é h o  f o n d u  k 30. 06. 20</w:t>
      </w:r>
      <w:r w:rsidR="00F82617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20</w:t>
      </w:r>
    </w:p>
    <w:p w14:paraId="0BB27125" w14:textId="77777777" w:rsidR="00BA5CC0" w:rsidRDefault="00BA5CC0" w:rsidP="00BA5CC0">
      <w:pPr>
        <w:rPr>
          <w:sz w:val="24"/>
          <w:szCs w:val="24"/>
          <w:lang w:val="sk-SK"/>
        </w:rPr>
      </w:pPr>
    </w:p>
    <w:p w14:paraId="57AB4639" w14:textId="77777777" w:rsidR="00BA5CC0" w:rsidRDefault="00BA5CC0" w:rsidP="00BA5CC0">
      <w:pPr>
        <w:rPr>
          <w:lang w:val="sk-SK"/>
        </w:rPr>
      </w:pPr>
    </w:p>
    <w:p w14:paraId="60B1D1DF" w14:textId="77777777" w:rsidR="00BA5CC0" w:rsidRDefault="00BA5CC0" w:rsidP="00BA5CC0">
      <w:pPr>
        <w:rPr>
          <w:lang w:val="sk-SK"/>
        </w:rPr>
      </w:pPr>
    </w:p>
    <w:p w14:paraId="20CD37B3" w14:textId="77777777" w:rsidR="00BA5CC0" w:rsidRDefault="00BA5CC0" w:rsidP="00BA5CC0">
      <w:pPr>
        <w:rPr>
          <w:lang w:val="sk-SK"/>
        </w:rPr>
      </w:pPr>
    </w:p>
    <w:p w14:paraId="7BDE7FC7" w14:textId="77777777" w:rsidR="00BA5CC0" w:rsidRDefault="00BA5CC0" w:rsidP="00BA5CC0">
      <w:pPr>
        <w:rPr>
          <w:lang w:val="sk-SK"/>
        </w:rPr>
      </w:pPr>
    </w:p>
    <w:p w14:paraId="21D8E683" w14:textId="77777777" w:rsidR="00BA5CC0" w:rsidRDefault="00BA5CC0" w:rsidP="00BA5CC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14:paraId="190FF4C0" w14:textId="77777777" w:rsidR="00BA5CC0" w:rsidRDefault="00BA5CC0" w:rsidP="00BA5CC0">
      <w:pPr>
        <w:pStyle w:val="NormlnIMP"/>
        <w:rPr>
          <w:b/>
          <w:lang w:val="sk-SK"/>
        </w:rPr>
      </w:pPr>
      <w:r>
        <w:rPr>
          <w:b/>
          <w:lang w:val="sk-SK"/>
        </w:rPr>
        <w:t xml:space="preserve">                                                                                                          V 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0"/>
        <w:gridCol w:w="1800"/>
        <w:gridCol w:w="1800"/>
      </w:tblGrid>
      <w:tr w:rsidR="00BA5CC0" w14:paraId="198F11AA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42D3654" w14:textId="77777777" w:rsidR="00BA5CC0" w:rsidRDefault="00BA5CC0" w:rsidP="008011BC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258A006C" w14:textId="77777777" w:rsidR="00BA5CC0" w:rsidRDefault="00BA5CC0" w:rsidP="00BA5CC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</w:t>
            </w:r>
            <w:r w:rsidR="00F82617">
              <w:rPr>
                <w:b/>
                <w:lang w:val="sk-SK"/>
              </w:rPr>
              <w:t>20</w:t>
            </w:r>
            <w:r>
              <w:rPr>
                <w:b/>
                <w:lang w:val="sk-SK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A3EE2C9" w14:textId="77777777" w:rsidR="00BA5CC0" w:rsidRDefault="00BA5CC0" w:rsidP="00BA5CC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 30.06.20</w:t>
            </w:r>
            <w:r w:rsidR="00F82617">
              <w:rPr>
                <w:b/>
                <w:lang w:val="sk-SK"/>
              </w:rPr>
              <w:t>20</w:t>
            </w:r>
          </w:p>
        </w:tc>
      </w:tr>
      <w:tr w:rsidR="00BA5CC0" w14:paraId="0E2BC269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55AA" w14:textId="77777777" w:rsidR="00BA5CC0" w:rsidRDefault="00BA5CC0" w:rsidP="00BA5CC0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</w:t>
            </w:r>
            <w:r w:rsidR="00F82617">
              <w:rPr>
                <w:lang w:val="sk-SK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295D" w14:textId="77777777" w:rsidR="00BA5CC0" w:rsidRDefault="00F82617" w:rsidP="008011BC">
            <w:pPr>
              <w:pStyle w:val="NormlnIMP"/>
              <w:jc w:val="right"/>
              <w:rPr>
                <w:lang w:val="sk-SK"/>
              </w:rPr>
            </w:pPr>
            <w:r>
              <w:t>416 494,14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76A7" w14:textId="77777777" w:rsidR="00BA5CC0" w:rsidRPr="000C1C9C" w:rsidRDefault="001E677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416 494,14</w:t>
            </w:r>
          </w:p>
        </w:tc>
      </w:tr>
      <w:tr w:rsidR="00BA5CC0" w14:paraId="5A211244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E32D" w14:textId="77777777"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</w:t>
            </w:r>
            <w:r w:rsidR="00F82617">
              <w:rPr>
                <w:lang w:val="sk-SK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158E" w14:textId="77777777" w:rsidR="00BA5CC0" w:rsidRDefault="00F82617" w:rsidP="008011BC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73</w:t>
            </w:r>
            <w:r w:rsidR="001E677E">
              <w:rPr>
                <w:szCs w:val="24"/>
                <w:lang w:val="sk-SK"/>
              </w:rPr>
              <w:t xml:space="preserve"> </w:t>
            </w:r>
            <w:r>
              <w:rPr>
                <w:szCs w:val="24"/>
                <w:lang w:val="sk-SK"/>
              </w:rPr>
              <w:t>420,64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CB1E" w14:textId="77777777" w:rsidR="00BA5CC0" w:rsidRPr="004D18B4" w:rsidRDefault="001E677E" w:rsidP="008011BC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73 420,64</w:t>
            </w:r>
          </w:p>
        </w:tc>
      </w:tr>
      <w:tr w:rsidR="00BA5CC0" w14:paraId="30285123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A8C6" w14:textId="77777777" w:rsidR="00BA5CC0" w:rsidRDefault="00BA5CC0" w:rsidP="00F82617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Prevod  </w:t>
            </w:r>
            <w:r w:rsidR="00F82617">
              <w:rPr>
                <w:lang w:val="sk-SK"/>
              </w:rPr>
              <w:t>z finančných operácií rok 2019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873F" w14:textId="77777777" w:rsidR="00BA5CC0" w:rsidRDefault="00F82617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3 409,70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7B7D" w14:textId="77777777" w:rsidR="00BA5CC0" w:rsidRPr="004D18B4" w:rsidRDefault="001E677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3 409,70</w:t>
            </w:r>
          </w:p>
        </w:tc>
      </w:tr>
      <w:tr w:rsidR="00BA5CC0" w14:paraId="4406CA9E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D86C1" w14:textId="77777777" w:rsidR="00BA5CC0" w:rsidRDefault="00BA5CC0" w:rsidP="008011BC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E76831" w14:textId="77777777"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94DD9E" w14:textId="77777777"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BA5CC0" w14:paraId="54ADC2D3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397EF88" w14:textId="77777777" w:rsidR="00BA5CC0" w:rsidRDefault="00BA5CC0" w:rsidP="008011BC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06CD0FF9" w14:textId="77777777" w:rsidR="00BA5CC0" w:rsidRDefault="00F82617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493 324,48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03EA7597" w14:textId="77777777" w:rsidR="00BA5CC0" w:rsidRDefault="001E677E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493 324,48</w:t>
            </w:r>
          </w:p>
        </w:tc>
      </w:tr>
    </w:tbl>
    <w:p w14:paraId="2917EF7F" w14:textId="77777777" w:rsidR="00BA5CC0" w:rsidRDefault="00BA5CC0" w:rsidP="00BA5CC0">
      <w:pPr>
        <w:pStyle w:val="NormlnIMP"/>
        <w:rPr>
          <w:b/>
          <w:lang w:val="sk-SK"/>
        </w:rPr>
      </w:pPr>
    </w:p>
    <w:p w14:paraId="164BA29F" w14:textId="77777777" w:rsidR="00BA5CC0" w:rsidRDefault="00BA5CC0" w:rsidP="00BA5CC0">
      <w:pPr>
        <w:pStyle w:val="NormlnIMP"/>
        <w:rPr>
          <w:b/>
          <w:lang w:val="sk-SK"/>
        </w:rPr>
      </w:pPr>
    </w:p>
    <w:p w14:paraId="6EAA6C2D" w14:textId="77777777" w:rsidR="00BA5CC0" w:rsidRDefault="00BA5CC0" w:rsidP="00BA5CC0">
      <w:pPr>
        <w:pStyle w:val="NormlnIMP"/>
        <w:rPr>
          <w:lang w:val="sk-SK"/>
        </w:rPr>
      </w:pPr>
    </w:p>
    <w:p w14:paraId="1B04DFF4" w14:textId="77777777" w:rsidR="00BA5CC0" w:rsidRDefault="00BA5CC0" w:rsidP="00BA5CC0">
      <w:pPr>
        <w:pStyle w:val="NormlnIMP"/>
        <w:rPr>
          <w:lang w:val="sk-SK"/>
        </w:rPr>
      </w:pPr>
    </w:p>
    <w:p w14:paraId="251052CF" w14:textId="77777777" w:rsidR="00BA5CC0" w:rsidRDefault="00BA5CC0" w:rsidP="00BA5CC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14:paraId="7E458764" w14:textId="77777777" w:rsidR="00BA5CC0" w:rsidRDefault="00BA5CC0" w:rsidP="00BA5CC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0"/>
        <w:gridCol w:w="1800"/>
        <w:gridCol w:w="1800"/>
      </w:tblGrid>
      <w:tr w:rsidR="00BA5CC0" w14:paraId="22A30313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C68105F" w14:textId="77777777" w:rsidR="00BA5CC0" w:rsidRDefault="00BA5CC0" w:rsidP="008011BC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F48EEE4" w14:textId="77777777" w:rsidR="00BA5CC0" w:rsidRDefault="00BA5CC0" w:rsidP="001E677E">
            <w:pPr>
              <w:spacing w:line="276" w:lineRule="auto"/>
              <w:jc w:val="center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Upravený rozpočet 20</w:t>
            </w:r>
            <w:r w:rsidR="001E677E">
              <w:rPr>
                <w:b/>
                <w:sz w:val="24"/>
                <w:lang w:val="sk-SK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C018DA0" w14:textId="1D001A74" w:rsidR="00BA5CC0" w:rsidRDefault="00BA5CC0" w:rsidP="001E677E">
            <w:pPr>
              <w:spacing w:line="276" w:lineRule="auto"/>
              <w:jc w:val="center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Skutočnos</w:t>
            </w:r>
            <w:r>
              <w:rPr>
                <w:b/>
                <w:lang w:val="sk-SK"/>
              </w:rPr>
              <w:t>ť</w:t>
            </w:r>
            <w:r>
              <w:rPr>
                <w:b/>
                <w:sz w:val="24"/>
                <w:lang w:val="sk-SK"/>
              </w:rPr>
              <w:t xml:space="preserve"> k 30.06.20</w:t>
            </w:r>
            <w:r w:rsidR="00CA6891">
              <w:rPr>
                <w:b/>
                <w:sz w:val="24"/>
                <w:lang w:val="sk-SK"/>
              </w:rPr>
              <w:t>20</w:t>
            </w:r>
          </w:p>
        </w:tc>
      </w:tr>
      <w:tr w:rsidR="00BA5CC0" w14:paraId="591A38A4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C279" w14:textId="77777777"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7C3E" w14:textId="77777777" w:rsidR="00BA5CC0" w:rsidRDefault="00F82617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296 355,00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19A8" w14:textId="77777777" w:rsidR="00BA5CC0" w:rsidRDefault="001E677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10 286,48</w:t>
            </w:r>
          </w:p>
        </w:tc>
      </w:tr>
      <w:tr w:rsidR="00BA5CC0" w14:paraId="27CB26A8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DA19" w14:textId="77777777"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C7DA" w14:textId="77777777" w:rsidR="00BA5CC0" w:rsidRDefault="00F82617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196 969,48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B6B5" w14:textId="77777777"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</w:tr>
      <w:tr w:rsidR="00BA5CC0" w14:paraId="06E9D2F7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96B9E6" w14:textId="77777777" w:rsidR="00BA5CC0" w:rsidRDefault="00BA5CC0" w:rsidP="008011BC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66F3E" w14:textId="77777777"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66A53" w14:textId="77777777"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</w:tr>
      <w:tr w:rsidR="00BA5CC0" w14:paraId="0D754863" w14:textId="77777777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34EF4EB" w14:textId="77777777" w:rsidR="00BA5CC0" w:rsidRDefault="00BA5CC0" w:rsidP="008011BC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1716B523" w14:textId="77777777" w:rsidR="00BA5CC0" w:rsidRDefault="00F82617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493 324,48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D2FCA6B" w14:textId="77777777" w:rsidR="00BA5CC0" w:rsidRDefault="001E677E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10 286,48</w:t>
            </w:r>
          </w:p>
        </w:tc>
      </w:tr>
    </w:tbl>
    <w:p w14:paraId="6766A573" w14:textId="77777777" w:rsidR="00BA5CC0" w:rsidRDefault="00BA5CC0" w:rsidP="00BA5CC0">
      <w:pPr>
        <w:pStyle w:val="NormlnIMP"/>
        <w:rPr>
          <w:lang w:val="sk-SK"/>
        </w:rPr>
      </w:pPr>
    </w:p>
    <w:p w14:paraId="67E6226A" w14:textId="77777777" w:rsidR="00BA5CC0" w:rsidRDefault="00BA5CC0" w:rsidP="00BA5CC0">
      <w:pPr>
        <w:rPr>
          <w:lang w:val="sk-SK"/>
        </w:rPr>
      </w:pPr>
    </w:p>
    <w:p w14:paraId="02C31D18" w14:textId="77777777" w:rsidR="00BA5CC0" w:rsidRDefault="00BA5CC0" w:rsidP="00BA5CC0">
      <w:pPr>
        <w:rPr>
          <w:lang w:val="sk-SK"/>
        </w:rPr>
      </w:pPr>
    </w:p>
    <w:p w14:paraId="123FDA5E" w14:textId="77777777" w:rsidR="00BA5CC0" w:rsidRDefault="00BA5CC0" w:rsidP="00BA5CC0">
      <w:pPr>
        <w:rPr>
          <w:lang w:val="sk-SK"/>
        </w:rPr>
      </w:pPr>
    </w:p>
    <w:p w14:paraId="36A907EA" w14:textId="77777777" w:rsidR="00BA5CC0" w:rsidRDefault="00BA5CC0" w:rsidP="00BA5CC0">
      <w:pPr>
        <w:rPr>
          <w:lang w:val="sk-SK"/>
        </w:rPr>
      </w:pPr>
    </w:p>
    <w:p w14:paraId="0DA17C98" w14:textId="77777777" w:rsidR="00BA5CC0" w:rsidRDefault="00BA5CC0" w:rsidP="00BA5CC0">
      <w:pPr>
        <w:pStyle w:val="Nadpis8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Stav účtu rezervného fondu k 30. 06. 20</w:t>
      </w:r>
      <w:r w:rsidR="00F82617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20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                                      </w:t>
      </w:r>
      <w:r w:rsidR="00F82617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4</w:t>
      </w:r>
      <w:r w:rsidR="001E677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83 0</w:t>
      </w:r>
      <w:r w:rsidR="00F82617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38</w:t>
      </w:r>
      <w:r w:rsidR="001E677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,00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€</w:t>
      </w:r>
    </w:p>
    <w:p w14:paraId="07358BDE" w14:textId="77777777" w:rsidR="00BA5CC0" w:rsidRDefault="00BA5CC0" w:rsidP="00BA5CC0">
      <w:pPr>
        <w:rPr>
          <w:lang w:val="sk-SK"/>
        </w:rPr>
      </w:pPr>
    </w:p>
    <w:p w14:paraId="2C43836A" w14:textId="77777777" w:rsidR="00BA5CC0" w:rsidRDefault="00BA5CC0" w:rsidP="00BA5CC0">
      <w:pPr>
        <w:rPr>
          <w:lang w:val="sk-SK"/>
        </w:rPr>
      </w:pPr>
    </w:p>
    <w:p w14:paraId="35154317" w14:textId="77777777" w:rsidR="00BA5CC0" w:rsidRDefault="00BA5CC0" w:rsidP="00BA5CC0">
      <w:pPr>
        <w:rPr>
          <w:lang w:val="sk-SK"/>
        </w:rPr>
      </w:pPr>
    </w:p>
    <w:p w14:paraId="0BBB8B12" w14:textId="77777777" w:rsidR="00BA5CC0" w:rsidRDefault="00BA5CC0" w:rsidP="00BA5CC0">
      <w:pPr>
        <w:rPr>
          <w:lang w:val="sk-SK"/>
        </w:rPr>
      </w:pPr>
    </w:p>
    <w:p w14:paraId="34D2F07B" w14:textId="77777777" w:rsidR="00BA5CC0" w:rsidRDefault="00BA5CC0" w:rsidP="00BA5CC0">
      <w:pPr>
        <w:rPr>
          <w:lang w:val="sk-SK"/>
        </w:rPr>
      </w:pPr>
    </w:p>
    <w:p w14:paraId="1B606857" w14:textId="77777777" w:rsidR="00BA5CC0" w:rsidRDefault="00BA5CC0" w:rsidP="00BA5CC0">
      <w:pPr>
        <w:rPr>
          <w:lang w:val="sk-SK"/>
        </w:rPr>
      </w:pPr>
    </w:p>
    <w:p w14:paraId="5C8F9A49" w14:textId="77777777" w:rsidR="00BA5CC0" w:rsidRDefault="00BA5CC0" w:rsidP="00BA5CC0">
      <w:pPr>
        <w:pStyle w:val="Nadpis4"/>
      </w:pPr>
      <w:r>
        <w:t xml:space="preserve">Spracovala: Ing. </w:t>
      </w:r>
      <w:r w:rsidR="00F82617">
        <w:t>Viera Háberová</w:t>
      </w:r>
    </w:p>
    <w:p w14:paraId="0C1EC3B4" w14:textId="77777777" w:rsidR="00BA5CC0" w:rsidRDefault="00BA5CC0" w:rsidP="00BA5CC0"/>
    <w:p w14:paraId="13469A6C" w14:textId="77777777" w:rsidR="00BA5CC0" w:rsidRDefault="00BA5CC0" w:rsidP="00BA5CC0"/>
    <w:p w14:paraId="169EE665" w14:textId="77777777"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p w14:paraId="68F97D44" w14:textId="77777777"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p w14:paraId="46478BF8" w14:textId="77777777"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sectPr w:rsidR="00BA5CC0" w:rsidSect="00335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C0"/>
    <w:rsid w:val="00005111"/>
    <w:rsid w:val="000564A6"/>
    <w:rsid w:val="000B7ACB"/>
    <w:rsid w:val="001E677E"/>
    <w:rsid w:val="00335C24"/>
    <w:rsid w:val="00351C9D"/>
    <w:rsid w:val="00437841"/>
    <w:rsid w:val="005C0622"/>
    <w:rsid w:val="00A13E85"/>
    <w:rsid w:val="00BA5CC0"/>
    <w:rsid w:val="00CA6891"/>
    <w:rsid w:val="00DE16FE"/>
    <w:rsid w:val="00E02845"/>
    <w:rsid w:val="00F8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BC5F"/>
  <w15:docId w15:val="{E8D04C1A-38C0-44F8-944E-E4378928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5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BA5CC0"/>
    <w:pPr>
      <w:keepNext/>
      <w:outlineLvl w:val="3"/>
    </w:pPr>
    <w:rPr>
      <w:sz w:val="24"/>
      <w:lang w:val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5C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5C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BA5CC0"/>
    <w:pPr>
      <w:suppressAutoHyphens/>
      <w:spacing w:line="228" w:lineRule="auto"/>
    </w:pPr>
    <w:rPr>
      <w:sz w:val="24"/>
    </w:rPr>
  </w:style>
  <w:style w:type="character" w:customStyle="1" w:styleId="Nadpis4Char">
    <w:name w:val="Nadpis 4 Char"/>
    <w:basedOn w:val="Predvolenpsmoodseku"/>
    <w:link w:val="Nadpis4"/>
    <w:semiHidden/>
    <w:rsid w:val="00BA5CC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5C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5C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Magdaléna Balážová</cp:lastModifiedBy>
  <cp:revision>2</cp:revision>
  <cp:lastPrinted>2020-08-12T13:10:00Z</cp:lastPrinted>
  <dcterms:created xsi:type="dcterms:W3CDTF">2020-08-25T14:16:00Z</dcterms:created>
  <dcterms:modified xsi:type="dcterms:W3CDTF">2020-08-25T14:16:00Z</dcterms:modified>
</cp:coreProperties>
</file>