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DEFE6" w14:textId="77777777" w:rsidR="00491F16" w:rsidRDefault="00491F16" w:rsidP="00CE72AE">
      <w:pPr>
        <w:rPr>
          <w:b/>
          <w:bCs/>
          <w:sz w:val="24"/>
        </w:rPr>
      </w:pPr>
    </w:p>
    <w:p w14:paraId="285F52E4" w14:textId="6340D467" w:rsidR="00BE650B" w:rsidRDefault="008A236E" w:rsidP="00CE72AE">
      <w:pPr>
        <w:rPr>
          <w:b/>
          <w:bCs/>
          <w:sz w:val="24"/>
        </w:rPr>
      </w:pPr>
      <w:r w:rsidRPr="00A92AE9">
        <w:rPr>
          <w:b/>
          <w:bCs/>
          <w:sz w:val="24"/>
        </w:rPr>
        <w:t xml:space="preserve">Dôvodová správa </w:t>
      </w:r>
    </w:p>
    <w:p w14:paraId="6BFBB291" w14:textId="77777777" w:rsidR="00A92AE9" w:rsidRDefault="00A92AE9" w:rsidP="00CE72AE">
      <w:pPr>
        <w:rPr>
          <w:b/>
          <w:bCs/>
          <w:sz w:val="24"/>
        </w:rPr>
      </w:pPr>
    </w:p>
    <w:p w14:paraId="22A71496" w14:textId="77777777" w:rsidR="00F7660F" w:rsidRPr="00F7660F" w:rsidRDefault="00F7660F" w:rsidP="00F7660F">
      <w:pPr>
        <w:jc w:val="both"/>
        <w:rPr>
          <w:sz w:val="24"/>
          <w:szCs w:val="24"/>
          <w:lang w:eastAsia="sk-SK"/>
        </w:rPr>
      </w:pPr>
      <w:r w:rsidRPr="00F7660F">
        <w:rPr>
          <w:sz w:val="24"/>
          <w:szCs w:val="24"/>
        </w:rPr>
        <w:t xml:space="preserve">Mestská časť Košice - Sídlisko KVP sa úspešne uchádzala o dotáciu v medzinárodnom dotačnom programe </w:t>
      </w:r>
      <w:proofErr w:type="spellStart"/>
      <w:r w:rsidRPr="00F7660F">
        <w:rPr>
          <w:sz w:val="24"/>
          <w:szCs w:val="24"/>
        </w:rPr>
        <w:t>Interreg</w:t>
      </w:r>
      <w:proofErr w:type="spellEnd"/>
      <w:r w:rsidRPr="00F7660F">
        <w:rPr>
          <w:sz w:val="24"/>
          <w:szCs w:val="24"/>
        </w:rPr>
        <w:t xml:space="preserve"> (Slovensko - Maďarsko) Európskeho zoskupenia územnej spolupráce </w:t>
      </w:r>
      <w:proofErr w:type="spellStart"/>
      <w:r w:rsidRPr="00F7660F">
        <w:rPr>
          <w:sz w:val="24"/>
          <w:szCs w:val="24"/>
        </w:rPr>
        <w:t>Via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Carpatia</w:t>
      </w:r>
      <w:proofErr w:type="spellEnd"/>
      <w:r w:rsidRPr="00F7660F">
        <w:rPr>
          <w:sz w:val="24"/>
          <w:szCs w:val="24"/>
        </w:rPr>
        <w:t>. </w:t>
      </w:r>
    </w:p>
    <w:p w14:paraId="7ECD93E8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2FB02E2F" w14:textId="77777777" w:rsidR="00F7660F" w:rsidRPr="00F7660F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>V rámci programového obdobia 2014-2020 Európskej únie je politika súdržnosti hlavným investičným nástrojom na podporu ústredných priorít Únie stanovených v stratégii Európa 2020 tzn. inteligentného, trvalo udržateľného a inkluzívneho rastu a súvisiacich cieľov. Európska územná spolupráca je jedným z cieľov politiky súdržnosti a zároveň rámcom pre spoluprácu na vnútorných hraniciach EÚ.</w:t>
      </w:r>
    </w:p>
    <w:p w14:paraId="14E88124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3DB45588" w14:textId="77777777" w:rsidR="00F7660F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>Mestská časť Košice - Sídlisko KVP ako Vedúci pr</w:t>
      </w:r>
      <w:r>
        <w:rPr>
          <w:sz w:val="24"/>
          <w:szCs w:val="24"/>
        </w:rPr>
        <w:t>ijí</w:t>
      </w:r>
      <w:r w:rsidRPr="00F7660F">
        <w:rPr>
          <w:sz w:val="24"/>
          <w:szCs w:val="24"/>
        </w:rPr>
        <w:t xml:space="preserve">mateľ malého projektu z Fondu malých projektov získal 25 214,61 eur, zahraničný partner z Maďarska (BORA 94 </w:t>
      </w:r>
      <w:proofErr w:type="spellStart"/>
      <w:r w:rsidRPr="00F7660F">
        <w:rPr>
          <w:sz w:val="24"/>
          <w:szCs w:val="24"/>
        </w:rPr>
        <w:t>Borsod-Abaúj-Zemplén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Megyei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Fejlesztési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Ügynökség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Nonprofit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Kft</w:t>
      </w:r>
      <w:proofErr w:type="spellEnd"/>
      <w:r w:rsidRPr="00F7660F">
        <w:rPr>
          <w:sz w:val="24"/>
          <w:szCs w:val="24"/>
        </w:rPr>
        <w:t xml:space="preserve">. získal 24 746,20 eur. Tieto prostriedky pokrývajú 85% plánovaného rozpočtu projektu, zvyšných 15% predstavuje záväzná spoluúčasť jednotlivých partnerov. Celkový rozpočet časti projektu, za ktorý zodpovedá Mestská časť Košice - Sídlisko KVP je 29 664,25 eur. </w:t>
      </w:r>
    </w:p>
    <w:p w14:paraId="36AF012B" w14:textId="2E102DA8" w:rsidR="00F7660F" w:rsidRPr="00F7660F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>Hodnota spoluúčasti vo výške 15% predstavuje 4 449,64 eur.</w:t>
      </w:r>
    </w:p>
    <w:p w14:paraId="72CCA636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30114C6C" w14:textId="1F63DA38" w:rsidR="00F7660F" w:rsidRPr="00F7660F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>Projekt registrovaný pod značkou CHAIN a registračným číslom FMP-E/1901/1.1/024 sa primárne orientuje na zlepšenie infraštruktúry a kvality programu pri organizovaní kultúrnych podujatí na sídli</w:t>
      </w:r>
      <w:r w:rsidR="00190B50">
        <w:rPr>
          <w:sz w:val="24"/>
          <w:szCs w:val="24"/>
        </w:rPr>
        <w:t>s</w:t>
      </w:r>
      <w:r w:rsidRPr="00F7660F">
        <w:rPr>
          <w:sz w:val="24"/>
          <w:szCs w:val="24"/>
        </w:rPr>
        <w:t>ku KVP, jeho súčasťou je však aj príprava prezentačných materiálov sídliska a kultúrna výmena komunít seniorov s maďarským partnerom.</w:t>
      </w:r>
    </w:p>
    <w:p w14:paraId="22AD86CE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61208982" w14:textId="77777777" w:rsidR="00A178BF" w:rsidRPr="00E60A35" w:rsidRDefault="00A178BF" w:rsidP="00C42B82">
      <w:pPr>
        <w:jc w:val="both"/>
        <w:rPr>
          <w:color w:val="000000" w:themeColor="text1"/>
          <w:sz w:val="24"/>
        </w:rPr>
      </w:pPr>
    </w:p>
    <w:p w14:paraId="6B42B9DF" w14:textId="418EAFC8" w:rsidR="00A92AE5" w:rsidRDefault="00A178BF" w:rsidP="00C42B82">
      <w:pPr>
        <w:jc w:val="both"/>
        <w:rPr>
          <w:sz w:val="24"/>
        </w:rPr>
      </w:pPr>
      <w:r>
        <w:rPr>
          <w:sz w:val="24"/>
        </w:rPr>
        <w:t>Materiál je predkladaný z dôvodu, že u</w:t>
      </w:r>
      <w:r w:rsidR="00A92AE5">
        <w:rPr>
          <w:sz w:val="24"/>
        </w:rPr>
        <w:t>znesenie miestneho zastupiteľstva je jednou z povinných príloh k</w:t>
      </w:r>
      <w:r w:rsidR="00190B50">
        <w:rPr>
          <w:sz w:val="24"/>
        </w:rPr>
        <w:t xml:space="preserve"> získaniu dotácie. </w:t>
      </w:r>
    </w:p>
    <w:p w14:paraId="79E193C6" w14:textId="77777777" w:rsidR="00AD3372" w:rsidRDefault="00AD3372" w:rsidP="00CE72AE">
      <w:pPr>
        <w:rPr>
          <w:sz w:val="24"/>
        </w:rPr>
      </w:pPr>
    </w:p>
    <w:p w14:paraId="5DEF0532" w14:textId="77777777" w:rsidR="00AD3372" w:rsidRDefault="00AD3372" w:rsidP="00CE72AE">
      <w:pPr>
        <w:rPr>
          <w:sz w:val="24"/>
        </w:rPr>
      </w:pPr>
    </w:p>
    <w:p w14:paraId="2C8C90FC" w14:textId="77777777" w:rsidR="00D9025F" w:rsidRDefault="00D9025F" w:rsidP="00CE72AE">
      <w:pPr>
        <w:rPr>
          <w:sz w:val="24"/>
        </w:rPr>
      </w:pPr>
    </w:p>
    <w:p w14:paraId="30B05E2E" w14:textId="77777777" w:rsidR="00D9025F" w:rsidRDefault="00D9025F" w:rsidP="00CE72AE">
      <w:pPr>
        <w:rPr>
          <w:sz w:val="24"/>
        </w:rPr>
      </w:pPr>
    </w:p>
    <w:p w14:paraId="71142A62" w14:textId="19FA6F04" w:rsidR="00D9025F" w:rsidRDefault="00D9025F" w:rsidP="00CE72AE">
      <w:pPr>
        <w:rPr>
          <w:sz w:val="24"/>
        </w:rPr>
      </w:pPr>
    </w:p>
    <w:p w14:paraId="37819A63" w14:textId="020C88B5" w:rsidR="00190B50" w:rsidRDefault="00190B50" w:rsidP="00CE72AE">
      <w:pPr>
        <w:rPr>
          <w:sz w:val="24"/>
        </w:rPr>
      </w:pPr>
    </w:p>
    <w:p w14:paraId="35E538D5" w14:textId="35C21C3F" w:rsidR="00190B50" w:rsidRDefault="00190B50" w:rsidP="00CE72AE">
      <w:pPr>
        <w:rPr>
          <w:sz w:val="24"/>
        </w:rPr>
      </w:pPr>
    </w:p>
    <w:p w14:paraId="72C277B2" w14:textId="2976ED90" w:rsidR="00190B50" w:rsidRDefault="00190B50" w:rsidP="00CE72AE">
      <w:pPr>
        <w:rPr>
          <w:sz w:val="24"/>
        </w:rPr>
      </w:pPr>
    </w:p>
    <w:p w14:paraId="3A05DF7C" w14:textId="77777777" w:rsidR="00E81444" w:rsidRDefault="00E81444" w:rsidP="00E81444">
      <w:pPr>
        <w:pStyle w:val="NormlnIMP"/>
        <w:rPr>
          <w:sz w:val="24"/>
        </w:rPr>
      </w:pPr>
    </w:p>
    <w:p w14:paraId="0E5B7DCE" w14:textId="77777777" w:rsidR="00E81444" w:rsidRPr="00E81444" w:rsidRDefault="00E81444" w:rsidP="00E81444">
      <w:pPr>
        <w:pStyle w:val="NormlnIMP"/>
        <w:rPr>
          <w:bCs/>
          <w:sz w:val="24"/>
        </w:rPr>
      </w:pPr>
      <w:r w:rsidRPr="00E81444">
        <w:rPr>
          <w:bCs/>
          <w:sz w:val="24"/>
        </w:rPr>
        <w:t>Spracovali:</w:t>
      </w:r>
    </w:p>
    <w:p w14:paraId="66F5EE92" w14:textId="77777777" w:rsidR="00E81444" w:rsidRDefault="00E81444" w:rsidP="00E81444">
      <w:pPr>
        <w:pStyle w:val="NormlnIMP"/>
        <w:rPr>
          <w:bCs/>
          <w:sz w:val="24"/>
        </w:rPr>
      </w:pPr>
      <w:r w:rsidRPr="00F92B1A">
        <w:rPr>
          <w:bCs/>
          <w:sz w:val="24"/>
        </w:rPr>
        <w:t xml:space="preserve">Mgr. </w:t>
      </w:r>
      <w:r>
        <w:rPr>
          <w:bCs/>
          <w:sz w:val="24"/>
        </w:rPr>
        <w:t>a</w:t>
      </w:r>
      <w:r w:rsidRPr="00F92B1A">
        <w:rPr>
          <w:bCs/>
          <w:sz w:val="24"/>
        </w:rPr>
        <w:t>rt. M</w:t>
      </w:r>
      <w:r>
        <w:rPr>
          <w:bCs/>
          <w:sz w:val="24"/>
        </w:rPr>
        <w:t>arián Hudák</w:t>
      </w:r>
    </w:p>
    <w:p w14:paraId="03CE53B9" w14:textId="77777777" w:rsidR="00E81444" w:rsidRDefault="00E81444" w:rsidP="00E81444">
      <w:pPr>
        <w:pStyle w:val="NormlnIMP"/>
        <w:rPr>
          <w:bCs/>
          <w:sz w:val="24"/>
        </w:rPr>
      </w:pPr>
      <w:r>
        <w:rPr>
          <w:bCs/>
          <w:sz w:val="24"/>
        </w:rPr>
        <w:t>Mgr. Mária Petríková</w:t>
      </w:r>
    </w:p>
    <w:p w14:paraId="1D6E9D47" w14:textId="77777777" w:rsidR="00E81444" w:rsidRDefault="00E81444" w:rsidP="00E81444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Oddelenie stratégie a rozvoja  </w:t>
      </w:r>
    </w:p>
    <w:p w14:paraId="379461B1" w14:textId="77777777" w:rsidR="00E81444" w:rsidRPr="00F92B1A" w:rsidRDefault="00E81444" w:rsidP="00E81444">
      <w:pPr>
        <w:pStyle w:val="NormlnIMP"/>
        <w:ind w:left="708"/>
        <w:rPr>
          <w:bCs/>
          <w:sz w:val="24"/>
        </w:rPr>
      </w:pPr>
    </w:p>
    <w:p w14:paraId="5261ACCE" w14:textId="77777777" w:rsidR="00190B50" w:rsidRDefault="00190B50" w:rsidP="00CE72AE">
      <w:pPr>
        <w:rPr>
          <w:sz w:val="24"/>
        </w:rPr>
      </w:pPr>
    </w:p>
    <w:p w14:paraId="47B86D8E" w14:textId="7175E1BB" w:rsidR="00190B50" w:rsidRDefault="00190B50" w:rsidP="00CE72AE">
      <w:pPr>
        <w:rPr>
          <w:sz w:val="24"/>
        </w:rPr>
      </w:pPr>
      <w:r>
        <w:rPr>
          <w:sz w:val="24"/>
        </w:rPr>
        <w:t xml:space="preserve"> </w:t>
      </w:r>
    </w:p>
    <w:p w14:paraId="116A44D4" w14:textId="77777777" w:rsidR="00D9025F" w:rsidRDefault="00D9025F" w:rsidP="00CE72AE">
      <w:pPr>
        <w:rPr>
          <w:sz w:val="24"/>
        </w:rPr>
      </w:pPr>
    </w:p>
    <w:p w14:paraId="35A72927" w14:textId="5587BE28" w:rsidR="00AD3372" w:rsidRPr="00A92AE9" w:rsidRDefault="00AD3372" w:rsidP="00CE72AE">
      <w:pPr>
        <w:rPr>
          <w:sz w:val="24"/>
        </w:rPr>
      </w:pPr>
      <w:r>
        <w:rPr>
          <w:sz w:val="24"/>
        </w:rPr>
        <w:t xml:space="preserve">V Košiciach, </w:t>
      </w:r>
      <w:r w:rsidR="00F7660F">
        <w:rPr>
          <w:sz w:val="24"/>
        </w:rPr>
        <w:t>27.4.2020</w:t>
      </w:r>
      <w:r>
        <w:rPr>
          <w:sz w:val="24"/>
        </w:rPr>
        <w:t xml:space="preserve"> </w:t>
      </w:r>
    </w:p>
    <w:sectPr w:rsidR="00AD3372" w:rsidRPr="00A92AE9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90B50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1444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7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2020-04-27T11:14:00Z</cp:lastPrinted>
  <dcterms:created xsi:type="dcterms:W3CDTF">2020-02-12T08:28:00Z</dcterms:created>
  <dcterms:modified xsi:type="dcterms:W3CDTF">2020-04-27T11:16:00Z</dcterms:modified>
</cp:coreProperties>
</file>