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9B" w:rsidRDefault="00CC649B" w:rsidP="00CC649B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Informatívna správa o zrealizovaných rozpočtových opatreniach za obdobie     </w:t>
      </w:r>
      <w:r w:rsidR="003C43E7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marec – apríl 201</w:t>
      </w:r>
      <w:r w:rsidR="009923C6">
        <w:rPr>
          <w:b/>
          <w:sz w:val="24"/>
          <w:szCs w:val="24"/>
        </w:rPr>
        <w:t>8</w:t>
      </w: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boli za obdobie marec – apríl 201</w:t>
      </w:r>
      <w:r w:rsidR="009923C6">
        <w:rPr>
          <w:sz w:val="24"/>
          <w:szCs w:val="24"/>
        </w:rPr>
        <w:t>8</w:t>
      </w:r>
      <w:r>
        <w:rPr>
          <w:sz w:val="24"/>
          <w:szCs w:val="24"/>
        </w:rPr>
        <w:t xml:space="preserve"> zrealizované rozpočtové opatrenia, a to:</w:t>
      </w:r>
    </w:p>
    <w:p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Default="00CC649B" w:rsidP="00CC649B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marec 2017- zmeny  </w:t>
      </w:r>
      <w:r w:rsidR="00911B31">
        <w:rPr>
          <w:b/>
          <w:sz w:val="24"/>
          <w:szCs w:val="24"/>
        </w:rPr>
        <w:t>vo</w:t>
      </w:r>
      <w:r>
        <w:rPr>
          <w:b/>
          <w:sz w:val="24"/>
          <w:szCs w:val="24"/>
        </w:rPr>
        <w:t xml:space="preserve"> výdavkovej časti bežného rozpočtu</w:t>
      </w:r>
    </w:p>
    <w:p w:rsidR="001D1C1D" w:rsidRDefault="001D1C1D" w:rsidP="001D1C1D">
      <w:pPr>
        <w:ind w:left="720"/>
        <w:rPr>
          <w:b/>
          <w:sz w:val="24"/>
          <w:szCs w:val="24"/>
        </w:rPr>
      </w:pPr>
    </w:p>
    <w:p w:rsidR="009923C6" w:rsidRPr="009923C6" w:rsidRDefault="009923C6" w:rsidP="009923C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3C6">
        <w:rPr>
          <w:rFonts w:ascii="Times New Roman" w:hAnsi="Times New Roman" w:cs="Times New Roman"/>
          <w:b/>
        </w:rPr>
        <w:t xml:space="preserve">Podprogram 9.1: Administratíva - </w:t>
      </w:r>
      <w:r w:rsidRPr="009923C6">
        <w:rPr>
          <w:rFonts w:ascii="Times New Roman" w:hAnsi="Times New Roman" w:cs="Times New Roman"/>
        </w:rPr>
        <w:t xml:space="preserve">zmena rozpočtu  medzi  podpoložkami 635001 a 635004 v sume 40,- € </w:t>
      </w:r>
      <w:r>
        <w:rPr>
          <w:rFonts w:ascii="Times New Roman" w:hAnsi="Times New Roman" w:cs="Times New Roman"/>
        </w:rPr>
        <w:t>bola</w:t>
      </w:r>
      <w:r w:rsidRPr="009923C6">
        <w:rPr>
          <w:rFonts w:ascii="Times New Roman" w:hAnsi="Times New Roman" w:cs="Times New Roman"/>
        </w:rPr>
        <w:t xml:space="preserve"> z dôvodu potreby opravy zámkov na uzamykateľných skrinkách v súlade s bezpečnostným projektom – ochrana osobných údajov.</w:t>
      </w:r>
    </w:p>
    <w:p w:rsidR="009923C6" w:rsidRPr="009923C6" w:rsidRDefault="009923C6" w:rsidP="009923C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3C6">
        <w:rPr>
          <w:rFonts w:ascii="Times New Roman" w:hAnsi="Times New Roman" w:cs="Times New Roman"/>
          <w:b/>
        </w:rPr>
        <w:t xml:space="preserve">Podprogram 7.6: Menšie obecné služby – </w:t>
      </w:r>
      <w:r w:rsidRPr="009923C6">
        <w:rPr>
          <w:rFonts w:ascii="Times New Roman" w:hAnsi="Times New Roman" w:cs="Times New Roman"/>
        </w:rPr>
        <w:t xml:space="preserve">zmena rozpočtu medzi položkami 633006 a 633010 </w:t>
      </w:r>
      <w:r>
        <w:rPr>
          <w:rFonts w:ascii="Times New Roman" w:hAnsi="Times New Roman" w:cs="Times New Roman"/>
        </w:rPr>
        <w:t>bola</w:t>
      </w:r>
      <w:r w:rsidRPr="009923C6">
        <w:rPr>
          <w:rFonts w:ascii="Times New Roman" w:hAnsi="Times New Roman" w:cs="Times New Roman"/>
        </w:rPr>
        <w:t xml:space="preserve"> z dôvodu potreby nákupu všeobecného materiálu pre zamestnancov na projekt „Šanca pre mladých“ znížením výdavkov na nákup odevov. Pôvodne boli rozpočtované  prostriedky na nákup náradia o ochranných pracovných odevov a obuvi. </w:t>
      </w:r>
    </w:p>
    <w:p w:rsidR="009923C6" w:rsidRPr="009923C6" w:rsidRDefault="009923C6" w:rsidP="009923C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3C6">
        <w:rPr>
          <w:rFonts w:ascii="Times New Roman" w:hAnsi="Times New Roman" w:cs="Times New Roman"/>
          <w:b/>
        </w:rPr>
        <w:t xml:space="preserve">Podprogram 6.1: Miestne kultúrne strediská  – </w:t>
      </w:r>
      <w:r w:rsidRPr="009923C6">
        <w:rPr>
          <w:rFonts w:ascii="Times New Roman" w:hAnsi="Times New Roman" w:cs="Times New Roman"/>
        </w:rPr>
        <w:t xml:space="preserve">zmena rozpočtu medzi podpoložkami 621 a 623 v sume 50,- € </w:t>
      </w:r>
      <w:r>
        <w:rPr>
          <w:rFonts w:ascii="Times New Roman" w:hAnsi="Times New Roman" w:cs="Times New Roman"/>
        </w:rPr>
        <w:t>bola</w:t>
      </w:r>
      <w:r w:rsidRPr="009923C6">
        <w:rPr>
          <w:rFonts w:ascii="Times New Roman" w:hAnsi="Times New Roman" w:cs="Times New Roman"/>
        </w:rPr>
        <w:t xml:space="preserve"> z dôvodu zmeny     v odvodoch na zdravotné poistenie oproti pôvodne schválenému rozpočtu – presun rozpočtu zo  Všeobecnej zdravotnej poisťovne na ostatné zdravotné poisťovne. </w:t>
      </w:r>
    </w:p>
    <w:p w:rsidR="009923C6" w:rsidRPr="009923C6" w:rsidRDefault="009923C6" w:rsidP="009923C6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3C6">
        <w:rPr>
          <w:rFonts w:ascii="Times New Roman" w:hAnsi="Times New Roman" w:cs="Times New Roman"/>
          <w:b/>
        </w:rPr>
        <w:t xml:space="preserve">Podprogram 6.2: Kultúrne podujatia - </w:t>
      </w:r>
      <w:r w:rsidRPr="009923C6">
        <w:rPr>
          <w:rFonts w:ascii="Times New Roman" w:hAnsi="Times New Roman" w:cs="Times New Roman"/>
        </w:rPr>
        <w:t xml:space="preserve">zmena rozpočtu medzi podpoložkami 621 a 623 v sume 50,- € </w:t>
      </w:r>
      <w:r>
        <w:rPr>
          <w:rFonts w:ascii="Times New Roman" w:hAnsi="Times New Roman" w:cs="Times New Roman"/>
        </w:rPr>
        <w:t xml:space="preserve">bola </w:t>
      </w:r>
      <w:r w:rsidRPr="009923C6">
        <w:rPr>
          <w:rFonts w:ascii="Times New Roman" w:hAnsi="Times New Roman" w:cs="Times New Roman"/>
        </w:rPr>
        <w:t xml:space="preserve"> z dôvodu potreby zmeny    v odvodoch na zdravotné poistenie pri dohodách o vykonaní práce oproti pôvodne schválenému rozpočtu – presun rozpočtu</w:t>
      </w:r>
      <w:r>
        <w:rPr>
          <w:rFonts w:ascii="Times New Roman" w:hAnsi="Times New Roman" w:cs="Times New Roman"/>
        </w:rPr>
        <w:t xml:space="preserve"> </w:t>
      </w:r>
      <w:r w:rsidRPr="009923C6">
        <w:rPr>
          <w:rFonts w:ascii="Times New Roman" w:hAnsi="Times New Roman" w:cs="Times New Roman"/>
        </w:rPr>
        <w:t xml:space="preserve">zo Všeobecnej zdravotnej poisťovne na ostatné zdravotné poisťovne. </w:t>
      </w:r>
    </w:p>
    <w:p w:rsidR="00835A99" w:rsidRDefault="00835A99" w:rsidP="00835A99">
      <w:pPr>
        <w:jc w:val="both"/>
        <w:rPr>
          <w:b/>
        </w:rPr>
      </w:pPr>
    </w:p>
    <w:p w:rsidR="001D1C1D" w:rsidRDefault="001D1C1D" w:rsidP="00835A99">
      <w:pPr>
        <w:jc w:val="both"/>
        <w:rPr>
          <w:b/>
        </w:rPr>
      </w:pPr>
    </w:p>
    <w:p w:rsidR="001D1C1D" w:rsidRPr="009923C6" w:rsidRDefault="001D1C1D" w:rsidP="00835A99">
      <w:pPr>
        <w:jc w:val="both"/>
        <w:rPr>
          <w:b/>
        </w:rPr>
      </w:pPr>
    </w:p>
    <w:p w:rsidR="00CC649B" w:rsidRDefault="00CC649B" w:rsidP="00CC649B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apríl 2017 - zmen</w:t>
      </w:r>
      <w:r w:rsidR="009923C6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vo výdavkovej časti bežného rozpočtu</w:t>
      </w:r>
    </w:p>
    <w:p w:rsidR="00CC649B" w:rsidRDefault="00CC649B" w:rsidP="00CC649B">
      <w:pPr>
        <w:pStyle w:val="NormlnIMP"/>
        <w:ind w:firstLine="708"/>
        <w:jc w:val="both"/>
        <w:rPr>
          <w:sz w:val="24"/>
          <w:szCs w:val="24"/>
        </w:rPr>
      </w:pPr>
    </w:p>
    <w:p w:rsidR="001D1C1D" w:rsidRPr="001D1C1D" w:rsidRDefault="001D1C1D" w:rsidP="001D1C1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1C1D">
        <w:rPr>
          <w:rFonts w:ascii="Times New Roman" w:hAnsi="Times New Roman" w:cs="Times New Roman"/>
          <w:b/>
        </w:rPr>
        <w:t xml:space="preserve">Podprogram 9.1: Administratíva - </w:t>
      </w:r>
      <w:r w:rsidRPr="001D1C1D">
        <w:rPr>
          <w:rFonts w:ascii="Times New Roman" w:hAnsi="Times New Roman" w:cs="Times New Roman"/>
        </w:rPr>
        <w:t xml:space="preserve">zmena rozpočtu  medzi  podpoložkami 635006 a 635005 v sume 15,- € </w:t>
      </w:r>
      <w:r>
        <w:rPr>
          <w:rFonts w:ascii="Times New Roman" w:hAnsi="Times New Roman" w:cs="Times New Roman"/>
        </w:rPr>
        <w:t>bola</w:t>
      </w:r>
      <w:r w:rsidRPr="001D1C1D">
        <w:rPr>
          <w:rFonts w:ascii="Times New Roman" w:hAnsi="Times New Roman" w:cs="Times New Roman"/>
        </w:rPr>
        <w:t xml:space="preserve"> z dôvodu potreby výmeny poškodeného zámku na dverách. </w:t>
      </w:r>
    </w:p>
    <w:p w:rsidR="009923C6" w:rsidRPr="001D1C1D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Pr="001D1C1D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Pr="001D1C1D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CC649B" w:rsidRDefault="00CC649B" w:rsidP="00CC649B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Spracovala: Ing. Ľudmila </w:t>
      </w:r>
      <w:proofErr w:type="spellStart"/>
      <w:r>
        <w:rPr>
          <w:sz w:val="22"/>
          <w:szCs w:val="22"/>
        </w:rPr>
        <w:t>Nogová</w:t>
      </w:r>
      <w:proofErr w:type="spellEnd"/>
    </w:p>
    <w:p w:rsidR="00CC649B" w:rsidRDefault="00CC649B" w:rsidP="00CC649B"/>
    <w:p w:rsidR="00CC649B" w:rsidRDefault="00CC649B" w:rsidP="00CC649B"/>
    <w:p w:rsidR="002C29F7" w:rsidRDefault="002C29F7"/>
    <w:sectPr w:rsidR="002C29F7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CC649B"/>
    <w:rsid w:val="001632F9"/>
    <w:rsid w:val="001D1C1D"/>
    <w:rsid w:val="00222A3F"/>
    <w:rsid w:val="002C1C39"/>
    <w:rsid w:val="002C29F7"/>
    <w:rsid w:val="003C43E7"/>
    <w:rsid w:val="00503F49"/>
    <w:rsid w:val="0065438F"/>
    <w:rsid w:val="00713296"/>
    <w:rsid w:val="00835A99"/>
    <w:rsid w:val="008E1639"/>
    <w:rsid w:val="00907714"/>
    <w:rsid w:val="00911B31"/>
    <w:rsid w:val="009923C6"/>
    <w:rsid w:val="009A50DD"/>
    <w:rsid w:val="00B25D11"/>
    <w:rsid w:val="00C43110"/>
    <w:rsid w:val="00CC649B"/>
    <w:rsid w:val="00EC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"/>
    <w:rsid w:val="00CC649B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lnogova</cp:lastModifiedBy>
  <cp:revision>3</cp:revision>
  <dcterms:created xsi:type="dcterms:W3CDTF">2018-05-14T12:20:00Z</dcterms:created>
  <dcterms:modified xsi:type="dcterms:W3CDTF">2018-05-14T12:47:00Z</dcterms:modified>
</cp:coreProperties>
</file>