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C8" w:rsidRPr="006266C8" w:rsidRDefault="006266C8" w:rsidP="006266C8">
      <w:pPr>
        <w:pStyle w:val="Odstavecseseznamem"/>
        <w:spacing w:before="120"/>
        <w:ind w:left="0"/>
        <w:jc w:val="center"/>
        <w:rPr>
          <w:b/>
        </w:rPr>
      </w:pPr>
      <w:r>
        <w:tab/>
      </w:r>
      <w:r w:rsidRPr="00B36916">
        <w:rPr>
          <w:b/>
          <w:sz w:val="28"/>
        </w:rPr>
        <w:t>Dôvodová správa k obchodnej verejnej súťaži na prenájom športovo-rekreačného areálu v Drocárovom parku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B36916" w:rsidRDefault="00B36916" w:rsidP="00B36916">
      <w:pPr>
        <w:pStyle w:val="Odstavecseseznamem"/>
        <w:spacing w:before="120"/>
        <w:ind w:left="0" w:firstLine="332"/>
        <w:jc w:val="both"/>
      </w:pPr>
    </w:p>
    <w:p w:rsidR="006266C8" w:rsidRDefault="006266C8" w:rsidP="00B36916">
      <w:pPr>
        <w:pStyle w:val="Odstavecseseznamem"/>
        <w:spacing w:before="120"/>
        <w:ind w:left="0" w:firstLine="332"/>
        <w:jc w:val="both"/>
      </w:pPr>
      <w:r>
        <w:t>Obchodná verejná súťaž je zameraná na prenájom športovo-relaxač</w:t>
      </w:r>
      <w:r w:rsidR="00B01F4D">
        <w:t>ného areálu, ktorý sa nachádza</w:t>
      </w:r>
      <w:r>
        <w:t xml:space="preserve"> v Drocárovom parku a pozostáva z nasledujúcich častí: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6A6384" w:rsidRDefault="006A6384" w:rsidP="006A6384">
      <w:pPr>
        <w:pStyle w:val="Odstavecseseznamem"/>
        <w:numPr>
          <w:ilvl w:val="0"/>
          <w:numId w:val="3"/>
        </w:numPr>
        <w:spacing w:before="120"/>
        <w:jc w:val="both"/>
      </w:pPr>
      <w:r w:rsidRPr="000158CB">
        <w:t>tenisového ihriska</w:t>
      </w:r>
      <w:r w:rsidRPr="005F68A8">
        <w:t xml:space="preserve"> </w:t>
      </w:r>
      <w:r>
        <w:t>nachádzajúceho sa na parcele č. 3475 C KN</w:t>
      </w:r>
      <w:r w:rsidRPr="000158CB">
        <w:t>,</w:t>
      </w:r>
      <w:r>
        <w:t xml:space="preserve"> k. ú. Grunt</w:t>
      </w:r>
      <w:r w:rsidR="00B01F4D">
        <w:t>,</w:t>
      </w:r>
    </w:p>
    <w:p w:rsidR="006A6384" w:rsidRDefault="006A6384" w:rsidP="006A6384">
      <w:pPr>
        <w:pStyle w:val="Odstavecseseznamem"/>
        <w:numPr>
          <w:ilvl w:val="0"/>
          <w:numId w:val="3"/>
        </w:numPr>
        <w:spacing w:before="120"/>
        <w:jc w:val="both"/>
      </w:pPr>
      <w:r>
        <w:t xml:space="preserve">basketbalového ihriska nachádzajúceho sa na parcele č. 3561 C KN, k. ú. Grunt, </w:t>
      </w:r>
    </w:p>
    <w:p w:rsidR="001A20C5" w:rsidRDefault="001A20C5" w:rsidP="006A6384">
      <w:pPr>
        <w:pStyle w:val="Odstavecseseznamem"/>
        <w:numPr>
          <w:ilvl w:val="0"/>
          <w:numId w:val="3"/>
        </w:numPr>
        <w:spacing w:before="120"/>
        <w:jc w:val="both"/>
      </w:pPr>
      <w:r>
        <w:t>zázemie</w:t>
      </w:r>
      <w:r w:rsidR="00963938">
        <w:t xml:space="preserve"> športového areálu</w:t>
      </w:r>
      <w:r w:rsidR="00C661FD">
        <w:t xml:space="preserve"> - </w:t>
      </w:r>
      <w:r>
        <w:t xml:space="preserve">budova požičovne športových potrieb/baru, </w:t>
      </w:r>
      <w:r w:rsidR="00503BC3">
        <w:t>13 m x 6,65 m na parcele č. 3564 C KN</w:t>
      </w:r>
    </w:p>
    <w:p w:rsidR="006A6384" w:rsidRDefault="006A6384" w:rsidP="006A6384">
      <w:pPr>
        <w:pStyle w:val="Odstavecseseznamem"/>
        <w:numPr>
          <w:ilvl w:val="0"/>
          <w:numId w:val="3"/>
        </w:numPr>
        <w:spacing w:before="120"/>
        <w:jc w:val="both"/>
      </w:pPr>
      <w:r w:rsidRPr="00AD2C82">
        <w:t>garáže</w:t>
      </w:r>
      <w:r>
        <w:t xml:space="preserve"> </w:t>
      </w:r>
      <w:smartTag w:uri="urn:schemas-microsoft-com:office:smarttags" w:element="metricconverter">
        <w:smartTagPr>
          <w:attr w:name="ProductID" w:val="3,18 m"/>
        </w:smartTagPr>
        <w:r>
          <w:t>3,18 m</w:t>
        </w:r>
      </w:smartTag>
      <w:r>
        <w:t xml:space="preserve"> x 5,8 m na parcele č. 3475 C KN</w:t>
      </w:r>
      <w:r w:rsidRPr="00AD2C82">
        <w:t xml:space="preserve">, </w:t>
      </w:r>
      <w:r>
        <w:t>k. ú. Grunt</w:t>
      </w:r>
      <w:r w:rsidR="00B01F4D">
        <w:t>,</w:t>
      </w:r>
    </w:p>
    <w:p w:rsidR="006A6384" w:rsidRDefault="006A6384" w:rsidP="006A6384">
      <w:pPr>
        <w:pStyle w:val="Odstavecseseznamem"/>
        <w:numPr>
          <w:ilvl w:val="0"/>
          <w:numId w:val="3"/>
        </w:numPr>
        <w:spacing w:before="120"/>
        <w:jc w:val="both"/>
      </w:pPr>
      <w:r>
        <w:t>pozemkov pod vyššie uvedenými ihriskami a</w:t>
      </w:r>
      <w:r w:rsidR="00B01F4D">
        <w:t> </w:t>
      </w:r>
      <w:r>
        <w:t>stavbami</w:t>
      </w:r>
      <w:r w:rsidR="00B01F4D">
        <w:t>,</w:t>
      </w:r>
      <w:r w:rsidRPr="00AD2C82">
        <w:t xml:space="preserve"> </w:t>
      </w:r>
    </w:p>
    <w:p w:rsidR="006A6384" w:rsidRDefault="006A6384" w:rsidP="006A6384">
      <w:pPr>
        <w:pStyle w:val="Odstavecseseznamem"/>
        <w:numPr>
          <w:ilvl w:val="0"/>
          <w:numId w:val="3"/>
        </w:numPr>
        <w:spacing w:before="120"/>
        <w:jc w:val="both"/>
      </w:pPr>
      <w:r w:rsidRPr="00AD2C82">
        <w:t>oplotenia športového areálu</w:t>
      </w:r>
      <w:r w:rsidR="0017744B">
        <w:t>.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6266C8" w:rsidRDefault="00B36916" w:rsidP="006266C8">
      <w:pPr>
        <w:pStyle w:val="Odstavecseseznamem"/>
        <w:spacing w:before="120"/>
        <w:ind w:left="0"/>
        <w:jc w:val="both"/>
      </w:pPr>
      <w:r>
        <w:t xml:space="preserve">       Dôvodom na uskutočnenie </w:t>
      </w:r>
      <w:r w:rsidR="00CC00B7">
        <w:t>obchodnej verejnej súťaže</w:t>
      </w:r>
      <w:r>
        <w:t xml:space="preserve"> je, že športovo-</w:t>
      </w:r>
      <w:r w:rsidR="006266C8">
        <w:t>relaxačný areál sa dlh</w:t>
      </w:r>
      <w:r>
        <w:t>odobo</w:t>
      </w:r>
      <w:r w:rsidR="006266C8">
        <w:t xml:space="preserve"> nevyužíva</w:t>
      </w:r>
      <w:r w:rsidR="00D071A3">
        <w:t xml:space="preserve"> a </w:t>
      </w:r>
      <w:r w:rsidR="006266C8">
        <w:t>jeho prevádzkové náklady znáša mestská časť Košice-Sídlisko KVP. Na zák</w:t>
      </w:r>
      <w:r>
        <w:t xml:space="preserve">lade uvedeného navrhujeme jeho </w:t>
      </w:r>
      <w:r w:rsidR="006266C8">
        <w:t xml:space="preserve">prenájom formou obchodnej verejnej súťaže.  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6266C8" w:rsidRDefault="00D071A3" w:rsidP="006266C8">
      <w:pPr>
        <w:pStyle w:val="Odstavecseseznamem"/>
        <w:spacing w:before="120"/>
        <w:ind w:left="0"/>
        <w:jc w:val="both"/>
      </w:pPr>
      <w:r>
        <w:t xml:space="preserve">      V súlade so </w:t>
      </w:r>
      <w:r w:rsidR="006266C8">
        <w:t xml:space="preserve">zákonom č. 138/1991 Zb. o majetku obcí v znení neskorších predpisov a Zásadami </w:t>
      </w:r>
      <w:r w:rsidR="00B36916">
        <w:t>hospodárenia a nakladania</w:t>
      </w:r>
      <w:r w:rsidR="008F7A95">
        <w:t xml:space="preserve"> s majetkom mestskej časti Košice-S</w:t>
      </w:r>
      <w:r w:rsidR="006266C8">
        <w:t>ídlis</w:t>
      </w:r>
      <w:r>
        <w:t>ko KVP je potrebné, aby M</w:t>
      </w:r>
      <w:r w:rsidR="008F7A95">
        <w:t>iestne zastupiteľstvo mestskej časti Košice-</w:t>
      </w:r>
      <w:r w:rsidR="00CC00B7">
        <w:t>Sídlisko KVP schválilo</w:t>
      </w:r>
      <w:r w:rsidR="006266C8">
        <w:t xml:space="preserve"> spôsob ď</w:t>
      </w:r>
      <w:r w:rsidR="008F7A95">
        <w:t>alšieho nakladania s majetkom mestskej časti</w:t>
      </w:r>
      <w:r w:rsidR="006266C8">
        <w:t xml:space="preserve"> a taktiež podmienky obchodnej verejnej súťaže.</w:t>
      </w:r>
    </w:p>
    <w:p w:rsidR="006266C8" w:rsidRDefault="006266C8" w:rsidP="006266C8">
      <w:pPr>
        <w:jc w:val="both"/>
        <w:rPr>
          <w:sz w:val="24"/>
          <w:szCs w:val="24"/>
        </w:rPr>
      </w:pPr>
    </w:p>
    <w:p w:rsidR="006266C8" w:rsidRDefault="008070FC" w:rsidP="00B36916">
      <w:pPr>
        <w:ind w:firstLine="336"/>
        <w:jc w:val="both"/>
        <w:rPr>
          <w:sz w:val="24"/>
          <w:szCs w:val="24"/>
        </w:rPr>
      </w:pPr>
      <w:r>
        <w:rPr>
          <w:sz w:val="24"/>
          <w:szCs w:val="24"/>
        </w:rPr>
        <w:t>Vzhľadom na charakter</w:t>
      </w:r>
      <w:r w:rsidR="006266C8">
        <w:rPr>
          <w:sz w:val="24"/>
          <w:szCs w:val="24"/>
        </w:rPr>
        <w:t xml:space="preserve"> </w:t>
      </w:r>
      <w:r w:rsidR="00CC00B7">
        <w:rPr>
          <w:sz w:val="24"/>
          <w:szCs w:val="24"/>
        </w:rPr>
        <w:t>vecí</w:t>
      </w:r>
      <w:r w:rsidR="006266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určených na prenájom </w:t>
      </w:r>
      <w:r w:rsidR="006266C8">
        <w:rPr>
          <w:sz w:val="24"/>
          <w:szCs w:val="24"/>
        </w:rPr>
        <w:t>navrhujeme vyhl</w:t>
      </w:r>
      <w:r w:rsidR="006A6384">
        <w:rPr>
          <w:sz w:val="24"/>
          <w:szCs w:val="24"/>
        </w:rPr>
        <w:t xml:space="preserve">ásenie </w:t>
      </w:r>
      <w:r w:rsidR="00CC00B7">
        <w:rPr>
          <w:sz w:val="24"/>
          <w:szCs w:val="24"/>
        </w:rPr>
        <w:t>obchodnej verejnej súťaže</w:t>
      </w:r>
      <w:r w:rsidR="00B36916">
        <w:rPr>
          <w:sz w:val="24"/>
          <w:szCs w:val="24"/>
        </w:rPr>
        <w:t xml:space="preserve"> </w:t>
      </w:r>
      <w:r w:rsidR="008E7FC2">
        <w:rPr>
          <w:sz w:val="24"/>
          <w:szCs w:val="24"/>
        </w:rPr>
        <w:t xml:space="preserve">zameranej na uzavretie nájomnej zmluvy </w:t>
      </w:r>
      <w:r w:rsidR="00B36916">
        <w:rPr>
          <w:sz w:val="24"/>
          <w:szCs w:val="24"/>
        </w:rPr>
        <w:t>za nasledovných podmienok</w:t>
      </w:r>
      <w:r w:rsidR="006266C8">
        <w:rPr>
          <w:sz w:val="24"/>
          <w:szCs w:val="24"/>
        </w:rPr>
        <w:t>:</w:t>
      </w:r>
    </w:p>
    <w:p w:rsidR="00B36916" w:rsidRDefault="00B36916" w:rsidP="00B36916">
      <w:pPr>
        <w:jc w:val="both"/>
        <w:rPr>
          <w:sz w:val="24"/>
          <w:szCs w:val="24"/>
        </w:rPr>
      </w:pPr>
    </w:p>
    <w:p w:rsidR="006266C8" w:rsidRPr="00B36916" w:rsidRDefault="00B75390" w:rsidP="00B36916">
      <w:pPr>
        <w:pStyle w:val="Odstavecseseznamem"/>
        <w:numPr>
          <w:ilvl w:val="0"/>
          <w:numId w:val="2"/>
        </w:numPr>
        <w:jc w:val="both"/>
      </w:pPr>
      <w:r w:rsidRPr="00B36916">
        <w:t>v</w:t>
      </w:r>
      <w:r w:rsidR="006266C8" w:rsidRPr="00B36916">
        <w:t xml:space="preserve">ýška nájomného </w:t>
      </w:r>
      <w:r w:rsidRPr="00B36916">
        <w:t>nesmie byť menšia ako 1000,- €/mesiac,</w:t>
      </w:r>
      <w:r w:rsidR="006266C8" w:rsidRPr="00B36916">
        <w:t xml:space="preserve"> </w:t>
      </w:r>
    </w:p>
    <w:p w:rsidR="006266C8" w:rsidRPr="00B36916" w:rsidRDefault="00703024" w:rsidP="00B36916">
      <w:pPr>
        <w:pStyle w:val="Odstavecseseznamem"/>
        <w:numPr>
          <w:ilvl w:val="0"/>
          <w:numId w:val="2"/>
        </w:numPr>
        <w:jc w:val="both"/>
      </w:pPr>
      <w:r w:rsidRPr="00B36916">
        <w:t>nájomca in</w:t>
      </w:r>
      <w:r w:rsidR="00CC00B7">
        <w:t>vestuje do predmetu nájmu</w:t>
      </w:r>
      <w:r w:rsidR="006266C8" w:rsidRPr="00B36916">
        <w:t xml:space="preserve"> </w:t>
      </w:r>
      <w:r w:rsidRPr="00B36916">
        <w:t xml:space="preserve">sumu </w:t>
      </w:r>
      <w:r w:rsidR="006266C8" w:rsidRPr="00B36916">
        <w:t>vo výške 500</w:t>
      </w:r>
      <w:r w:rsidR="00CC00B7">
        <w:t>,-</w:t>
      </w:r>
      <w:r w:rsidR="00B75390" w:rsidRPr="00B36916">
        <w:t xml:space="preserve"> €/mesiac </w:t>
      </w:r>
      <w:r w:rsidR="00B36916" w:rsidRPr="00B36916">
        <w:t xml:space="preserve">s možnosťou </w:t>
      </w:r>
      <w:r w:rsidR="004705B1">
        <w:t>započítania tej</w:t>
      </w:r>
      <w:r w:rsidR="006266C8" w:rsidRPr="00B36916">
        <w:t>to inves</w:t>
      </w:r>
      <w:r w:rsidR="00D071A3">
        <w:t>tície do nájomného, za opravy aj</w:t>
      </w:r>
      <w:r w:rsidR="006266C8" w:rsidRPr="00B36916">
        <w:t> </w:t>
      </w:r>
      <w:r w:rsidR="00703E1C">
        <w:t>ú</w:t>
      </w:r>
      <w:r w:rsidR="00B36916" w:rsidRPr="00B36916">
        <w:t xml:space="preserve">držbu. </w:t>
      </w:r>
      <w:r w:rsidR="00703E1C">
        <w:t>Nájomca je povinný výšku in</w:t>
      </w:r>
      <w:r w:rsidR="001314FB">
        <w:t>vestícií pravidelne preukazovať.</w:t>
      </w:r>
    </w:p>
    <w:p w:rsidR="006266C8" w:rsidRDefault="006266C8" w:rsidP="003F0A42">
      <w:pPr>
        <w:pStyle w:val="Odstavecseseznamem"/>
        <w:numPr>
          <w:ilvl w:val="0"/>
          <w:numId w:val="2"/>
        </w:numPr>
        <w:jc w:val="both"/>
      </w:pPr>
      <w:r w:rsidRPr="003F0A42">
        <w:t>doba nájmu neurčitá</w:t>
      </w:r>
      <w:r w:rsidR="00B36916" w:rsidRPr="003F0A42">
        <w:t>,</w:t>
      </w:r>
    </w:p>
    <w:p w:rsidR="009F0209" w:rsidRDefault="009F0209" w:rsidP="003F0A42">
      <w:pPr>
        <w:pStyle w:val="Odstavecseseznamem"/>
        <w:numPr>
          <w:ilvl w:val="0"/>
          <w:numId w:val="2"/>
        </w:numPr>
        <w:jc w:val="both"/>
      </w:pPr>
      <w:r>
        <w:t>výpovedná doba 3 mesiace,</w:t>
      </w:r>
    </w:p>
    <w:p w:rsidR="00503BC3" w:rsidRPr="003F0A42" w:rsidRDefault="00503BC3" w:rsidP="003F0A42">
      <w:pPr>
        <w:pStyle w:val="Odstavecseseznamem"/>
        <w:numPr>
          <w:ilvl w:val="0"/>
          <w:numId w:val="2"/>
        </w:numPr>
        <w:jc w:val="both"/>
      </w:pPr>
      <w:r>
        <w:t>n</w:t>
      </w:r>
      <w:r w:rsidRPr="00EA418D">
        <w:t xml:space="preserve">ájomca hradí všetky náklady na prevádzku športovo-relaxačného areálu (napr. vodné a stočné, elektrická energia, upratovanie a čistenie,  poistenie proti odcudzeniu a poškodeniu (požiar, živelné pohromy), </w:t>
      </w:r>
      <w:r w:rsidR="001314FB">
        <w:t>stráženie prenajatých objektov),</w:t>
      </w:r>
    </w:p>
    <w:p w:rsidR="006266C8" w:rsidRPr="003F0A42" w:rsidRDefault="001A20C5" w:rsidP="001A20C5">
      <w:pPr>
        <w:pStyle w:val="Odstavecseseznamem"/>
        <w:numPr>
          <w:ilvl w:val="0"/>
          <w:numId w:val="2"/>
        </w:numPr>
        <w:spacing w:before="60" w:after="120"/>
        <w:ind w:right="-142"/>
        <w:jc w:val="both"/>
      </w:pPr>
      <w:r>
        <w:t>n</w:t>
      </w:r>
      <w:r w:rsidRPr="00EA418D">
        <w:t>ájomca hradí všetky náklady na údržbu a opravu športových ihrísk a budovy požičovne športových potrieb (napr. nová antuka, úpravy a pravidelná údržba povrchu tenisového ihriska, valcovanie, údržba a opravy oplotenia, úprava povrchu športových ihrísk a pod.).</w:t>
      </w:r>
    </w:p>
    <w:p w:rsidR="006266C8" w:rsidRPr="003F0A42" w:rsidRDefault="006266C8" w:rsidP="003F0A42">
      <w:pPr>
        <w:pStyle w:val="Odstavecseseznamem"/>
        <w:numPr>
          <w:ilvl w:val="0"/>
          <w:numId w:val="2"/>
        </w:numPr>
        <w:jc w:val="both"/>
      </w:pPr>
      <w:r w:rsidRPr="003F0A42">
        <w:t>nájomca je povinný  poskytnúť objekt športovo-relaxačného areálu bez finančných nárokov, na usporiadanie športových a kultúrno–spolo</w:t>
      </w:r>
      <w:r w:rsidR="008F7A95" w:rsidRPr="003F0A42">
        <w:t>čenských akcií organizovaných mestskou časťou Košice-Sídlisko KVP</w:t>
      </w:r>
      <w:r w:rsidRPr="003F0A42">
        <w:t xml:space="preserve"> s tým, že počas týchto akcií zabezpečí plnú </w:t>
      </w:r>
      <w:r w:rsidR="00F00305">
        <w:t>prevádzkyschopnosť</w:t>
      </w:r>
      <w:r w:rsidR="0017744B">
        <w:t xml:space="preserve"> areálu,</w:t>
      </w:r>
    </w:p>
    <w:p w:rsidR="00387D5D" w:rsidRPr="003F0A42" w:rsidRDefault="006266C8" w:rsidP="003F0A42">
      <w:pPr>
        <w:pStyle w:val="Odstavecseseznamem"/>
        <w:numPr>
          <w:ilvl w:val="0"/>
          <w:numId w:val="2"/>
        </w:numPr>
        <w:ind w:right="-142"/>
        <w:jc w:val="both"/>
      </w:pPr>
      <w:r w:rsidRPr="003F0A42">
        <w:t>nájomca sa zaväzuje prevádzkovať športovo-relaxačný areál najmenej 8 mesia</w:t>
      </w:r>
      <w:r w:rsidR="008F7A95" w:rsidRPr="003F0A42">
        <w:t xml:space="preserve">cov </w:t>
      </w:r>
      <w:r w:rsidRPr="003F0A42">
        <w:t>počas</w:t>
      </w:r>
      <w:r w:rsidR="008F7A95" w:rsidRPr="003F0A42">
        <w:t xml:space="preserve"> kalendárneho roka (obdobie marec</w:t>
      </w:r>
      <w:r w:rsidR="00B61ABB">
        <w:t xml:space="preserve"> </w:t>
      </w:r>
      <w:r w:rsidR="008F7A95" w:rsidRPr="003F0A42">
        <w:t>-</w:t>
      </w:r>
      <w:r w:rsidR="00B61ABB">
        <w:t xml:space="preserve"> </w:t>
      </w:r>
      <w:r w:rsidR="008F7A95" w:rsidRPr="003F0A42">
        <w:t>november)</w:t>
      </w:r>
      <w:r w:rsidR="00B36916" w:rsidRPr="003F0A42">
        <w:t>.</w:t>
      </w:r>
    </w:p>
    <w:p w:rsidR="006A6384" w:rsidRDefault="006A6384">
      <w:pPr>
        <w:rPr>
          <w:sz w:val="24"/>
          <w:szCs w:val="24"/>
        </w:rPr>
      </w:pPr>
    </w:p>
    <w:p w:rsidR="00703024" w:rsidRDefault="001A20C5">
      <w:pPr>
        <w:rPr>
          <w:sz w:val="24"/>
          <w:szCs w:val="24"/>
        </w:rPr>
      </w:pPr>
      <w:r>
        <w:rPr>
          <w:sz w:val="24"/>
          <w:szCs w:val="24"/>
        </w:rPr>
        <w:t>V Košiciach 14.09</w:t>
      </w:r>
      <w:r w:rsidR="00703024">
        <w:rPr>
          <w:sz w:val="24"/>
          <w:szCs w:val="24"/>
        </w:rPr>
        <w:t>.2018</w:t>
      </w:r>
    </w:p>
    <w:p w:rsidR="00371D8E" w:rsidRDefault="00371D8E">
      <w:pPr>
        <w:rPr>
          <w:sz w:val="24"/>
          <w:szCs w:val="24"/>
        </w:rPr>
      </w:pPr>
    </w:p>
    <w:p w:rsidR="00371D8E" w:rsidRDefault="00371D8E">
      <w:pPr>
        <w:rPr>
          <w:sz w:val="24"/>
          <w:szCs w:val="24"/>
        </w:rPr>
      </w:pPr>
      <w:r>
        <w:rPr>
          <w:sz w:val="24"/>
          <w:szCs w:val="24"/>
        </w:rPr>
        <w:t>Prílohy:</w:t>
      </w:r>
    </w:p>
    <w:p w:rsidR="00371D8E" w:rsidRDefault="00371D8E" w:rsidP="00371D8E">
      <w:pPr>
        <w:pStyle w:val="Odstavecseseznamem"/>
        <w:numPr>
          <w:ilvl w:val="0"/>
          <w:numId w:val="4"/>
        </w:numPr>
      </w:pPr>
      <w:r>
        <w:t xml:space="preserve">Návrh vyhlásenia </w:t>
      </w:r>
      <w:r w:rsidR="00CC00B7">
        <w:t>obchodnej verejnej súťaže</w:t>
      </w:r>
      <w:r>
        <w:t xml:space="preserve"> na prenájom športovo-relaxačného areálu v Drocárovom parku</w:t>
      </w:r>
    </w:p>
    <w:p w:rsidR="001A20C5" w:rsidRPr="00650990" w:rsidRDefault="001A20C5" w:rsidP="00371D8E">
      <w:pPr>
        <w:pStyle w:val="Odstavecseseznamem"/>
        <w:numPr>
          <w:ilvl w:val="0"/>
          <w:numId w:val="4"/>
        </w:numPr>
      </w:pPr>
      <w:r w:rsidRPr="00650990">
        <w:t>Fotodokumentácia a pôdorysné zakreslenie predmetu nájmu</w:t>
      </w:r>
    </w:p>
    <w:sectPr w:rsidR="001A20C5" w:rsidRPr="00650990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3B2D"/>
    <w:multiLevelType w:val="hybridMultilevel"/>
    <w:tmpl w:val="B5AE6F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37AE1"/>
    <w:multiLevelType w:val="hybridMultilevel"/>
    <w:tmpl w:val="2B18AF32"/>
    <w:lvl w:ilvl="0" w:tplc="4B709950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E2E7D"/>
    <w:multiLevelType w:val="hybridMultilevel"/>
    <w:tmpl w:val="27D68C86"/>
    <w:lvl w:ilvl="0" w:tplc="79D664DE"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66C8"/>
    <w:rsid w:val="00033D5B"/>
    <w:rsid w:val="000F27B0"/>
    <w:rsid w:val="001314FB"/>
    <w:rsid w:val="001715A1"/>
    <w:rsid w:val="0017744B"/>
    <w:rsid w:val="001A20C5"/>
    <w:rsid w:val="001F1A34"/>
    <w:rsid w:val="0022077B"/>
    <w:rsid w:val="00371D8E"/>
    <w:rsid w:val="00387D5D"/>
    <w:rsid w:val="003F0A42"/>
    <w:rsid w:val="004705B1"/>
    <w:rsid w:val="00503BC3"/>
    <w:rsid w:val="005E5BC8"/>
    <w:rsid w:val="005F7B36"/>
    <w:rsid w:val="006266C8"/>
    <w:rsid w:val="00650990"/>
    <w:rsid w:val="00697FA1"/>
    <w:rsid w:val="006A6384"/>
    <w:rsid w:val="006A6A56"/>
    <w:rsid w:val="00703024"/>
    <w:rsid w:val="00703E1C"/>
    <w:rsid w:val="008070FC"/>
    <w:rsid w:val="008E7FC2"/>
    <w:rsid w:val="008F7A95"/>
    <w:rsid w:val="009219D4"/>
    <w:rsid w:val="00963938"/>
    <w:rsid w:val="00987A9B"/>
    <w:rsid w:val="009912C9"/>
    <w:rsid w:val="009F0209"/>
    <w:rsid w:val="00AA3A57"/>
    <w:rsid w:val="00AB3B31"/>
    <w:rsid w:val="00B01F4D"/>
    <w:rsid w:val="00B27562"/>
    <w:rsid w:val="00B36916"/>
    <w:rsid w:val="00B61ABB"/>
    <w:rsid w:val="00B75390"/>
    <w:rsid w:val="00BD177A"/>
    <w:rsid w:val="00BD6032"/>
    <w:rsid w:val="00C06C0F"/>
    <w:rsid w:val="00C661FD"/>
    <w:rsid w:val="00CC00B7"/>
    <w:rsid w:val="00D071A3"/>
    <w:rsid w:val="00D762FF"/>
    <w:rsid w:val="00F00305"/>
    <w:rsid w:val="00F0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66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66C8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PPersonalne</cp:lastModifiedBy>
  <cp:revision>2</cp:revision>
  <cp:lastPrinted>2018-09-13T11:57:00Z</cp:lastPrinted>
  <dcterms:created xsi:type="dcterms:W3CDTF">2018-09-17T09:13:00Z</dcterms:created>
  <dcterms:modified xsi:type="dcterms:W3CDTF">2018-09-17T09:13:00Z</dcterms:modified>
</cp:coreProperties>
</file>