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954B01" w:rsidRDefault="00954B01" w:rsidP="00954B01"/>
    <w:p w:rsidR="00954B01" w:rsidRDefault="00954B01" w:rsidP="00954B01">
      <w:pPr>
        <w:rPr>
          <w:sz w:val="24"/>
        </w:rPr>
      </w:pPr>
      <w:r>
        <w:rPr>
          <w:sz w:val="24"/>
        </w:rPr>
        <w:t>Na zasadanie Miestne</w:t>
      </w:r>
      <w:r w:rsidR="006B5292">
        <w:rPr>
          <w:sz w:val="24"/>
        </w:rPr>
        <w:t xml:space="preserve">ho zastupiteľstva </w:t>
      </w:r>
    </w:p>
    <w:p w:rsidR="00954B01" w:rsidRDefault="00954B01" w:rsidP="00954B01">
      <w:pPr>
        <w:rPr>
          <w:sz w:val="24"/>
        </w:rPr>
      </w:pPr>
      <w:r>
        <w:rPr>
          <w:sz w:val="24"/>
        </w:rPr>
        <w:t>Mestskej časti Košice-Sídlisko KVP</w:t>
      </w:r>
    </w:p>
    <w:p w:rsidR="00954B01" w:rsidRDefault="00954B01" w:rsidP="00954B01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 </w:t>
      </w:r>
      <w:r w:rsidR="00E07380">
        <w:rPr>
          <w:sz w:val="24"/>
        </w:rPr>
        <w:t>20</w:t>
      </w:r>
      <w:r w:rsidR="0026789F">
        <w:rPr>
          <w:sz w:val="24"/>
        </w:rPr>
        <w:t xml:space="preserve">. marca </w:t>
      </w:r>
      <w:r>
        <w:rPr>
          <w:sz w:val="24"/>
        </w:rPr>
        <w:t>201</w:t>
      </w:r>
      <w:r w:rsidR="0026789F">
        <w:rPr>
          <w:sz w:val="24"/>
        </w:rPr>
        <w:t>8</w:t>
      </w:r>
    </w:p>
    <w:p w:rsidR="00954B01" w:rsidRPr="00772FB9" w:rsidRDefault="0049606A" w:rsidP="00954B01">
      <w:pPr>
        <w:tabs>
          <w:tab w:val="left" w:pos="7230"/>
        </w:tabs>
        <w:rPr>
          <w:b/>
          <w:sz w:val="36"/>
        </w:rPr>
      </w:pPr>
      <w:r>
        <w:rPr>
          <w:b/>
          <w:sz w:val="52"/>
          <w:szCs w:val="52"/>
        </w:rPr>
        <w:t xml:space="preserve">                                                         </w:t>
      </w:r>
      <w:r w:rsidR="00B070A3">
        <w:rPr>
          <w:b/>
          <w:sz w:val="52"/>
          <w:szCs w:val="52"/>
        </w:rPr>
        <w:t>1</w:t>
      </w:r>
      <w:r w:rsidR="008776AB">
        <w:rPr>
          <w:b/>
          <w:sz w:val="52"/>
          <w:szCs w:val="52"/>
        </w:rPr>
        <w:t>7</w:t>
      </w:r>
      <w:r w:rsidR="00B070A3">
        <w:rPr>
          <w:b/>
          <w:sz w:val="52"/>
          <w:szCs w:val="52"/>
        </w:rPr>
        <w:t>.</w:t>
      </w:r>
      <w:r>
        <w:rPr>
          <w:b/>
          <w:sz w:val="52"/>
          <w:szCs w:val="52"/>
        </w:rPr>
        <w:t xml:space="preserve">   </w:t>
      </w:r>
      <w:r w:rsidR="00954B01">
        <w:rPr>
          <w:b/>
          <w:sz w:val="52"/>
          <w:szCs w:val="52"/>
        </w:rPr>
        <w:tab/>
      </w:r>
      <w:bookmarkStart w:id="0" w:name="_GoBack"/>
      <w:bookmarkEnd w:id="0"/>
    </w:p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6789F" w:rsidRDefault="0026789F" w:rsidP="00367C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Vypísanie obchodnej </w:t>
      </w:r>
      <w:r w:rsidR="002F6E93">
        <w:rPr>
          <w:sz w:val="24"/>
          <w:szCs w:val="24"/>
        </w:rPr>
        <w:t xml:space="preserve">verejnej </w:t>
      </w:r>
      <w:r>
        <w:rPr>
          <w:sz w:val="24"/>
          <w:szCs w:val="24"/>
        </w:rPr>
        <w:t xml:space="preserve">súťaže na odpredaj </w:t>
      </w:r>
      <w:r w:rsidR="00367CF1">
        <w:rPr>
          <w:sz w:val="24"/>
          <w:szCs w:val="24"/>
        </w:rPr>
        <w:t>mobilnej ľadovej plochy vrátane p</w:t>
      </w:r>
      <w:r>
        <w:rPr>
          <w:sz w:val="24"/>
          <w:szCs w:val="24"/>
        </w:rPr>
        <w:t>ríslušenstva.</w:t>
      </w:r>
    </w:p>
    <w:p w:rsidR="00954B01" w:rsidRPr="006F5932" w:rsidRDefault="00954B01" w:rsidP="00954B01">
      <w:pPr>
        <w:pStyle w:val="NormlnIMP"/>
        <w:ind w:right="-145"/>
        <w:jc w:val="both"/>
        <w:rPr>
          <w:sz w:val="24"/>
          <w:szCs w:val="24"/>
        </w:rPr>
      </w:pPr>
    </w:p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367CF1" w:rsidRDefault="00367CF1" w:rsidP="00000BE1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54B01" w:rsidRPr="00A5497E">
        <w:rPr>
          <w:sz w:val="24"/>
          <w:szCs w:val="24"/>
        </w:rPr>
        <w:t>Miestn</w:t>
      </w:r>
      <w:r w:rsidR="006B5292">
        <w:rPr>
          <w:sz w:val="24"/>
          <w:szCs w:val="24"/>
        </w:rPr>
        <w:t xml:space="preserve">e </w:t>
      </w:r>
      <w:r w:rsidR="00954B01" w:rsidRPr="00A5497E">
        <w:rPr>
          <w:sz w:val="24"/>
          <w:szCs w:val="24"/>
        </w:rPr>
        <w:t xml:space="preserve"> </w:t>
      </w:r>
      <w:r w:rsidR="006B5292">
        <w:rPr>
          <w:sz w:val="24"/>
          <w:szCs w:val="24"/>
        </w:rPr>
        <w:t xml:space="preserve">zastupiteľstvo </w:t>
      </w:r>
      <w:r w:rsidR="0026789F">
        <w:rPr>
          <w:sz w:val="24"/>
          <w:szCs w:val="24"/>
        </w:rPr>
        <w:t xml:space="preserve"> </w:t>
      </w:r>
      <w:r w:rsidR="00954B01" w:rsidRPr="00A5497E">
        <w:rPr>
          <w:sz w:val="24"/>
          <w:szCs w:val="24"/>
        </w:rPr>
        <w:t xml:space="preserve">MČ Košice - Sídlisko KVP v súlade s § 9 ods. 2 písm. </w:t>
      </w:r>
      <w:r w:rsidR="0049606A">
        <w:rPr>
          <w:sz w:val="24"/>
          <w:szCs w:val="24"/>
        </w:rPr>
        <w:t>d</w:t>
      </w:r>
      <w:r w:rsidR="00954B01" w:rsidRPr="00A5497E">
        <w:rPr>
          <w:sz w:val="24"/>
          <w:szCs w:val="24"/>
        </w:rPr>
        <w:t>)</w:t>
      </w:r>
      <w:r w:rsidR="0049606A">
        <w:rPr>
          <w:sz w:val="24"/>
          <w:szCs w:val="24"/>
        </w:rPr>
        <w:t xml:space="preserve"> </w:t>
      </w:r>
      <w:r w:rsidR="00954B01" w:rsidRPr="00A5497E">
        <w:rPr>
          <w:sz w:val="24"/>
          <w:szCs w:val="24"/>
        </w:rPr>
        <w:t xml:space="preserve"> zákona</w:t>
      </w:r>
      <w:r w:rsidR="00AF6FC8">
        <w:rPr>
          <w:sz w:val="24"/>
          <w:szCs w:val="24"/>
        </w:rPr>
        <w:t xml:space="preserve"> </w:t>
      </w:r>
    </w:p>
    <w:p w:rsidR="00954B01" w:rsidRPr="00A4086A" w:rsidRDefault="00954B01" w:rsidP="00000BE1">
      <w:pPr>
        <w:rPr>
          <w:b/>
          <w:sz w:val="24"/>
          <w:szCs w:val="24"/>
        </w:rPr>
      </w:pPr>
      <w:r w:rsidRPr="00A5497E">
        <w:rPr>
          <w:sz w:val="24"/>
          <w:szCs w:val="24"/>
        </w:rPr>
        <w:t xml:space="preserve">č. 138/1991 Zb. </w:t>
      </w:r>
      <w:r w:rsidR="002F6E93">
        <w:rPr>
          <w:sz w:val="24"/>
          <w:szCs w:val="24"/>
        </w:rPr>
        <w:t>o</w:t>
      </w:r>
      <w:r w:rsidRPr="00A5497E">
        <w:rPr>
          <w:sz w:val="24"/>
          <w:szCs w:val="24"/>
        </w:rPr>
        <w:t xml:space="preserve"> majetku obcí v znení neskorších právnych predpisov </w:t>
      </w:r>
      <w:r w:rsidR="002F6E93"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>a Zásad hospodárenia a nakladania s majetkom Mestskej časti Košice – Sídlisko KVP</w:t>
      </w:r>
      <w:r>
        <w:rPr>
          <w:sz w:val="24"/>
          <w:szCs w:val="24"/>
        </w:rPr>
        <w:t xml:space="preserve"> </w:t>
      </w:r>
      <w:r w:rsidR="00A4086A">
        <w:rPr>
          <w:sz w:val="24"/>
          <w:szCs w:val="24"/>
        </w:rPr>
        <w:t xml:space="preserve"> </w:t>
      </w:r>
      <w:r w:rsidR="00A4086A" w:rsidRPr="00A4086A">
        <w:rPr>
          <w:b/>
          <w:sz w:val="24"/>
          <w:szCs w:val="24"/>
        </w:rPr>
        <w:t xml:space="preserve">schvaľuje </w:t>
      </w:r>
      <w:r w:rsidR="0026789F" w:rsidRPr="00A4086A">
        <w:rPr>
          <w:b/>
          <w:sz w:val="24"/>
          <w:szCs w:val="24"/>
        </w:rPr>
        <w:t xml:space="preserve"> </w:t>
      </w:r>
    </w:p>
    <w:p w:rsidR="00954B01" w:rsidRPr="00913F5C" w:rsidRDefault="00954B01" w:rsidP="00954B01">
      <w:pPr>
        <w:numPr>
          <w:ilvl w:val="0"/>
          <w:numId w:val="1"/>
        </w:numPr>
        <w:suppressAutoHyphens w:val="0"/>
        <w:spacing w:before="120"/>
        <w:ind w:left="329" w:hanging="357"/>
        <w:jc w:val="both"/>
        <w:rPr>
          <w:b/>
        </w:rPr>
      </w:pPr>
      <w:r w:rsidRPr="00913F5C">
        <w:rPr>
          <w:b/>
        </w:rPr>
        <w:t>predaj majetku</w:t>
      </w:r>
      <w:r w:rsidRPr="00913F5C">
        <w:t xml:space="preserve"> mestskej časti </w:t>
      </w:r>
      <w:r w:rsidRPr="00913F5C">
        <w:rPr>
          <w:b/>
        </w:rPr>
        <w:t xml:space="preserve">formou obchodnej verejnej súťaže </w:t>
      </w:r>
      <w:r w:rsidRPr="00913F5C">
        <w:t xml:space="preserve">– mobilná ľadová plocha s príslušenstvom, ktorá pozostáva </w:t>
      </w:r>
      <w:r w:rsidR="00C10963" w:rsidRPr="00913F5C">
        <w:t xml:space="preserve"> z častí</w:t>
      </w:r>
      <w:r w:rsidRPr="00913F5C">
        <w:t xml:space="preserve">: </w:t>
      </w:r>
    </w:p>
    <w:p w:rsidR="00954B01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>chladiacej jednotky YORK YLAE LT 330, obehového čerpadla, uzatvorenej vyrovnávacej nádrže tlaku chladiacej kvapaliny</w:t>
      </w:r>
    </w:p>
    <w:p w:rsidR="00C10963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 xml:space="preserve">mantinelov 16x34 m, 4 ks oblúkové rohy, 2 ks malé mantinelové dvierka </w:t>
      </w:r>
    </w:p>
    <w:p w:rsidR="00954B01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 xml:space="preserve">( ku striedačkám), 1 ks veľké mantinelové dvierka (pre </w:t>
      </w:r>
      <w:proofErr w:type="spellStart"/>
      <w:r w:rsidRPr="00913F5C">
        <w:t>rolbu</w:t>
      </w:r>
      <w:proofErr w:type="spellEnd"/>
      <w:r w:rsidRPr="00913F5C">
        <w:t>)</w:t>
      </w:r>
    </w:p>
    <w:p w:rsidR="00954B01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>roštových potrubí s cievkami</w:t>
      </w:r>
    </w:p>
    <w:p w:rsidR="00954B01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>2 ks hokejových bránok so sieťkami</w:t>
      </w:r>
    </w:p>
    <w:p w:rsidR="00954B01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 xml:space="preserve">2 ks ochranná sieť 2 x 20 x 4 m, </w:t>
      </w:r>
    </w:p>
    <w:p w:rsidR="00954B01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>2 x 16 ks rozdeľovače zberače napájania</w:t>
      </w:r>
    </w:p>
    <w:p w:rsidR="00954B01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>2 ks ručné náradie na škrabanie ľadovej triešte z ľadovej plochy</w:t>
      </w:r>
    </w:p>
    <w:p w:rsidR="00954B01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 xml:space="preserve">10 ks navíjací bubon  na PE </w:t>
      </w:r>
      <w:proofErr w:type="spellStart"/>
      <w:r w:rsidRPr="00913F5C">
        <w:t>tr</w:t>
      </w:r>
      <w:proofErr w:type="spellEnd"/>
      <w:r w:rsidRPr="00913F5C">
        <w:t>. rozvody</w:t>
      </w:r>
    </w:p>
    <w:p w:rsidR="00954B01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>1 ks manipulačný vozík</w:t>
      </w:r>
    </w:p>
    <w:p w:rsidR="00C10963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 xml:space="preserve">1 </w:t>
      </w:r>
      <w:proofErr w:type="spellStart"/>
      <w:r w:rsidRPr="00913F5C">
        <w:t>sada</w:t>
      </w:r>
      <w:proofErr w:type="spellEnd"/>
      <w:r w:rsidRPr="00913F5C">
        <w:t xml:space="preserve"> oceľová konštrukcia ochrannej podesty malých a veľkých rozdeľovačov</w:t>
      </w:r>
    </w:p>
    <w:p w:rsidR="00954B01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 xml:space="preserve"> s výdrevou</w:t>
      </w:r>
    </w:p>
    <w:p w:rsidR="00954B01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 xml:space="preserve">ekologická nemrznúca zmes </w:t>
      </w:r>
      <w:proofErr w:type="spellStart"/>
      <w:r w:rsidRPr="00913F5C">
        <w:t>Colstar</w:t>
      </w:r>
      <w:proofErr w:type="spellEnd"/>
    </w:p>
    <w:p w:rsidR="00954B01" w:rsidRPr="00913F5C" w:rsidRDefault="00954B01" w:rsidP="00954B01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jc w:val="both"/>
        <w:textAlignment w:val="auto"/>
      </w:pPr>
      <w:r w:rsidRPr="00913F5C">
        <w:t xml:space="preserve">malotraktorová </w:t>
      </w:r>
      <w:proofErr w:type="spellStart"/>
      <w:r w:rsidRPr="00913F5C">
        <w:t>rolba</w:t>
      </w:r>
      <w:proofErr w:type="spellEnd"/>
      <w:r w:rsidRPr="00913F5C">
        <w:t xml:space="preserve"> - </w:t>
      </w:r>
      <w:proofErr w:type="spellStart"/>
      <w:r w:rsidRPr="00913F5C">
        <w:t>rolba</w:t>
      </w:r>
      <w:proofErr w:type="spellEnd"/>
      <w:r w:rsidRPr="00913F5C">
        <w:t xml:space="preserve"> </w:t>
      </w:r>
      <w:proofErr w:type="spellStart"/>
      <w:r w:rsidRPr="00913F5C">
        <w:t>Zamboni</w:t>
      </w:r>
      <w:proofErr w:type="spellEnd"/>
      <w:r w:rsidRPr="00913F5C">
        <w:t xml:space="preserve"> Z 100 S a malotraktor ISEKI </w:t>
      </w:r>
      <w:proofErr w:type="spellStart"/>
      <w:r w:rsidRPr="00913F5C">
        <w:t>Land</w:t>
      </w:r>
      <w:proofErr w:type="spellEnd"/>
      <w:r w:rsidRPr="00913F5C">
        <w:t xml:space="preserve"> </w:t>
      </w:r>
      <w:proofErr w:type="spellStart"/>
      <w:r w:rsidRPr="00913F5C">
        <w:t>Houpe</w:t>
      </w:r>
      <w:proofErr w:type="spellEnd"/>
      <w:r w:rsidRPr="00913F5C">
        <w:t xml:space="preserve"> 175 s hydraulickým zariadením pre </w:t>
      </w:r>
      <w:proofErr w:type="spellStart"/>
      <w:r w:rsidRPr="00913F5C">
        <w:t>rolbu</w:t>
      </w:r>
      <w:proofErr w:type="spellEnd"/>
    </w:p>
    <w:p w:rsidR="00954B01" w:rsidRPr="00913F5C" w:rsidRDefault="00954B01" w:rsidP="00954B01">
      <w:pPr>
        <w:numPr>
          <w:ilvl w:val="0"/>
          <w:numId w:val="1"/>
        </w:numPr>
        <w:suppressAutoHyphens w:val="0"/>
        <w:spacing w:before="120"/>
        <w:ind w:left="329" w:hanging="357"/>
        <w:jc w:val="both"/>
        <w:rPr>
          <w:b/>
        </w:rPr>
      </w:pPr>
      <w:r w:rsidRPr="00913F5C">
        <w:rPr>
          <w:b/>
        </w:rPr>
        <w:t>podmienky obchodnej verejnej súťaže:</w:t>
      </w:r>
    </w:p>
    <w:p w:rsidR="00C10963" w:rsidRPr="00913F5C" w:rsidRDefault="00954B01" w:rsidP="00954B01">
      <w:pPr>
        <w:ind w:left="364" w:hanging="28"/>
        <w:jc w:val="both"/>
      </w:pPr>
      <w:r w:rsidRPr="00913F5C">
        <w:t xml:space="preserve">- </w:t>
      </w:r>
      <w:r w:rsidR="0026789F" w:rsidRPr="00913F5C">
        <w:t>najvyššia ponúkaná sum</w:t>
      </w:r>
      <w:r w:rsidR="008776AB">
        <w:t>a</w:t>
      </w:r>
      <w:r w:rsidR="0026789F" w:rsidRPr="00913F5C">
        <w:t xml:space="preserve"> za odpredaj, nie však menej,</w:t>
      </w:r>
      <w:r w:rsidR="00367CF1" w:rsidRPr="00913F5C">
        <w:t xml:space="preserve"> </w:t>
      </w:r>
      <w:r w:rsidR="0026789F" w:rsidRPr="00913F5C">
        <w:t xml:space="preserve">ako je hodnota MĽP </w:t>
      </w:r>
    </w:p>
    <w:p w:rsidR="0026789F" w:rsidRPr="00913F5C" w:rsidRDefault="00367CF1" w:rsidP="00954B01">
      <w:pPr>
        <w:ind w:left="364" w:hanging="28"/>
        <w:jc w:val="both"/>
      </w:pPr>
      <w:r w:rsidRPr="00913F5C">
        <w:t xml:space="preserve">  </w:t>
      </w:r>
      <w:r w:rsidR="0026789F" w:rsidRPr="00913F5C">
        <w:t xml:space="preserve">a jej príslušenstva  podľa </w:t>
      </w:r>
      <w:proofErr w:type="spellStart"/>
      <w:r w:rsidR="0026789F" w:rsidRPr="00913F5C">
        <w:t>sudno</w:t>
      </w:r>
      <w:proofErr w:type="spellEnd"/>
      <w:r w:rsidR="0026789F" w:rsidRPr="00913F5C">
        <w:t xml:space="preserve"> znaleckého posudku</w:t>
      </w:r>
    </w:p>
    <w:p w:rsidR="00954B01" w:rsidRPr="00913F5C" w:rsidRDefault="00954B01" w:rsidP="00954B01">
      <w:pPr>
        <w:ind w:left="336" w:hanging="14"/>
        <w:jc w:val="both"/>
      </w:pPr>
      <w:r w:rsidRPr="00913F5C">
        <w:t>- termín úhrady kúpnej ceny - do 30 dní od uzavretia kúpnej zmluvy</w:t>
      </w:r>
    </w:p>
    <w:p w:rsidR="00954B01" w:rsidRPr="00913F5C" w:rsidRDefault="00954B01" w:rsidP="00954B01">
      <w:pPr>
        <w:ind w:left="336" w:hanging="14"/>
        <w:jc w:val="both"/>
      </w:pPr>
      <w:r w:rsidRPr="00913F5C">
        <w:t>- náklady na prepravu MĽP a príslušenstva znáša kupujúci</w:t>
      </w:r>
    </w:p>
    <w:p w:rsidR="0026789F" w:rsidRPr="00913F5C" w:rsidRDefault="0026789F" w:rsidP="0026789F">
      <w:pPr>
        <w:jc w:val="both"/>
      </w:pPr>
    </w:p>
    <w:p w:rsidR="00913F5C" w:rsidRDefault="00913F5C" w:rsidP="0026789F">
      <w:pPr>
        <w:rPr>
          <w:b/>
          <w:sz w:val="24"/>
        </w:rPr>
      </w:pPr>
      <w:r>
        <w:rPr>
          <w:b/>
          <w:sz w:val="24"/>
        </w:rPr>
        <w:t>Stanovisko miestnej rady:</w:t>
      </w:r>
    </w:p>
    <w:p w:rsidR="00913F5C" w:rsidRDefault="00913F5C" w:rsidP="0026789F">
      <w:pPr>
        <w:rPr>
          <w:sz w:val="24"/>
        </w:rPr>
      </w:pPr>
      <w:r w:rsidRPr="00913F5C">
        <w:rPr>
          <w:sz w:val="24"/>
        </w:rPr>
        <w:t>Miestnou radou nebol prijatý</w:t>
      </w:r>
      <w:r>
        <w:rPr>
          <w:sz w:val="24"/>
        </w:rPr>
        <w:t xml:space="preserve"> predložený</w:t>
      </w:r>
      <w:r w:rsidRPr="00913F5C">
        <w:rPr>
          <w:sz w:val="24"/>
        </w:rPr>
        <w:t xml:space="preserve"> návrh na uznesenie</w:t>
      </w:r>
      <w:r>
        <w:rPr>
          <w:sz w:val="24"/>
        </w:rPr>
        <w:t>.</w:t>
      </w:r>
    </w:p>
    <w:p w:rsidR="00913F5C" w:rsidRPr="00913F5C" w:rsidRDefault="00913F5C" w:rsidP="0026789F">
      <w:pPr>
        <w:rPr>
          <w:sz w:val="24"/>
        </w:rPr>
      </w:pPr>
      <w:r>
        <w:rPr>
          <w:b/>
          <w:sz w:val="24"/>
        </w:rPr>
        <w:t>Stanoviská komisií:</w:t>
      </w:r>
    </w:p>
    <w:p w:rsidR="00913F5C" w:rsidRPr="00C133A2" w:rsidRDefault="00C133A2" w:rsidP="0026789F">
      <w:pPr>
        <w:rPr>
          <w:sz w:val="24"/>
        </w:rPr>
      </w:pPr>
      <w:r w:rsidRPr="00C133A2">
        <w:rPr>
          <w:sz w:val="24"/>
        </w:rPr>
        <w:t xml:space="preserve">Stanoviská komisií budú prednesené ústne na zasadnutí MieZ. </w:t>
      </w:r>
    </w:p>
    <w:p w:rsidR="00C133A2" w:rsidRDefault="00C133A2" w:rsidP="0026789F">
      <w:pPr>
        <w:rPr>
          <w:b/>
          <w:sz w:val="24"/>
        </w:rPr>
      </w:pPr>
    </w:p>
    <w:p w:rsidR="00C133A2" w:rsidRDefault="00C133A2" w:rsidP="0026789F">
      <w:pPr>
        <w:rPr>
          <w:b/>
          <w:sz w:val="24"/>
        </w:rPr>
      </w:pPr>
    </w:p>
    <w:p w:rsidR="00C133A2" w:rsidRDefault="0026789F" w:rsidP="0026789F">
      <w:pPr>
        <w:rPr>
          <w:b/>
          <w:sz w:val="24"/>
        </w:rPr>
      </w:pPr>
      <w:r>
        <w:rPr>
          <w:b/>
          <w:sz w:val="24"/>
        </w:rPr>
        <w:t>Spracoval</w:t>
      </w:r>
      <w:r w:rsidR="00344652">
        <w:rPr>
          <w:b/>
          <w:sz w:val="24"/>
        </w:rPr>
        <w:t xml:space="preserve"> </w:t>
      </w:r>
      <w:r w:rsidR="00C133A2">
        <w:rPr>
          <w:b/>
          <w:sz w:val="24"/>
        </w:rPr>
        <w:t>:</w:t>
      </w:r>
    </w:p>
    <w:p w:rsidR="0026789F" w:rsidRPr="00C133A2" w:rsidRDefault="0026789F" w:rsidP="0026789F">
      <w:pPr>
        <w:rPr>
          <w:sz w:val="22"/>
          <w:szCs w:val="22"/>
        </w:rPr>
      </w:pPr>
      <w:r w:rsidRPr="00C133A2">
        <w:rPr>
          <w:sz w:val="22"/>
          <w:szCs w:val="22"/>
        </w:rPr>
        <w:t>JUDr.</w:t>
      </w:r>
      <w:r w:rsidR="00344652" w:rsidRPr="00C133A2">
        <w:rPr>
          <w:sz w:val="22"/>
          <w:szCs w:val="22"/>
        </w:rPr>
        <w:t xml:space="preserve"> </w:t>
      </w:r>
      <w:r w:rsidRPr="00C133A2">
        <w:rPr>
          <w:sz w:val="22"/>
          <w:szCs w:val="22"/>
        </w:rPr>
        <w:t xml:space="preserve">Kačala Karol </w:t>
      </w:r>
    </w:p>
    <w:p w:rsidR="0026789F" w:rsidRPr="00C133A2" w:rsidRDefault="00C133A2" w:rsidP="0026789F">
      <w:pPr>
        <w:rPr>
          <w:sz w:val="22"/>
          <w:szCs w:val="22"/>
        </w:rPr>
      </w:pPr>
      <w:r w:rsidRPr="00C133A2">
        <w:rPr>
          <w:sz w:val="22"/>
          <w:szCs w:val="22"/>
        </w:rPr>
        <w:t>v</w:t>
      </w:r>
      <w:r w:rsidR="0026789F" w:rsidRPr="00C133A2">
        <w:rPr>
          <w:sz w:val="22"/>
          <w:szCs w:val="22"/>
        </w:rPr>
        <w:t>edúci</w:t>
      </w:r>
      <w:r w:rsidR="00344652" w:rsidRPr="00C133A2">
        <w:rPr>
          <w:sz w:val="22"/>
          <w:szCs w:val="22"/>
        </w:rPr>
        <w:t xml:space="preserve"> </w:t>
      </w:r>
      <w:r w:rsidR="0026789F" w:rsidRPr="00C133A2">
        <w:rPr>
          <w:sz w:val="22"/>
          <w:szCs w:val="22"/>
        </w:rPr>
        <w:t>oddelenia</w:t>
      </w:r>
      <w:r w:rsidR="00344652" w:rsidRPr="00C133A2">
        <w:rPr>
          <w:sz w:val="22"/>
          <w:szCs w:val="22"/>
        </w:rPr>
        <w:t xml:space="preserve"> </w:t>
      </w:r>
      <w:r w:rsidR="0026789F" w:rsidRPr="00C133A2">
        <w:rPr>
          <w:sz w:val="22"/>
          <w:szCs w:val="22"/>
        </w:rPr>
        <w:t>správy</w:t>
      </w:r>
      <w:r w:rsidRPr="00C133A2">
        <w:rPr>
          <w:sz w:val="22"/>
          <w:szCs w:val="22"/>
        </w:rPr>
        <w:t xml:space="preserve"> </w:t>
      </w:r>
      <w:r w:rsidR="0026789F" w:rsidRPr="00C133A2">
        <w:rPr>
          <w:sz w:val="22"/>
          <w:szCs w:val="22"/>
        </w:rPr>
        <w:t>majetku</w:t>
      </w:r>
    </w:p>
    <w:p w:rsidR="00A44B41" w:rsidRDefault="00A44B41" w:rsidP="0026789F">
      <w:pPr>
        <w:rPr>
          <w:b/>
          <w:sz w:val="24"/>
        </w:rPr>
      </w:pPr>
    </w:p>
    <w:p w:rsidR="0026789F" w:rsidRDefault="0026789F" w:rsidP="0026789F">
      <w:pPr>
        <w:rPr>
          <w:b/>
          <w:sz w:val="24"/>
        </w:rPr>
      </w:pPr>
    </w:p>
    <w:p w:rsidR="00954B01" w:rsidRDefault="00954B01" w:rsidP="00954B0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C02F8D" w:rsidRDefault="00E15A8B" w:rsidP="00784FF0">
      <w:pPr>
        <w:rPr>
          <w:sz w:val="24"/>
        </w:rPr>
      </w:pPr>
      <w:r>
        <w:rPr>
          <w:sz w:val="24"/>
        </w:rPr>
        <w:t>Ing. Alfonz Halenár</w:t>
      </w:r>
      <w:r w:rsidR="00C133A2">
        <w:rPr>
          <w:sz w:val="24"/>
        </w:rPr>
        <w:t xml:space="preserve">, </w:t>
      </w:r>
      <w:r w:rsidR="00C02F8D">
        <w:rPr>
          <w:sz w:val="24"/>
        </w:rPr>
        <w:t>v. r.</w:t>
      </w:r>
    </w:p>
    <w:p w:rsidR="00CD69C6" w:rsidRPr="00954B01" w:rsidRDefault="00C133A2" w:rsidP="00784FF0">
      <w:pPr>
        <w:rPr>
          <w:sz w:val="24"/>
        </w:rPr>
      </w:pPr>
      <w:r>
        <w:rPr>
          <w:sz w:val="24"/>
        </w:rPr>
        <w:t xml:space="preserve">starosta </w:t>
      </w:r>
      <w:r w:rsidR="0026789F">
        <w:rPr>
          <w:sz w:val="24"/>
        </w:rPr>
        <w:t xml:space="preserve">                                                                                              </w:t>
      </w:r>
    </w:p>
    <w:sectPr w:rsidR="00CD69C6" w:rsidRPr="00954B01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56B7"/>
    <w:rsid w:val="00000BE1"/>
    <w:rsid w:val="00012B52"/>
    <w:rsid w:val="00015DC8"/>
    <w:rsid w:val="000339B9"/>
    <w:rsid w:val="0009463F"/>
    <w:rsid w:val="001975F7"/>
    <w:rsid w:val="00252329"/>
    <w:rsid w:val="0026789F"/>
    <w:rsid w:val="00273F9D"/>
    <w:rsid w:val="002F6E93"/>
    <w:rsid w:val="00344652"/>
    <w:rsid w:val="00367CF1"/>
    <w:rsid w:val="00376D70"/>
    <w:rsid w:val="0038189B"/>
    <w:rsid w:val="00487F10"/>
    <w:rsid w:val="0049606A"/>
    <w:rsid w:val="00497671"/>
    <w:rsid w:val="004E2BA2"/>
    <w:rsid w:val="005057EB"/>
    <w:rsid w:val="00507D44"/>
    <w:rsid w:val="00563334"/>
    <w:rsid w:val="005812EE"/>
    <w:rsid w:val="006126EB"/>
    <w:rsid w:val="00661D1E"/>
    <w:rsid w:val="006B5292"/>
    <w:rsid w:val="006E6BE4"/>
    <w:rsid w:val="0074326C"/>
    <w:rsid w:val="00772B3F"/>
    <w:rsid w:val="00783006"/>
    <w:rsid w:val="00784FF0"/>
    <w:rsid w:val="008776AB"/>
    <w:rsid w:val="008A19D9"/>
    <w:rsid w:val="00913F5C"/>
    <w:rsid w:val="00954B01"/>
    <w:rsid w:val="00A156B7"/>
    <w:rsid w:val="00A4086A"/>
    <w:rsid w:val="00A44B41"/>
    <w:rsid w:val="00A85E9A"/>
    <w:rsid w:val="00AA0764"/>
    <w:rsid w:val="00AF6FC8"/>
    <w:rsid w:val="00B070A3"/>
    <w:rsid w:val="00B51396"/>
    <w:rsid w:val="00B65545"/>
    <w:rsid w:val="00BC7747"/>
    <w:rsid w:val="00C02F8D"/>
    <w:rsid w:val="00C10963"/>
    <w:rsid w:val="00C133A2"/>
    <w:rsid w:val="00CB42D3"/>
    <w:rsid w:val="00CD69C6"/>
    <w:rsid w:val="00D021F2"/>
    <w:rsid w:val="00D24C69"/>
    <w:rsid w:val="00D55EFC"/>
    <w:rsid w:val="00DE1DC6"/>
    <w:rsid w:val="00E07380"/>
    <w:rsid w:val="00E15A8B"/>
    <w:rsid w:val="00E478F0"/>
    <w:rsid w:val="00F14B5E"/>
    <w:rsid w:val="00F422A7"/>
    <w:rsid w:val="00F526DC"/>
    <w:rsid w:val="00F73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"/>
    <w:rsid w:val="00A156B7"/>
    <w:pPr>
      <w:spacing w:line="228" w:lineRule="auto"/>
    </w:pPr>
  </w:style>
  <w:style w:type="paragraph" w:styleId="Odstavecseseznamem">
    <w:name w:val="List Paragraph"/>
    <w:basedOn w:val="Normln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3</cp:revision>
  <cp:lastPrinted>2018-03-16T08:42:00Z</cp:lastPrinted>
  <dcterms:created xsi:type="dcterms:W3CDTF">2018-03-16T10:05:00Z</dcterms:created>
  <dcterms:modified xsi:type="dcterms:W3CDTF">2018-03-16T10:24:00Z</dcterms:modified>
</cp:coreProperties>
</file>