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34" w:rsidRPr="00531F34" w:rsidRDefault="00531F34" w:rsidP="00531F34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B050"/>
          <w:sz w:val="28"/>
          <w:szCs w:val="28"/>
        </w:rPr>
      </w:pPr>
      <w:r w:rsidRPr="00531F34">
        <w:rPr>
          <w:rFonts w:ascii="Times-Roman" w:hAnsi="Times-Roman" w:cs="Times-Roman"/>
          <w:color w:val="00B050"/>
          <w:sz w:val="28"/>
          <w:szCs w:val="28"/>
        </w:rPr>
        <w:t>Návrh na doplnenie a zmeny</w:t>
      </w:r>
    </w:p>
    <w:p w:rsidR="00531F34" w:rsidRDefault="00531F34" w:rsidP="006C7F1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FB648D" w:rsidRDefault="00FB648D" w:rsidP="006C7F1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Miestne </w:t>
      </w:r>
      <w:r w:rsidR="004E4FEE">
        <w:rPr>
          <w:rFonts w:ascii="Times-Roman" w:hAnsi="Times-Roman" w:cs="Times-Roman" w:hint="eastAsia"/>
          <w:color w:val="000000"/>
          <w:sz w:val="24"/>
          <w:szCs w:val="24"/>
        </w:rPr>
        <w:t>zastupiteľstvo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- Sídlisko KVP na základe </w:t>
      </w:r>
      <w:proofErr w:type="spellStart"/>
      <w:r w:rsidR="00026EAF"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</w:t>
      </w:r>
      <w:r w:rsidR="002D61E5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§ 11 ods. 1 zákona </w:t>
      </w:r>
      <w:r w:rsidR="002D61E5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9/2010 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(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alej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len „zákon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“)</w:t>
      </w:r>
      <w:r w:rsidR="006C7F19">
        <w:rPr>
          <w:rFonts w:ascii="Times-Roman" w:hAnsi="Times-Roman" w:cs="Times-Roman"/>
          <w:color w:val="000000"/>
          <w:sz w:val="24"/>
          <w:szCs w:val="24"/>
        </w:rPr>
        <w:t xml:space="preserve"> v znení neskorších predpisov </w:t>
      </w:r>
      <w:r w:rsidR="009368FF">
        <w:rPr>
          <w:rFonts w:ascii="Times-Roman" w:hAnsi="Times-Roman" w:cs="Times-Roman"/>
          <w:color w:val="000000"/>
          <w:sz w:val="24"/>
          <w:szCs w:val="24"/>
        </w:rPr>
        <w:t>v</w:t>
      </w:r>
      <w:r>
        <w:rPr>
          <w:rFonts w:ascii="Times-Roman" w:hAnsi="Times-Roman" w:cs="Times-Roman"/>
          <w:color w:val="000000"/>
          <w:sz w:val="24"/>
          <w:szCs w:val="24"/>
        </w:rPr>
        <w:t>ydáva</w:t>
      </w:r>
      <w:r w:rsidR="009368FF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 i e t o</w:t>
      </w:r>
    </w:p>
    <w:p w:rsidR="009368FF" w:rsidRDefault="009368FF" w:rsidP="00FB648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4C205B" w:rsidRDefault="004C205B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</w:p>
    <w:p w:rsidR="00FB648D" w:rsidRPr="006F0847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  <w:r w:rsidRPr="006F0847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Zásady</w:t>
      </w:r>
    </w:p>
    <w:p w:rsidR="00FB648D" w:rsidRPr="009368FF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pre vybavovanie </w:t>
      </w:r>
      <w:r w:rsidR="009368FF"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sťažnost</w:t>
      </w:r>
      <w:r w:rsidR="00E0213D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í</w:t>
      </w:r>
      <w:r w:rsidR="009368FF"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v podmienkach</w:t>
      </w:r>
    </w:p>
    <w:p w:rsidR="00FB648D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Mestskej </w:t>
      </w:r>
      <w:r w:rsidR="004E4FEE" w:rsidRPr="009368FF">
        <w:rPr>
          <w:rFonts w:ascii="TTE18FD380t00" w:hAnsi="TTE18FD380t00" w:cs="TTE18FD380t00"/>
          <w:b/>
          <w:color w:val="000000"/>
          <w:sz w:val="40"/>
          <w:szCs w:val="40"/>
        </w:rPr>
        <w:t>č</w:t>
      </w:r>
      <w:r w:rsidR="004E4FEE"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asti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Košice</w:t>
      </w:r>
      <w:r w:rsidR="00026EA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-</w:t>
      </w:r>
      <w:r w:rsidR="00026EA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Sídlisko KVP</w:t>
      </w:r>
    </w:p>
    <w:p w:rsidR="009368FF" w:rsidRDefault="009368FF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</w:p>
    <w:p w:rsidR="009368FF" w:rsidRPr="009368FF" w:rsidRDefault="009368FF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</w:p>
    <w:p w:rsidR="00FB648D" w:rsidRPr="009368FF" w:rsidRDefault="009368FF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9368FF">
        <w:rPr>
          <w:rFonts w:ascii="TTE18FD488t00" w:hAnsi="TTE18FD488t00" w:cs="TTE18FD488t00"/>
          <w:b/>
          <w:color w:val="000000"/>
          <w:sz w:val="24"/>
          <w:szCs w:val="24"/>
        </w:rPr>
        <w:t>Čl. I</w:t>
      </w:r>
    </w:p>
    <w:p w:rsidR="00FB648D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Úvodné ustanovenie</w:t>
      </w:r>
    </w:p>
    <w:p w:rsidR="0077138D" w:rsidRDefault="00FB648D" w:rsidP="00E0213D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Tieto zásady pre vybavovanie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026EAF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 podmienkach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-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Sídlisko KVP </w:t>
      </w:r>
    </w:p>
    <w:p w:rsidR="00940035" w:rsidRPr="00684999" w:rsidRDefault="00FB648D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(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alej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len „ zásady „ ) sú záväzné pre orgány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, t.j. starostu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 pre orgány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vymedzené v </w:t>
      </w:r>
      <w:proofErr w:type="spellStart"/>
      <w:r w:rsidR="00E0213D">
        <w:rPr>
          <w:rFonts w:ascii="Times-Roman" w:hAnsi="Times-Roman" w:cs="Times-Roman"/>
          <w:color w:val="000000"/>
          <w:sz w:val="24"/>
          <w:szCs w:val="24"/>
        </w:rPr>
        <w:t>us</w:t>
      </w:r>
      <w:r w:rsidR="004E4FEE">
        <w:rPr>
          <w:rFonts w:ascii="Times-Roman" w:hAnsi="Times-Roman" w:cs="Times-Roman"/>
          <w:color w:val="000000"/>
          <w:sz w:val="24"/>
          <w:szCs w:val="24"/>
        </w:rPr>
        <w:t>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 § 10 ods.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2 zákona SNR </w:t>
      </w:r>
      <w:r w:rsidR="00E0213D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369/1990 Zb. o obecnom zriadení v znení neskorších právnych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predpisov, zamestnancov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 to pri 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E828DD" w:rsidRPr="00684999">
        <w:rPr>
          <w:rFonts w:ascii="Times-Roman" w:hAnsi="Times-Roman" w:cs="Times-Roman"/>
          <w:color w:val="000000" w:themeColor="text1"/>
          <w:sz w:val="24"/>
          <w:szCs w:val="24"/>
        </w:rPr>
        <w:t>podávaní, vybavovaní a kontrole vybavovania sťažnost</w:t>
      </w:r>
      <w:r w:rsidR="00940035" w:rsidRPr="00684999">
        <w:rPr>
          <w:rFonts w:ascii="Times-Roman" w:hAnsi="Times-Roman" w:cs="Times-Roman"/>
          <w:color w:val="000000" w:themeColor="text1"/>
          <w:sz w:val="24"/>
          <w:szCs w:val="24"/>
        </w:rPr>
        <w:t>í</w:t>
      </w:r>
      <w:r w:rsidR="00E828DD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fyzických osôb alebo právnických osôb. </w:t>
      </w:r>
    </w:p>
    <w:p w:rsidR="00940035" w:rsidRPr="00684999" w:rsidRDefault="00940035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Na účely týchto zásad je</w:t>
      </w:r>
      <w:r w:rsidR="00026EAF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:</w:t>
      </w:r>
    </w:p>
    <w:p w:rsidR="00E828DD" w:rsidRPr="00684999" w:rsidRDefault="00940035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a) 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  <w:u w:val="single"/>
        </w:rPr>
        <w:t>vybavovaním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sťažnost</w:t>
      </w:r>
      <w:r w:rsidR="00026EAF" w:rsidRPr="00684999">
        <w:rPr>
          <w:rFonts w:ascii="Times-Roman" w:hAnsi="Times-Roman" w:cs="Times-Roman"/>
          <w:color w:val="000000" w:themeColor="text1"/>
          <w:sz w:val="24"/>
          <w:szCs w:val="24"/>
        </w:rPr>
        <w:t>i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prijímanie, evidencia, prešetrovanie a vybavenie sťažnosti</w:t>
      </w:r>
      <w:r w:rsidR="00E828DD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</w:p>
    <w:p w:rsidR="006F0D67" w:rsidRPr="00684999" w:rsidRDefault="00940035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b) 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  <w:u w:val="single"/>
        </w:rPr>
        <w:t>vybavením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sťažnosti vrátenie, odloženie sťažnosti, oznámenie výsledku prešetrenia sťažnosti </w:t>
      </w:r>
    </w:p>
    <w:p w:rsidR="00940035" w:rsidRPr="00684999" w:rsidRDefault="006F0D67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</w:t>
      </w:r>
      <w:r w:rsidR="00940035" w:rsidRPr="00684999">
        <w:rPr>
          <w:rFonts w:ascii="Times-Roman" w:hAnsi="Times-Roman" w:cs="Times-Roman"/>
          <w:color w:val="000000" w:themeColor="text1"/>
          <w:sz w:val="24"/>
          <w:szCs w:val="24"/>
        </w:rPr>
        <w:t>alebo oznámenie výsledku prekontrolovania správnosti vybavenia predchádzajúcej sťažnosti.</w:t>
      </w:r>
    </w:p>
    <w:p w:rsidR="0077138D" w:rsidRPr="00684999" w:rsidRDefault="0077138D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</w:p>
    <w:p w:rsidR="006C7F19" w:rsidRDefault="006C7F19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b/>
          <w:color w:val="000000"/>
          <w:sz w:val="24"/>
          <w:szCs w:val="24"/>
        </w:rPr>
      </w:pPr>
    </w:p>
    <w:p w:rsidR="006C7F19" w:rsidRDefault="006C7F19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b/>
          <w:color w:val="000000"/>
          <w:sz w:val="24"/>
          <w:szCs w:val="24"/>
        </w:rPr>
      </w:pPr>
    </w:p>
    <w:p w:rsidR="00FB648D" w:rsidRP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77138D">
        <w:rPr>
          <w:rFonts w:ascii="TTE18FD488t00" w:hAnsi="TTE18FD488t00" w:cs="TTE18FD488t00"/>
          <w:b/>
          <w:color w:val="000000"/>
          <w:sz w:val="24"/>
          <w:szCs w:val="24"/>
        </w:rPr>
        <w:t>Čl. II</w:t>
      </w:r>
    </w:p>
    <w:p w:rsidR="00FB648D" w:rsidRDefault="004E4FEE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>
        <w:rPr>
          <w:rFonts w:ascii="TTE18FD488t00" w:hAnsi="TTE18FD488t00" w:cs="TTE18FD488t00"/>
          <w:color w:val="000000"/>
          <w:sz w:val="24"/>
          <w:szCs w:val="24"/>
        </w:rPr>
        <w:t>ť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ažnos</w:t>
      </w:r>
      <w:r>
        <w:rPr>
          <w:rFonts w:ascii="TTE18FD488t00" w:hAnsi="TTE18FD488t00" w:cs="TTE18FD488t00"/>
          <w:color w:val="000000"/>
          <w:sz w:val="24"/>
          <w:szCs w:val="24"/>
        </w:rPr>
        <w:t>ť</w:t>
      </w:r>
    </w:p>
    <w:p w:rsid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color w:val="000000"/>
          <w:sz w:val="24"/>
          <w:szCs w:val="24"/>
        </w:rPr>
      </w:pP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ou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 také podanie fyzickej osoby alebo právnickej osoby, ktoré sp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ĺňa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podmienky </w:t>
      </w:r>
      <w:r w:rsidR="004E4FEE">
        <w:rPr>
          <w:rFonts w:ascii="Times-Roman" w:hAnsi="Times-Roman" w:cs="Times-Roman"/>
          <w:color w:val="000000"/>
          <w:sz w:val="24"/>
          <w:szCs w:val="24"/>
        </w:rPr>
        <w:t>ur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ené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platnou právnou úpravou. Každé podanie fyzickej osoby alebo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právnickej osoby sa pritom posudzuje vždy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jeho obsahu bez </w:t>
      </w:r>
      <w:r w:rsidR="004E4FEE">
        <w:rPr>
          <w:rFonts w:ascii="Times-Roman" w:hAnsi="Times-Roman" w:cs="Times-Roman"/>
          <w:color w:val="000000"/>
          <w:sz w:val="24"/>
          <w:szCs w:val="24"/>
        </w:rPr>
        <w:t>oh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adu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na jeho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ozna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enie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Podania, ktoré nie sú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ou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sa vybavujú osobitným postupom v súlade s</w:t>
      </w:r>
      <w:r w:rsidR="0077138D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platnou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právnou úpravou.</w:t>
      </w:r>
    </w:p>
    <w:p w:rsidR="006F0D67" w:rsidRPr="00684999" w:rsidRDefault="00C3669B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3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>. Sťažnosťou nie je podanie, ktoré</w:t>
      </w:r>
    </w:p>
    <w:p w:rsidR="006F0D67" w:rsidRPr="00684999" w:rsidRDefault="006F0D67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a)  má charakter dopytu, vyjadrenia, názoru, žiadosti, podnetu alebo návrhu</w:t>
      </w:r>
    </w:p>
    <w:p w:rsidR="006F0D67" w:rsidRPr="00684999" w:rsidRDefault="005F4538" w:rsidP="005F4538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b) 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>poukazuje na konkrétne nedostatky v činnosti orgánu verejnej správy, ktorých odstránenie</w:t>
      </w:r>
    </w:p>
    <w:p w:rsidR="005F4538" w:rsidRPr="00684999" w:rsidRDefault="006F0D67" w:rsidP="005F4538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alebo vybavenie je upravené osobitným predpisom</w:t>
      </w:r>
      <w:r w:rsidR="005F4538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(napr. zákon o priestupkoch, trestný </w:t>
      </w:r>
    </w:p>
    <w:p w:rsidR="00C3669B" w:rsidRPr="00684999" w:rsidRDefault="005F4538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poriadok, zákon o katastri nehnuteľností</w:t>
      </w:r>
      <w:r w:rsidR="00BF6E07" w:rsidRPr="00684999">
        <w:rPr>
          <w:rFonts w:ascii="Times-Roman" w:hAnsi="Times-Roman" w:cs="Times-Roman"/>
          <w:color w:val="000000" w:themeColor="text1"/>
          <w:sz w:val="24"/>
          <w:szCs w:val="24"/>
        </w:rPr>
        <w:t>...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) </w:t>
      </w:r>
    </w:p>
    <w:p w:rsidR="005F4538" w:rsidRPr="00684999" w:rsidRDefault="006F0D67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c)  je sťažnosťou podľa osobitného predpisu</w:t>
      </w:r>
      <w:r w:rsidR="005F4538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(napr. zákon o súdnych exekútoroch, zákon o štátnej</w:t>
      </w:r>
    </w:p>
    <w:p w:rsidR="006F0D67" w:rsidRPr="00684999" w:rsidRDefault="005F4538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službe</w:t>
      </w:r>
      <w:r w:rsidR="00BF6E07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príslušníkov PZ, SIS, Zboru väzenskej a justičnej stráže SR a Železničnej polície...)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</w:t>
      </w:r>
    </w:p>
    <w:p w:rsidR="006F0D67" w:rsidRPr="00684999" w:rsidRDefault="00BF6E07" w:rsidP="00BF6E07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d) 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>smeruje proti rozhodnutiu orgánu verejnej správy vydanému v konaní podľa osobitného</w:t>
      </w:r>
    </w:p>
    <w:p w:rsidR="006F0D67" w:rsidRPr="00684999" w:rsidRDefault="006F0D67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lastRenderedPageBreak/>
        <w:t xml:space="preserve">     predpisu</w:t>
      </w:r>
      <w:r w:rsidR="00BF6E07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(napr. zákon o správnom konaní, zákon </w:t>
      </w:r>
      <w:r w:rsidR="00C04C95" w:rsidRPr="00684999">
        <w:rPr>
          <w:rFonts w:ascii="Times-Roman" w:hAnsi="Times-Roman" w:cs="Times-Roman"/>
          <w:color w:val="000000" w:themeColor="text1"/>
          <w:sz w:val="24"/>
          <w:szCs w:val="24"/>
        </w:rPr>
        <w:t>o správe daní...)</w:t>
      </w:r>
      <w:r w:rsidR="00BF6E07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</w:p>
    <w:p w:rsidR="006F0D67" w:rsidRPr="00684999" w:rsidRDefault="00C04C95" w:rsidP="00C04C95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e) 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>smeruje proti záverom kontroly, auditu, dohľadu, dozoru alebo inšpekcie podľa osobitného</w:t>
      </w:r>
    </w:p>
    <w:p w:rsidR="00C04C95" w:rsidRPr="00684999" w:rsidRDefault="006F0D67" w:rsidP="00C04C95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predpisu </w:t>
      </w:r>
      <w:r w:rsidR="00C04C9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(napr. stavebný zákon, zákon o NKÚ, zákon o inšpekcii práce, zákon o nelegálnej </w:t>
      </w:r>
    </w:p>
    <w:p w:rsidR="00B4102D" w:rsidRPr="00684999" w:rsidRDefault="00C04C95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práci, zákon o finančnej kontrole a audite...)  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alebo </w:t>
      </w:r>
    </w:p>
    <w:p w:rsidR="00B4102D" w:rsidRPr="00684999" w:rsidRDefault="00A914C5" w:rsidP="00A914C5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f) o</w:t>
      </w:r>
      <w:r w:rsidR="006F0D67" w:rsidRPr="00684999">
        <w:rPr>
          <w:rFonts w:ascii="Times-Roman" w:hAnsi="Times-Roman" w:cs="Times-Roman"/>
          <w:color w:val="000000" w:themeColor="text1"/>
          <w:sz w:val="24"/>
          <w:szCs w:val="24"/>
        </w:rPr>
        <w:t>bsahuje utajované skutočnost</w:t>
      </w:r>
      <w:r w:rsidR="00B4102D" w:rsidRPr="00684999">
        <w:rPr>
          <w:rFonts w:ascii="Times-Roman" w:hAnsi="Times-Roman" w:cs="Times-Roman"/>
          <w:color w:val="000000" w:themeColor="text1"/>
          <w:sz w:val="24"/>
          <w:szCs w:val="24"/>
        </w:rPr>
        <w:t>i alebo z obsahu ktorého je zrejmé, že jeho vybavením ako</w:t>
      </w:r>
    </w:p>
    <w:p w:rsidR="00B4102D" w:rsidRPr="00684999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sťažnosti 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podľa zákona o 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sťažnostiach by 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došlo k 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ohrozeniu 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utajovaných skutočností podľa </w:t>
      </w:r>
    </w:p>
    <w:p w:rsidR="006F0D67" w:rsidRPr="00684999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osobitného predpisu</w:t>
      </w:r>
      <w:r w:rsidR="00E8713A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(zákon o ochrane utajovaných skutočností).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</w:p>
    <w:p w:rsidR="00B4102D" w:rsidRPr="00684999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Sťažnosťou nie je ani podanie</w:t>
      </w:r>
    </w:p>
    <w:p w:rsidR="00B4102D" w:rsidRPr="00684999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a)  orgánu verejnej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správy, v ktorom upozorňuje 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na nedostatky v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> 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činnosti</w:t>
      </w:r>
      <w:r w:rsidR="00A914C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iného orgánu verejnej </w:t>
      </w:r>
    </w:p>
    <w:p w:rsidR="00B4102D" w:rsidRPr="00684999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    správy </w:t>
      </w:r>
    </w:p>
    <w:p w:rsidR="00B4102D" w:rsidRPr="00684999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b)  osoby poverenej súdom na výkon verejnej moci</w:t>
      </w:r>
      <w:r w:rsidR="00684999">
        <w:rPr>
          <w:rFonts w:ascii="Times-Roman" w:hAnsi="Times-Roman" w:cs="Times-Roman"/>
          <w:color w:val="000000" w:themeColor="text1"/>
          <w:sz w:val="24"/>
          <w:szCs w:val="24"/>
        </w:rPr>
        <w:t>.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</w:p>
    <w:p w:rsidR="00FB648D" w:rsidRDefault="00684999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FF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4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Obsahové náležitosti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sú stanovené v </w:t>
      </w:r>
      <w:proofErr w:type="spellStart"/>
      <w:r w:rsidR="00821E5C"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>. § 5 ods. 2 a ods. 3 zákona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FF"/>
          <w:sz w:val="24"/>
          <w:szCs w:val="24"/>
        </w:rPr>
        <w:t>.</w:t>
      </w:r>
    </w:p>
    <w:p w:rsidR="006C7F19" w:rsidRPr="00684999" w:rsidRDefault="00684999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>
        <w:rPr>
          <w:rFonts w:ascii="Times-Roman" w:hAnsi="Times-Roman" w:cs="Times-Roman"/>
          <w:color w:val="000000" w:themeColor="text1"/>
          <w:sz w:val="24"/>
          <w:szCs w:val="24"/>
        </w:rPr>
        <w:t>5</w:t>
      </w:r>
      <w:r w:rsidR="006C7F19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. Sťažnosť adresovaná zamestnancovi alebo vedúcemu orgánu verejnej správy je sťažnosťou podanou orgánu verejnej správy. </w:t>
      </w:r>
    </w:p>
    <w:p w:rsidR="00821E5C" w:rsidRPr="00684999" w:rsidRDefault="00821E5C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</w:p>
    <w:p w:rsidR="0077138D" w:rsidRDefault="0077138D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III</w:t>
      </w: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Podávanie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ť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ažnost</w:t>
      </w:r>
      <w:r w:rsidR="002C4236">
        <w:rPr>
          <w:rFonts w:ascii="Times-Bold" w:hAnsi="Times-Bold" w:cs="Times-Bold"/>
          <w:b/>
          <w:bCs/>
          <w:color w:val="000000"/>
          <w:sz w:val="24"/>
          <w:szCs w:val="24"/>
        </w:rPr>
        <w:t>í</w:t>
      </w:r>
    </w:p>
    <w:p w:rsid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9A5EDD" w:rsidRPr="00FA3B98" w:rsidRDefault="00FB648D" w:rsidP="009A5ED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sa podáva na adresu : Miestny úrad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</w:t>
      </w:r>
      <w:r w:rsidR="00CB5853">
        <w:rPr>
          <w:rFonts w:ascii="Times-Roman" w:hAnsi="Times-Roman" w:cs="Times-Roman"/>
          <w:color w:val="000000"/>
          <w:sz w:val="24"/>
          <w:szCs w:val="24"/>
        </w:rPr>
        <w:t>–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Sídlisko</w:t>
      </w:r>
      <w:r w:rsidR="00CB5853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KVP, Trieda KVP </w:t>
      </w:r>
      <w:r w:rsidR="00CB5853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.1, 040 23 Košice,</w:t>
      </w:r>
      <w:r w:rsidR="00FA3B9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9A5EDD" w:rsidRPr="00684999">
        <w:rPr>
          <w:rFonts w:ascii="Times-Roman" w:hAnsi="Times-Roman" w:cs="Times-Roman"/>
          <w:color w:val="000000" w:themeColor="text1"/>
          <w:sz w:val="24"/>
          <w:szCs w:val="24"/>
        </w:rPr>
        <w:t>osobne v</w:t>
      </w:r>
      <w:r w:rsidR="006B2E44" w:rsidRPr="00684999">
        <w:rPr>
          <w:rFonts w:ascii="Times-Roman" w:hAnsi="Times-Roman" w:cs="Times-Roman"/>
          <w:color w:val="000000" w:themeColor="text1"/>
          <w:sz w:val="24"/>
          <w:szCs w:val="24"/>
        </w:rPr>
        <w:t> </w:t>
      </w:r>
      <w:r w:rsidR="009A5EDD" w:rsidRPr="00684999">
        <w:rPr>
          <w:rFonts w:ascii="Times-Roman" w:hAnsi="Times-Roman" w:cs="Times-Roman"/>
          <w:color w:val="000000" w:themeColor="text1"/>
          <w:sz w:val="24"/>
          <w:szCs w:val="24"/>
        </w:rPr>
        <w:t>kancelári</w:t>
      </w:r>
      <w:r w:rsidR="006B2E44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i </w:t>
      </w:r>
      <w:r w:rsidR="009A5EDD" w:rsidRPr="00684999">
        <w:rPr>
          <w:rFonts w:ascii="Times-Roman" w:hAnsi="Times-Roman" w:cs="Times-Roman"/>
          <w:color w:val="000000" w:themeColor="text1"/>
          <w:sz w:val="24"/>
          <w:szCs w:val="24"/>
        </w:rPr>
        <w:t>1. kontaktu miestneho úradu č. dverí 1 na I. poschodí, alebo na e-mailovú adresu</w:t>
      </w:r>
      <w:r w:rsidR="006B2E44">
        <w:rPr>
          <w:rFonts w:ascii="Times-Roman" w:hAnsi="Times-Roman" w:cs="Times-Roman"/>
          <w:color w:val="00B050"/>
          <w:sz w:val="24"/>
          <w:szCs w:val="24"/>
        </w:rPr>
        <w:t xml:space="preserve">  </w:t>
      </w:r>
      <w:hyperlink r:id="rId6" w:history="1">
        <w:r w:rsidR="006B2E44" w:rsidRPr="009630BA">
          <w:rPr>
            <w:rStyle w:val="Hypertextovodkaz"/>
            <w:rFonts w:ascii="Times-Roman" w:hAnsi="Times-Roman" w:cs="Times-Roman"/>
            <w:sz w:val="24"/>
            <w:szCs w:val="24"/>
          </w:rPr>
          <w:t>k1k@mckvp.sk</w:t>
        </w:r>
      </w:hyperlink>
    </w:p>
    <w:p w:rsidR="009A5EDD" w:rsidRPr="00684999" w:rsidRDefault="009A5ED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2. S</w:t>
      </w:r>
      <w:r w:rsidRPr="00684999">
        <w:rPr>
          <w:rFonts w:ascii="TTE18FEEA8t00" w:hAnsi="TTE18FEEA8t00" w:cs="TTE18FEEA8t00"/>
          <w:color w:val="000000" w:themeColor="text1"/>
          <w:sz w:val="24"/>
          <w:szCs w:val="24"/>
        </w:rPr>
        <w:t>ť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ažnos</w:t>
      </w:r>
      <w:r w:rsidRPr="00684999">
        <w:rPr>
          <w:rFonts w:ascii="TTE18FEEA8t00" w:hAnsi="TTE18FEEA8t00" w:cs="TTE18FEEA8t00"/>
          <w:color w:val="000000" w:themeColor="text1"/>
          <w:sz w:val="24"/>
          <w:szCs w:val="24"/>
        </w:rPr>
        <w:t xml:space="preserve">ť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musí byť písomná a možno ju podať v listinnej podobe alebo v elektronickej podobe. </w:t>
      </w:r>
    </w:p>
    <w:p w:rsidR="00187767" w:rsidRPr="00684999" w:rsidRDefault="007A05EC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3. </w:t>
      </w:r>
      <w:r w:rsidR="00187767" w:rsidRPr="00684999">
        <w:rPr>
          <w:rFonts w:ascii="Times-Roman" w:hAnsi="Times-Roman" w:cs="Times-Roman"/>
          <w:color w:val="000000" w:themeColor="text1"/>
          <w:sz w:val="24"/>
          <w:szCs w:val="24"/>
        </w:rPr>
        <w:t>Sťažnosť podaná v elektronickej podobe musí byť sťažovateľom autorizovaná</w:t>
      </w:r>
      <w:r w:rsidR="00600B75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(podľa zákona č. 305/2013 Z. z. o elektronickej podobe výkonu pôsobnosti orgánov verejnej moci)</w:t>
      </w:r>
      <w:r w:rsidR="00187767" w:rsidRPr="00684999">
        <w:rPr>
          <w:rFonts w:ascii="Times-Roman" w:hAnsi="Times-Roman" w:cs="Times-Roman"/>
          <w:color w:val="000000" w:themeColor="text1"/>
          <w:sz w:val="24"/>
          <w:szCs w:val="24"/>
        </w:rPr>
        <w:t>, ak nie je autorizovaná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ani odoslaná prostredníctvom prístupového miesta, ktoré vyžaduje úspešnú autentifikáciu sťažovateľa, musí ju </w:t>
      </w:r>
      <w:r w:rsidR="00187767" w:rsidRPr="00684999">
        <w:rPr>
          <w:rFonts w:ascii="Times-Roman" w:hAnsi="Times-Roman" w:cs="Times-Roman"/>
          <w:color w:val="000000" w:themeColor="text1"/>
          <w:sz w:val="24"/>
          <w:szCs w:val="24"/>
        </w:rPr>
        <w:t>sťažovateľ do 5 pracovných dní od jej podania potvrdiť, a to vlastnoručným podpisom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, jej autorizáciou alebo odoslaním prostredníctvom prístupového miesta, ktoré vyžaduje úspešnú autentifikáciu, inak sa sťažnosť odloží. </w:t>
      </w:r>
    </w:p>
    <w:p w:rsidR="00983071" w:rsidRPr="00684999" w:rsidRDefault="00983071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4.  O odložení sťažnosti a dôvodoch jej odloženia mestská časť písomne upovedomí sťažovateľa do 15 pracovných dní od odloženia. </w:t>
      </w:r>
    </w:p>
    <w:p w:rsidR="00FA789B" w:rsidRPr="00684999" w:rsidRDefault="00FA3B98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5</w:t>
      </w:r>
      <w:r w:rsidR="00FA789B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. Ak sa sťažovateľ dostaví na </w:t>
      </w:r>
      <w:r w:rsidR="00EF3431" w:rsidRPr="00684999">
        <w:rPr>
          <w:rFonts w:ascii="Times-Roman" w:hAnsi="Times-Roman" w:cs="Times-Roman"/>
          <w:color w:val="000000" w:themeColor="text1"/>
          <w:sz w:val="24"/>
          <w:szCs w:val="24"/>
        </w:rPr>
        <w:t>mestskú časť</w:t>
      </w:r>
      <w:r w:rsidR="00FA789B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osobne podať sťažnosť, ktorú nemá vyhotovenú písomne, miestny úrad sťažovateľa prijme </w:t>
      </w:r>
      <w:r w:rsidR="00F20DDB" w:rsidRPr="00684999">
        <w:rPr>
          <w:rFonts w:ascii="Times-Roman" w:hAnsi="Times-Roman" w:cs="Times-Roman"/>
          <w:color w:val="000000" w:themeColor="text1"/>
          <w:sz w:val="24"/>
          <w:szCs w:val="24"/>
        </w:rPr>
        <w:t>a</w:t>
      </w:r>
      <w:r w:rsidR="00FA789B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 umožní mu, </w:t>
      </w:r>
      <w:r w:rsidR="00F20DDB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aby si sťažnosť v listinnej podobe vyhotovil. Ak sa na </w:t>
      </w:r>
      <w:r w:rsidR="00EF3431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mestskú časť </w:t>
      </w:r>
      <w:r w:rsidR="00F20DDB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dostaví osoba, ktorej zdravotný stav bráni, aby si sťažnosť v listinnej podobe vyhotovila sama, za túto osobu ju vyhotoví zamestnanec mestskej časti. </w:t>
      </w:r>
    </w:p>
    <w:p w:rsidR="00FB648D" w:rsidRDefault="00FA3B98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6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Ak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podávate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FB648D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požiada o utajenie svojej totožnosti mestská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FB648D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postupuje</w:t>
      </w:r>
      <w:r w:rsidR="009E27B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proofErr w:type="spellStart"/>
      <w:r w:rsidR="009E27B4"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8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B71270" w:rsidRDefault="00B71270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E8713A" w:rsidRDefault="00E8713A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566AD4" w:rsidRDefault="00566AD4" w:rsidP="00566AD4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IV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Prijímanie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ť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ažnost</w:t>
      </w:r>
      <w:r w:rsidR="002C4236">
        <w:rPr>
          <w:rFonts w:ascii="Times-Bold" w:hAnsi="Times-Bold" w:cs="Times-Bold"/>
          <w:b/>
          <w:bCs/>
          <w:color w:val="000000"/>
          <w:sz w:val="24"/>
          <w:szCs w:val="24"/>
        </w:rPr>
        <w:t>í</w:t>
      </w:r>
    </w:p>
    <w:p w:rsidR="00566AD4" w:rsidRDefault="00566AD4" w:rsidP="00566AD4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Mestská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prijíma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684999">
        <w:rPr>
          <w:rFonts w:ascii="Times-Roman" w:hAnsi="Times-Roman" w:cs="Times-Roman"/>
          <w:color w:val="000000" w:themeColor="text1"/>
          <w:sz w:val="24"/>
          <w:szCs w:val="24"/>
        </w:rPr>
        <w:t xml:space="preserve">v kancelárii 1. kontaktu na I. poschodí </w:t>
      </w:r>
      <w:r w:rsidRPr="00684999">
        <w:rPr>
          <w:rFonts w:ascii="Times-Roman" w:hAnsi="Times-Roman" w:cs="Times-Roman"/>
          <w:color w:val="000000" w:themeColor="text1"/>
          <w:sz w:val="24"/>
          <w:szCs w:val="24"/>
        </w:rPr>
        <w:t>-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</w:t>
      </w:r>
      <w:r w:rsidR="00566AD4">
        <w:rPr>
          <w:rFonts w:ascii="Times-Roman" w:hAnsi="Times-Roman" w:cs="Times-Roman"/>
          <w:color w:val="000000"/>
          <w:sz w:val="24"/>
          <w:szCs w:val="24"/>
        </w:rPr>
        <w:t> 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ni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miestneho úradu každý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de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ň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 pracovnom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aše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: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Pondelok : 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684999">
        <w:rPr>
          <w:rFonts w:ascii="Times-Roman" w:hAnsi="Times-Roman" w:cs="Times-Roman"/>
          <w:color w:val="000000" w:themeColor="text1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- 12.00 hod. od 13.00 - 16.00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Utorok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 </w:t>
      </w:r>
      <w:r w:rsidR="00B71270" w:rsidRPr="00684999">
        <w:rPr>
          <w:rFonts w:ascii="Times-Roman" w:hAnsi="Times-Roman" w:cs="Times-Roman"/>
          <w:color w:val="000000" w:themeColor="text1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- 12.00 hod. od 13.00 - 16.00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Streda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FB648D" w:rsidRPr="00B71270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B71270" w:rsidRPr="00684999">
        <w:rPr>
          <w:rFonts w:ascii="Times-Roman" w:hAnsi="Times-Roman" w:cs="Times-Roman"/>
          <w:color w:val="000000" w:themeColor="text1"/>
          <w:sz w:val="24"/>
          <w:szCs w:val="24"/>
        </w:rPr>
        <w:t>8.00</w:t>
      </w:r>
      <w:r w:rsidR="00B71270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FB648D" w:rsidRPr="00B71270">
        <w:rPr>
          <w:rFonts w:ascii="Times-Roman" w:hAnsi="Times-Roman" w:cs="Times-Roman"/>
          <w:sz w:val="24"/>
          <w:szCs w:val="24"/>
        </w:rPr>
        <w:t>-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12.00 hod. od 13.00 - 17.00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Štvrtok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EF3431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EF204F">
        <w:rPr>
          <w:rFonts w:ascii="Times-Roman" w:hAnsi="Times-Roman" w:cs="Times-Roman"/>
          <w:color w:val="000000" w:themeColor="text1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- 12.00 hod. od 13.00 - 15.30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Piatok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 </w:t>
      </w:r>
      <w:r w:rsidR="00B71270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8.00 </w:t>
      </w:r>
      <w:r w:rsidR="00FB648D" w:rsidRPr="00EF204F">
        <w:rPr>
          <w:rFonts w:ascii="Times-Roman" w:hAnsi="Times-Roman" w:cs="Times-Roman"/>
          <w:color w:val="000000" w:themeColor="text1"/>
          <w:sz w:val="24"/>
          <w:szCs w:val="24"/>
        </w:rPr>
        <w:t>-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12.30 hod</w:t>
      </w:r>
      <w:r w:rsidR="006C7F19"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Každá prijatá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musí by</w:t>
      </w:r>
      <w:r w:rsidR="00566AD4">
        <w:rPr>
          <w:rFonts w:ascii="Times-Roman" w:hAnsi="Times-Roman" w:cs="Times-Roman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zaevidovaná v podacom denníku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následne aj v centrálnej evidenci</w:t>
      </w:r>
      <w:r w:rsidR="00F44666">
        <w:rPr>
          <w:rFonts w:ascii="Times-Roman" w:hAnsi="Times-Roman" w:cs="Times-Roman"/>
          <w:color w:val="000000"/>
          <w:sz w:val="24"/>
          <w:szCs w:val="24"/>
        </w:rPr>
        <w:t>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F44666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vedenej v súlade so zákonom </w:t>
      </w:r>
      <w:r w:rsidR="00566AD4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9/2010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E8713A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FB648D">
        <w:rPr>
          <w:rFonts w:ascii="Times-Roman" w:hAnsi="Times-Roman" w:cs="Times-Roman"/>
          <w:color w:val="000000"/>
          <w:sz w:val="24"/>
          <w:szCs w:val="24"/>
        </w:rPr>
        <w:t>Za vedenie centrálnej evidenci</w:t>
      </w:r>
      <w:r w:rsidR="00795906">
        <w:rPr>
          <w:rFonts w:ascii="Times-Roman" w:hAnsi="Times-Roman" w:cs="Times-Roman"/>
          <w:color w:val="000000"/>
          <w:sz w:val="24"/>
          <w:szCs w:val="24"/>
        </w:rPr>
        <w:t>e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795906">
        <w:rPr>
          <w:rFonts w:ascii="Times-Roman" w:hAnsi="Times-Roman" w:cs="Times-Roman"/>
          <w:color w:val="000000"/>
          <w:sz w:val="24"/>
          <w:szCs w:val="24"/>
        </w:rPr>
        <w:t>í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zodpovedá zamestnanec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 w:rsidR="00FB648D">
        <w:rPr>
          <w:rFonts w:ascii="Times-Roman" w:hAnsi="Times-Roman" w:cs="Times-Roman"/>
          <w:color w:val="000000"/>
          <w:sz w:val="24"/>
          <w:szCs w:val="24"/>
        </w:rPr>
        <w:t>,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ktorého písomne poverí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 w:rsidR="00FB648D"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Pr="00EF204F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4. Každá prijatá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sa posúdi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jej obsahu.</w:t>
      </w:r>
      <w:r w:rsidR="00E8713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E1DB8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Za správne posúdenie </w:t>
      </w:r>
      <w:r w:rsidR="00BA265A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obsahu </w:t>
      </w:r>
      <w:r w:rsidR="00BE1DB8" w:rsidRPr="00EF204F">
        <w:rPr>
          <w:rFonts w:ascii="Times-Roman" w:hAnsi="Times-Roman" w:cs="Times-Roman"/>
          <w:color w:val="000000" w:themeColor="text1"/>
          <w:sz w:val="24"/>
          <w:szCs w:val="24"/>
        </w:rPr>
        <w:t>prijatej sťažnosti zodpovedá zamestnanec</w:t>
      </w:r>
      <w:r w:rsidR="00B64239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 určený k jej vybaveniu.                      </w:t>
      </w:r>
      <w:r w:rsidR="00BE1DB8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5.</w:t>
      </w:r>
      <w:r w:rsidRPr="004E4FEE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 w:rsidRP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 w:rsidRP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 w:rsidRP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obsahu sa každá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: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a) vybaví (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18 a </w:t>
      </w:r>
      <w:proofErr w:type="spellStart"/>
      <w:r w:rsidR="00FB648D">
        <w:rPr>
          <w:rFonts w:ascii="Times-Roman" w:hAnsi="Times-Roman" w:cs="Times-Roman"/>
          <w:color w:val="000000"/>
          <w:sz w:val="24"/>
          <w:szCs w:val="24"/>
        </w:rPr>
        <w:t>nasl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), alebo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    </w:t>
      </w:r>
      <w:r w:rsidR="00945962" w:rsidRPr="00EF204F">
        <w:rPr>
          <w:rFonts w:ascii="Times-Roman" w:hAnsi="Times-Roman" w:cs="Times-Roman"/>
          <w:color w:val="000000" w:themeColor="text1"/>
          <w:sz w:val="24"/>
          <w:szCs w:val="24"/>
        </w:rPr>
        <w:t>b</w:t>
      </w:r>
      <w:r w:rsidR="00FB648D" w:rsidRPr="00EF204F">
        <w:rPr>
          <w:rFonts w:ascii="Times-Roman" w:hAnsi="Times-Roman" w:cs="Times-Roman"/>
          <w:color w:val="000000" w:themeColor="text1"/>
          <w:sz w:val="24"/>
          <w:szCs w:val="24"/>
        </w:rPr>
        <w:t>)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postúpi (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4 ods. 4 a ods. 5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), alebo</w:t>
      </w:r>
    </w:p>
    <w:p w:rsidR="00FB648D" w:rsidRDefault="00BB51AC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    </w:t>
      </w:r>
      <w:r w:rsidR="00945962" w:rsidRPr="00EF204F">
        <w:rPr>
          <w:rFonts w:ascii="Times-Roman" w:hAnsi="Times-Roman" w:cs="Times-Roman"/>
          <w:color w:val="000000" w:themeColor="text1"/>
          <w:sz w:val="24"/>
          <w:szCs w:val="24"/>
        </w:rPr>
        <w:t>c</w:t>
      </w:r>
      <w:r w:rsidR="00FB648D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 )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odloží (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6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).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6. Opakovaná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alšia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opakovaná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sa vybaví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§ 21 zákona</w:t>
      </w:r>
      <w:r w:rsidR="009A603F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9A603F" w:rsidRDefault="009A603F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2C4236" w:rsidRDefault="002C4236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FB648D" w:rsidRDefault="009A603F" w:rsidP="009A603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</w:t>
      </w:r>
    </w:p>
    <w:p w:rsidR="00FB648D" w:rsidRDefault="00FB648D" w:rsidP="009A603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Prešetrovanie a vybavovanie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ť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ažnost</w:t>
      </w:r>
      <w:r w:rsidR="002C4236">
        <w:rPr>
          <w:rFonts w:ascii="Times-Bold" w:hAnsi="Times-Bold" w:cs="Times-Bold"/>
          <w:b/>
          <w:bCs/>
          <w:color w:val="000000"/>
          <w:sz w:val="24"/>
          <w:szCs w:val="24"/>
        </w:rPr>
        <w:t>í</w:t>
      </w:r>
    </w:p>
    <w:p w:rsidR="002C4236" w:rsidRDefault="002C4236" w:rsidP="009A603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zamestnancov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 vybavuje :</w:t>
      </w:r>
    </w:p>
    <w:p w:rsidR="002C4236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</w:t>
      </w:r>
      <w:r w:rsidR="00FB648D">
        <w:rPr>
          <w:rFonts w:ascii="Times-Roman" w:hAnsi="Times-Roman" w:cs="Times-Roman"/>
          <w:color w:val="000000"/>
        </w:rPr>
        <w:t xml:space="preserve">a) vedúci zamestnanec do pôsobnosti ktorého patrí </w:t>
      </w:r>
      <w:r w:rsidR="004E4FEE">
        <w:rPr>
          <w:rFonts w:ascii="TTE18FEEA8t00" w:hAnsi="TTE18FEEA8t00" w:cs="TTE18FEEA8t00"/>
          <w:color w:val="000000"/>
        </w:rPr>
        <w:t>č</w:t>
      </w:r>
      <w:r w:rsidR="004E4FEE">
        <w:rPr>
          <w:rFonts w:ascii="Times-Roman" w:hAnsi="Times-Roman" w:cs="Times-Roman"/>
          <w:color w:val="000000"/>
        </w:rPr>
        <w:t>innos</w:t>
      </w:r>
      <w:r w:rsidR="004E4FEE">
        <w:rPr>
          <w:rFonts w:ascii="TTE18FEEA8t00" w:hAnsi="TTE18FEEA8t00" w:cs="TTE18FEEA8t00"/>
          <w:color w:val="000000"/>
        </w:rPr>
        <w:t>ť</w:t>
      </w:r>
      <w:r w:rsidR="00FB648D">
        <w:rPr>
          <w:rFonts w:ascii="Times-Roman" w:hAnsi="Times-Roman" w:cs="Times-Roman"/>
          <w:color w:val="000000"/>
        </w:rPr>
        <w:t xml:space="preserve">, o ktorej sa </w:t>
      </w:r>
      <w:r w:rsidR="004E4FEE">
        <w:rPr>
          <w:rFonts w:ascii="Times-Roman" w:hAnsi="Times-Roman" w:cs="Times-Roman"/>
          <w:color w:val="000000"/>
        </w:rPr>
        <w:t>s</w:t>
      </w:r>
      <w:r w:rsidR="004E4FEE">
        <w:rPr>
          <w:rFonts w:ascii="TTE18FEEA8t00" w:hAnsi="TTE18FEEA8t00" w:cs="TTE18FEEA8t00"/>
          <w:color w:val="000000"/>
        </w:rPr>
        <w:t>ť</w:t>
      </w:r>
      <w:r w:rsidR="004E4FEE">
        <w:rPr>
          <w:rFonts w:ascii="Times-Roman" w:hAnsi="Times-Roman" w:cs="Times-Roman"/>
          <w:color w:val="000000"/>
        </w:rPr>
        <w:t>ažovate</w:t>
      </w:r>
      <w:r w:rsidR="004E4FEE">
        <w:rPr>
          <w:rFonts w:ascii="TTE18FEEA8t00" w:hAnsi="TTE18FEEA8t00" w:cs="TTE18FEEA8t00"/>
          <w:color w:val="000000"/>
        </w:rPr>
        <w:t>ľ</w:t>
      </w:r>
      <w:r w:rsidR="00FB648D">
        <w:rPr>
          <w:rFonts w:ascii="TTE18FEEA8t00" w:hAnsi="TTE18FEEA8t00" w:cs="TTE18FEEA8t00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>domnieva,</w:t>
      </w:r>
      <w:r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že </w:t>
      </w:r>
      <w:r w:rsidR="004E4FEE">
        <w:rPr>
          <w:rFonts w:ascii="TTE18FEEA8t00" w:hAnsi="TTE18FEEA8t00" w:cs="TTE18FEEA8t00"/>
          <w:color w:val="000000"/>
        </w:rPr>
        <w:t>ň</w:t>
      </w:r>
      <w:r w:rsidR="004E4FEE">
        <w:rPr>
          <w:rFonts w:ascii="Times-Roman" w:hAnsi="Times-Roman" w:cs="Times-Roman"/>
          <w:color w:val="000000"/>
        </w:rPr>
        <w:t>ou</w:t>
      </w:r>
      <w:r w:rsidR="00FB648D">
        <w:rPr>
          <w:rFonts w:ascii="Times-Roman" w:hAnsi="Times-Roman" w:cs="Times-Roman"/>
          <w:color w:val="000000"/>
        </w:rPr>
        <w:t xml:space="preserve"> </w:t>
      </w:r>
    </w:p>
    <w:p w:rsidR="00FB648D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    </w:t>
      </w:r>
      <w:r w:rsidR="00FB648D">
        <w:rPr>
          <w:rFonts w:ascii="Times-Roman" w:hAnsi="Times-Roman" w:cs="Times-Roman"/>
          <w:color w:val="000000"/>
        </w:rPr>
        <w:t>boli porušené jeho práva alebo právom chránené záujmy,</w:t>
      </w:r>
    </w:p>
    <w:p w:rsidR="002C4236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</w:t>
      </w:r>
      <w:r w:rsidR="00FB648D">
        <w:rPr>
          <w:rFonts w:ascii="Times-Roman" w:hAnsi="Times-Roman" w:cs="Times-Roman"/>
          <w:color w:val="000000"/>
        </w:rPr>
        <w:t>b) prednosta úradu - u zamestnancov referátu sociálneho a referátu kultúry, školstva a</w:t>
      </w:r>
      <w:r>
        <w:rPr>
          <w:rFonts w:ascii="Times-Roman" w:hAnsi="Times-Roman" w:cs="Times-Roman"/>
          <w:color w:val="000000"/>
        </w:rPr>
        <w:t> </w:t>
      </w:r>
      <w:r w:rsidR="00FB648D">
        <w:rPr>
          <w:rFonts w:ascii="Times-Roman" w:hAnsi="Times-Roman" w:cs="Times-Roman"/>
          <w:color w:val="000000"/>
        </w:rPr>
        <w:t>športu</w:t>
      </w:r>
      <w:r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do </w:t>
      </w:r>
    </w:p>
    <w:p w:rsidR="002C4236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    </w:t>
      </w:r>
      <w:r w:rsidR="00FB648D">
        <w:rPr>
          <w:rFonts w:ascii="Times-Roman" w:hAnsi="Times-Roman" w:cs="Times-Roman"/>
          <w:color w:val="000000"/>
        </w:rPr>
        <w:t xml:space="preserve">pôsobnosti </w:t>
      </w:r>
      <w:r w:rsidR="00ED7D22"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ktorého patrí </w:t>
      </w:r>
      <w:r w:rsidR="004E4FEE">
        <w:rPr>
          <w:rFonts w:ascii="TTE18FEEA8t00" w:hAnsi="TTE18FEEA8t00" w:cs="TTE18FEEA8t00"/>
          <w:color w:val="000000"/>
        </w:rPr>
        <w:t>č</w:t>
      </w:r>
      <w:r w:rsidR="004E4FEE">
        <w:rPr>
          <w:rFonts w:ascii="Times-Roman" w:hAnsi="Times-Roman" w:cs="Times-Roman"/>
          <w:color w:val="000000"/>
        </w:rPr>
        <w:t>innos</w:t>
      </w:r>
      <w:r w:rsidR="004E4FEE">
        <w:rPr>
          <w:rFonts w:ascii="TTE18FEEA8t00" w:hAnsi="TTE18FEEA8t00" w:cs="TTE18FEEA8t00"/>
          <w:color w:val="000000"/>
        </w:rPr>
        <w:t>ť</w:t>
      </w:r>
      <w:r w:rsidR="00FB648D">
        <w:rPr>
          <w:rFonts w:ascii="Times-Roman" w:hAnsi="Times-Roman" w:cs="Times-Roman"/>
          <w:color w:val="000000"/>
        </w:rPr>
        <w:t xml:space="preserve">, o ktorej sa </w:t>
      </w:r>
      <w:r w:rsidR="004E4FEE">
        <w:rPr>
          <w:rFonts w:ascii="Times-Roman" w:hAnsi="Times-Roman" w:cs="Times-Roman"/>
          <w:color w:val="000000"/>
        </w:rPr>
        <w:t>s</w:t>
      </w:r>
      <w:r w:rsidR="004E4FEE">
        <w:rPr>
          <w:rFonts w:ascii="TTE18FEEA8t00" w:hAnsi="TTE18FEEA8t00" w:cs="TTE18FEEA8t00"/>
          <w:color w:val="000000"/>
        </w:rPr>
        <w:t>ť</w:t>
      </w:r>
      <w:r w:rsidR="004E4FEE">
        <w:rPr>
          <w:rFonts w:ascii="Times-Roman" w:hAnsi="Times-Roman" w:cs="Times-Roman"/>
          <w:color w:val="000000"/>
        </w:rPr>
        <w:t>ažovate</w:t>
      </w:r>
      <w:r w:rsidR="004E4FEE">
        <w:rPr>
          <w:rFonts w:ascii="TTE18FEEA8t00" w:hAnsi="TTE18FEEA8t00" w:cs="TTE18FEEA8t00"/>
          <w:color w:val="000000"/>
        </w:rPr>
        <w:t>ľ</w:t>
      </w:r>
      <w:r w:rsidR="00FB648D">
        <w:rPr>
          <w:rFonts w:ascii="TTE18FEEA8t00" w:hAnsi="TTE18FEEA8t00" w:cs="TTE18FEEA8t00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domnieva, že </w:t>
      </w:r>
      <w:r w:rsidR="004E4FEE">
        <w:rPr>
          <w:rFonts w:ascii="TTE18FEEA8t00" w:hAnsi="TTE18FEEA8t00" w:cs="TTE18FEEA8t00"/>
          <w:color w:val="000000"/>
        </w:rPr>
        <w:t>ň</w:t>
      </w:r>
      <w:r w:rsidR="004E4FEE">
        <w:rPr>
          <w:rFonts w:ascii="Times-Roman" w:hAnsi="Times-Roman" w:cs="Times-Roman"/>
          <w:color w:val="000000"/>
        </w:rPr>
        <w:t>ou</w:t>
      </w:r>
      <w:r w:rsidR="00FB648D">
        <w:rPr>
          <w:rFonts w:ascii="Times-Roman" w:hAnsi="Times-Roman" w:cs="Times-Roman"/>
          <w:color w:val="000000"/>
        </w:rPr>
        <w:t xml:space="preserve"> boli porušené</w:t>
      </w:r>
      <w:r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jeho práva </w:t>
      </w:r>
    </w:p>
    <w:p w:rsidR="00FB648D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    </w:t>
      </w:r>
      <w:r w:rsidR="00FB648D">
        <w:rPr>
          <w:rFonts w:ascii="Times-Roman" w:hAnsi="Times-Roman" w:cs="Times-Roman"/>
          <w:color w:val="000000"/>
        </w:rPr>
        <w:t>alebo právom chránené záujmy.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vedúcemu zamestnancovi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</w:t>
      </w:r>
      <w:r w:rsidR="002C4236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vybavuje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prednosta úradu.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prednostovi úradu vybavuje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4.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starostovi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ide o prenesený výkon štátnej správy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prešetruje a vybavuje najbližší orgán štátnej správy ( spravidla odvolací orgán )s kontrolnou právomocou a ak takýto orgán nie je, tak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</w:t>
      </w:r>
      <w:r w:rsidR="002C4236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vybavuje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ústredný orgán štátnej správy pre kontrolu vybavovania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- Úrad vlády SR.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5.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starostovi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ide o výkon samosprávy prešetruje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6.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riadite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rozpo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tovej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alebo príspevkovej organizácie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zriadenej mestskou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ou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 vybavuje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, prípadne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prednosta úradu.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7.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miestneho kontrolóra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8.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jednotlivých poslancov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prešetruje 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9.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pri prenesenom výkone štátnej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správy prešetruje a vybavuje najbližší orgán štátnej správy (spravidla odvolací orgán)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 kontrolnou právomocou, a ak takýto orgán nie je, tak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</w:t>
      </w:r>
      <w:r w:rsidR="00F602E2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vybavuje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ústredný orgán štátnej správy pre kontrolu vybavovania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- Úrad vlády SR.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10.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pri výkone samosprávy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prešetruje 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11. Na vybavenie opakovanej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 príslušný or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gán a zamestnanec, ktorý vybavil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predchádzajúcu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 xml:space="preserve">12.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nesmie by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t </w:t>
      </w:r>
      <w:r>
        <w:rPr>
          <w:rFonts w:ascii="Times-Roman" w:hAnsi="Times-Roman" w:cs="Times-Roman"/>
          <w:color w:val="000000"/>
          <w:sz w:val="24"/>
          <w:szCs w:val="24"/>
        </w:rPr>
        <w:t>pridelená na prešetrenie a vybavenie tomu, proti komu smeruje,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ani zamestnancovi v jeho riadiacej pôsobnosti.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13. Ten, kto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je povinný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vybavova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týchto zásad je povinný bezodkladne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oznámi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skuto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na základe ktorých je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§ 12 ods. 2 zákona </w:t>
      </w:r>
      <w:r w:rsidR="00202C15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9/2010 Z. z.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vylú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ený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 prešetrovania a vybav</w:t>
      </w:r>
      <w:r w:rsidR="00202C15">
        <w:rPr>
          <w:rFonts w:ascii="Times-Roman" w:hAnsi="Times-Roman" w:cs="Times-Roman"/>
          <w:color w:val="000000"/>
          <w:sz w:val="24"/>
          <w:szCs w:val="24"/>
        </w:rPr>
        <w:t>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starostovi mestskej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 súlade s týmito zásadami rozhodne, komu bude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pridelená na vybavenie, alebo vec sám vybaví.</w:t>
      </w:r>
    </w:p>
    <w:p w:rsidR="00202C15" w:rsidRPr="00EF204F" w:rsidRDefault="00202C15" w:rsidP="00202C15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 w:rsidRPr="00EF204F">
        <w:rPr>
          <w:rFonts w:ascii="Times-Roman" w:hAnsi="Times-Roman" w:cs="Times-Roman"/>
          <w:color w:val="000000" w:themeColor="text1"/>
          <w:sz w:val="24"/>
          <w:szCs w:val="24"/>
        </w:rPr>
        <w:t>14. Informácie z dokumentácie súvisiacej s vybavovaním sťažností, ktoré sú chránené alebo ku ktorým je prístup obmedzený (podľa zákona č. 211/2000 Z. z. o slobodnom prístupe k informáciám) sa nesprístup</w:t>
      </w:r>
      <w:r w:rsidRPr="00EF204F">
        <w:rPr>
          <w:rFonts w:ascii="TTE18FEEA8t00" w:hAnsi="TTE18FEEA8t00" w:cs="TTE18FEEA8t00"/>
          <w:color w:val="000000" w:themeColor="text1"/>
          <w:sz w:val="24"/>
          <w:szCs w:val="24"/>
        </w:rPr>
        <w:t>ň</w:t>
      </w:r>
      <w:r w:rsidRPr="00EF204F">
        <w:rPr>
          <w:rFonts w:ascii="Times-Roman" w:hAnsi="Times-Roman" w:cs="Times-Roman"/>
          <w:color w:val="000000" w:themeColor="text1"/>
          <w:sz w:val="24"/>
          <w:szCs w:val="24"/>
        </w:rPr>
        <w:t>ujú.</w:t>
      </w:r>
    </w:p>
    <w:p w:rsidR="00F602E2" w:rsidRDefault="00F602E2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  <w:bookmarkStart w:id="0" w:name="_GoBack"/>
      <w:bookmarkEnd w:id="0"/>
    </w:p>
    <w:p w:rsidR="00F70487" w:rsidRDefault="00F70487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F602E2" w:rsidRDefault="00F602E2" w:rsidP="00F602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VI</w:t>
      </w:r>
    </w:p>
    <w:p w:rsidR="00FB648D" w:rsidRDefault="004E4FEE" w:rsidP="00F602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FF0000"/>
          <w:sz w:val="24"/>
          <w:szCs w:val="24"/>
        </w:rPr>
      </w:pPr>
      <w:r w:rsidRPr="00D320B3">
        <w:rPr>
          <w:rFonts w:ascii="Times-Bold" w:hAnsi="Times-Bold" w:cs="Times-Bold"/>
          <w:b/>
          <w:bCs/>
          <w:sz w:val="24"/>
          <w:szCs w:val="24"/>
        </w:rPr>
        <w:t>S</w:t>
      </w:r>
      <w:r w:rsidRPr="00D320B3">
        <w:rPr>
          <w:rFonts w:ascii="TTE18FD488t00" w:hAnsi="TTE18FD488t00" w:cs="TTE18FD488t00"/>
          <w:sz w:val="24"/>
          <w:szCs w:val="24"/>
        </w:rPr>
        <w:t>ť</w:t>
      </w:r>
      <w:r w:rsidRPr="00D320B3">
        <w:rPr>
          <w:rFonts w:ascii="Times-Bold" w:hAnsi="Times-Bold" w:cs="Times-Bold"/>
          <w:b/>
          <w:bCs/>
          <w:sz w:val="24"/>
          <w:szCs w:val="24"/>
        </w:rPr>
        <w:t>ažnos</w:t>
      </w:r>
      <w:r w:rsidRPr="00D320B3">
        <w:rPr>
          <w:rFonts w:ascii="TTE18FD488t00" w:hAnsi="TTE18FD488t00" w:cs="TTE18FD488t00"/>
          <w:sz w:val="24"/>
          <w:szCs w:val="24"/>
        </w:rPr>
        <w:t>ť</w:t>
      </w:r>
      <w:r w:rsidR="00FB648D" w:rsidRPr="00D320B3">
        <w:rPr>
          <w:rFonts w:ascii="TTE18FD488t00" w:hAnsi="TTE18FD488t00" w:cs="TTE18FD488t00"/>
          <w:sz w:val="24"/>
          <w:szCs w:val="24"/>
        </w:rPr>
        <w:t xml:space="preserve"> </w:t>
      </w:r>
      <w:r w:rsidR="00FB648D" w:rsidRPr="00D320B3">
        <w:rPr>
          <w:rFonts w:ascii="Times-Bold" w:hAnsi="Times-Bold" w:cs="Times-Bold"/>
          <w:b/>
          <w:bCs/>
          <w:sz w:val="24"/>
          <w:szCs w:val="24"/>
        </w:rPr>
        <w:t xml:space="preserve">proti vybavovaniu </w:t>
      </w:r>
      <w:r w:rsidRPr="00D320B3">
        <w:rPr>
          <w:rFonts w:ascii="Times-Bold" w:hAnsi="Times-Bold" w:cs="Times-Bold"/>
          <w:b/>
          <w:bCs/>
          <w:sz w:val="24"/>
          <w:szCs w:val="24"/>
        </w:rPr>
        <w:t>s</w:t>
      </w:r>
      <w:r w:rsidRPr="00D320B3">
        <w:rPr>
          <w:rFonts w:ascii="TTE18FD488t00" w:hAnsi="TTE18FD488t00" w:cs="TTE18FD488t00"/>
          <w:sz w:val="24"/>
          <w:szCs w:val="24"/>
        </w:rPr>
        <w:t>ť</w:t>
      </w:r>
      <w:r w:rsidRPr="00D320B3">
        <w:rPr>
          <w:rFonts w:ascii="Times-Bold" w:hAnsi="Times-Bold" w:cs="Times-Bold"/>
          <w:b/>
          <w:bCs/>
          <w:sz w:val="24"/>
          <w:szCs w:val="24"/>
        </w:rPr>
        <w:t>ažnosti</w:t>
      </w:r>
      <w:r w:rsidR="00FB648D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</w:t>
      </w:r>
    </w:p>
    <w:p w:rsidR="00F602E2" w:rsidRPr="00ED7D22" w:rsidRDefault="00F602E2" w:rsidP="00ED7D2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B05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proti </w:t>
      </w:r>
      <w:r w:rsidRPr="00C02558">
        <w:rPr>
          <w:rFonts w:ascii="Times-Roman" w:hAnsi="Times-Roman" w:cs="Times-Roman"/>
          <w:sz w:val="24"/>
          <w:szCs w:val="24"/>
        </w:rPr>
        <w:t>vybaveniu</w:t>
      </w:r>
      <w:r w:rsidR="00ED7D2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 w:rsidRPr="00ED7D22">
        <w:rPr>
          <w:rFonts w:ascii="Times-Roman" w:hAnsi="Times-Roman" w:cs="Times-Roman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zamestnancom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vybavuje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C02558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proti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C02558">
        <w:rPr>
          <w:rFonts w:ascii="Times-Roman" w:hAnsi="Times-Roman" w:cs="Times-Roman"/>
          <w:sz w:val="24"/>
          <w:szCs w:val="24"/>
        </w:rPr>
        <w:t>vybaveniu</w:t>
      </w:r>
      <w:r w:rsidRPr="00EC45B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812BA1" w:rsidRPr="00812BA1">
        <w:rPr>
          <w:rFonts w:ascii="Times-Roman" w:hAnsi="Times-Roman" w:cs="Times-Roman"/>
          <w:color w:val="000000" w:themeColor="text1"/>
          <w:sz w:val="24"/>
          <w:szCs w:val="24"/>
        </w:rPr>
        <w:t xml:space="preserve">sťažnosti </w:t>
      </w:r>
      <w:r w:rsidR="00EC45B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C0255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starostom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mestskej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je</w:t>
      </w:r>
      <w:r w:rsidR="0057526A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súlade s § 22 ods. 3 zákona </w:t>
      </w:r>
      <w:r w:rsidR="00F70487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9/2010 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príslušný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vybavi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57526A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ide o prenesený výkon štátnej správy najbližší nadriadený orgán alebo ústredný orgán</w:t>
      </w:r>
      <w:r w:rsidR="0057526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štátnej správy pre kontrolu vybavovania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D531FB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- Úrad vlády SR.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proti </w:t>
      </w:r>
      <w:r w:rsidRPr="00703BDA">
        <w:rPr>
          <w:rFonts w:ascii="Times-Roman" w:hAnsi="Times-Roman" w:cs="Times-Roman"/>
          <w:sz w:val="24"/>
          <w:szCs w:val="24"/>
        </w:rPr>
        <w:t>vybaveniu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starostom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</w:t>
      </w:r>
      <w:r w:rsidR="0057526A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 súlade s § 22 ods. 3 zákona </w:t>
      </w:r>
      <w:r w:rsidR="00F70487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9/2010 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príslušná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vybavi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57526A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ide o výkon samosprávy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57526A" w:rsidRDefault="0057526A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4E10C0" w:rsidRDefault="004E10C0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57526A" w:rsidRDefault="0057526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VII</w:t>
      </w:r>
    </w:p>
    <w:p w:rsidR="00FB648D" w:rsidRDefault="00FB648D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Lehoty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Mestská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vybaví v lehote 60 pracovných dní. Z dôvodu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náro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na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prešetrenie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 možné lehotu 60 pracovných dní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pred</w:t>
      </w:r>
      <w:r w:rsidR="002F3342">
        <w:rPr>
          <w:rFonts w:ascii="Times-Roman" w:hAnsi="Times-Roman" w:cs="Times-Roman"/>
          <w:color w:val="000000"/>
          <w:sz w:val="24"/>
          <w:szCs w:val="24"/>
        </w:rPr>
        <w:t>ĺ</w:t>
      </w:r>
      <w:r w:rsidR="004E4FEE">
        <w:rPr>
          <w:rFonts w:ascii="Times-Roman" w:hAnsi="Times-Roman" w:cs="Times-Roman"/>
          <w:color w:val="000000"/>
          <w:sz w:val="24"/>
          <w:szCs w:val="24"/>
        </w:rPr>
        <w:t>ži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o 30 pracovných dní.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2. O pred</w:t>
      </w:r>
      <w:r w:rsidR="002F3342">
        <w:rPr>
          <w:rFonts w:ascii="Times-Roman" w:hAnsi="Times-Roman" w:cs="Times-Roman"/>
          <w:color w:val="000000"/>
          <w:sz w:val="24"/>
          <w:szCs w:val="24"/>
        </w:rPr>
        <w:t>ĺ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žení lehoty rozhoduje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Pr="00EF204F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bezodkladne písomne oznámi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ažovate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ovi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pred</w:t>
      </w:r>
      <w:r w:rsidR="002F3342">
        <w:rPr>
          <w:rFonts w:ascii="Times-Roman" w:hAnsi="Times-Roman" w:cs="Times-Roman"/>
          <w:color w:val="000000"/>
          <w:sz w:val="24"/>
          <w:szCs w:val="24"/>
        </w:rPr>
        <w:t>ĺ</w:t>
      </w:r>
      <w:r>
        <w:rPr>
          <w:rFonts w:ascii="Times-Roman" w:hAnsi="Times-Roman" w:cs="Times-Roman"/>
          <w:color w:val="000000"/>
          <w:sz w:val="24"/>
          <w:szCs w:val="24"/>
        </w:rPr>
        <w:t>ženie lehoty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 uvedením dôvodu</w:t>
      </w:r>
      <w:r w:rsidR="00AB2D7D"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56652F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56652F" w:rsidRPr="00EF204F">
        <w:rPr>
          <w:rFonts w:ascii="Times-Roman" w:hAnsi="Times-Roman" w:cs="Times-Roman"/>
          <w:color w:val="000000" w:themeColor="text1"/>
          <w:sz w:val="24"/>
          <w:szCs w:val="24"/>
        </w:rPr>
        <w:t xml:space="preserve">prečo je predĺženie lehoty nevyhnutné. </w:t>
      </w:r>
    </w:p>
    <w:p w:rsidR="002E17C3" w:rsidRPr="00EF204F" w:rsidRDefault="002E17C3" w:rsidP="006F2FD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 w:themeColor="text1"/>
          <w:sz w:val="24"/>
          <w:szCs w:val="24"/>
        </w:rPr>
      </w:pPr>
    </w:p>
    <w:p w:rsidR="00FB648D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VIII</w:t>
      </w:r>
    </w:p>
    <w:p w:rsidR="00FB648D" w:rsidRDefault="00FB648D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Komisia miestneho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zastupite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ľ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stva</w:t>
      </w: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Zria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uje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sa osobitná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 názvom: „Komisia MZ M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Č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Košice - Sídlisko KVP pre vybavovanie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3820AC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>“ príslušná k</w:t>
      </w:r>
      <w:r w:rsidR="005274BA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prešetreniu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vybaveniu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lánku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 ods. 5, 7, 8, 10 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lánku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VI ods. 3 týchto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zásad.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Komisia sa skladá minimálne z 3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lenov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 2 náhradníkov. Poradie náhradníkov </w:t>
      </w:r>
      <w:r w:rsidR="004E4FEE">
        <w:rPr>
          <w:rFonts w:ascii="Times-Roman" w:hAnsi="Times-Roman" w:cs="Times-Roman"/>
          <w:color w:val="000000"/>
          <w:sz w:val="24"/>
          <w:szCs w:val="24"/>
        </w:rPr>
        <w:t>ur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í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lenov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komisie i náhradníkov volí 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-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Sídlisko KVP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výlu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né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 radov poslancov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4. V prípade, že sa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dotýka niektorého z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lenov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komisie, nastupuje na jeho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miesto „ad hoc“ prvý náhradník.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lenom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komisie nemôže by</w:t>
      </w:r>
      <w:r w:rsidR="003820AC">
        <w:rPr>
          <w:rFonts w:ascii="Times-Roman" w:hAnsi="Times-Roman" w:cs="Times-Roman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poslanec miestneho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ktorému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smeruje.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>5. Na ustanovujúcom zasadnutí si komisia zo svojho stredu zvolí predsedu komisie.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6. Komisia sa schádza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potreby a to tak, aby boli zachované zákonné lehoty pre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vybavovanie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3820AC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>. Komisiu zvoláva predseda komisie.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7. Za komisiu navonok koná predseda komisie. Miestny úrad je povinný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zabezpe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5274BA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všetky potrebné a materiálne podmienky pre bezproblémový chod 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tejto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komisie.</w:t>
      </w:r>
    </w:p>
    <w:p w:rsidR="005274BA" w:rsidRDefault="005274BA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IX</w:t>
      </w:r>
    </w:p>
    <w:p w:rsidR="00FB648D" w:rsidRDefault="004E4FEE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Spolo</w:t>
      </w:r>
      <w:r>
        <w:rPr>
          <w:rFonts w:ascii="TTE18FD488t00" w:hAnsi="TTE18FD488t00" w:cs="TTE18FD488t00"/>
          <w:color w:val="000000"/>
          <w:sz w:val="24"/>
          <w:szCs w:val="24"/>
        </w:rPr>
        <w:t>č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né</w:t>
      </w:r>
      <w:r w:rsidR="00FB648D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ustanovenia</w:t>
      </w: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tieto zásady neupravujú bližší postup pri prešetrovaní a vybavovaní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3820AC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>,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použije sa zákon </w:t>
      </w:r>
      <w:r w:rsidR="00C34EF2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9/2010 Z. z. o</w:t>
      </w:r>
      <w:r w:rsidR="003820AC">
        <w:rPr>
          <w:rFonts w:ascii="Times-Roman" w:hAnsi="Times-Roman" w:cs="Times-Roman"/>
          <w:color w:val="000000"/>
          <w:sz w:val="24"/>
          <w:szCs w:val="24"/>
        </w:rPr>
        <w:t> 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3820AC">
        <w:rPr>
          <w:rFonts w:ascii="Times-Roman" w:hAnsi="Times-Roman" w:cs="Times-Roman"/>
          <w:color w:val="000000"/>
          <w:sz w:val="24"/>
          <w:szCs w:val="24"/>
        </w:rPr>
        <w:t xml:space="preserve"> v znení neskorších predpisov.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Podanie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sa nesmie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podnetom ani dôvodom na vyvodzovanie dôsledkov,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ktoré by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ažovate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ovi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spôsobili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akúko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vek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ujmu.</w:t>
      </w:r>
    </w:p>
    <w:p w:rsidR="005274BA" w:rsidRDefault="005274BA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X</w:t>
      </w:r>
    </w:p>
    <w:p w:rsidR="00FB648D" w:rsidRDefault="004E4FEE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Závere</w:t>
      </w:r>
      <w:r>
        <w:rPr>
          <w:rFonts w:ascii="TTE18FD488t00" w:hAnsi="TTE18FD488t00" w:cs="TTE18FD488t00"/>
          <w:color w:val="000000"/>
          <w:sz w:val="24"/>
          <w:szCs w:val="24"/>
        </w:rPr>
        <w:t>č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né</w:t>
      </w:r>
      <w:r w:rsidR="00FB648D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ustanovenia</w:t>
      </w: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Zmeny a doplnky týchto zásad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schva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uje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Sídlisko KVP.</w:t>
      </w:r>
    </w:p>
    <w:p w:rsidR="005274BA" w:rsidRDefault="009C0D61" w:rsidP="005274B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9C0D61">
        <w:rPr>
          <w:rFonts w:ascii="Times-Bold" w:hAnsi="Times-Bold" w:cs="Times-Bold"/>
          <w:bCs/>
          <w:color w:val="000000"/>
          <w:sz w:val="24"/>
          <w:szCs w:val="24"/>
        </w:rPr>
        <w:t>2</w:t>
      </w:r>
      <w:r w:rsidR="005274BA" w:rsidRPr="009C0D61">
        <w:rPr>
          <w:rFonts w:ascii="Times-Roman" w:hAnsi="Times-Roman" w:cs="Times-Roman"/>
          <w:color w:val="000000"/>
          <w:sz w:val="24"/>
          <w:szCs w:val="24"/>
        </w:rPr>
        <w:t>.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Na týchto zásadách sa uznieslo </w:t>
      </w:r>
      <w:r w:rsidR="005274BA">
        <w:rPr>
          <w:rFonts w:ascii="Times-Roman" w:hAnsi="Times-Roman" w:cs="Times-Roman"/>
          <w:color w:val="000000"/>
          <w:sz w:val="24"/>
          <w:szCs w:val="24"/>
        </w:rPr>
        <w:t>Miestne zastupite</w:t>
      </w:r>
      <w:r w:rsidR="005274BA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stvo Mestskej </w:t>
      </w:r>
      <w:r w:rsidR="005274BA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5274BA">
        <w:rPr>
          <w:rFonts w:ascii="Times-Roman" w:hAnsi="Times-Roman" w:cs="Times-Roman"/>
          <w:color w:val="000000"/>
          <w:sz w:val="24"/>
          <w:szCs w:val="24"/>
        </w:rPr>
        <w:t>asti Košice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5274BA">
        <w:rPr>
          <w:rFonts w:ascii="Times-Roman" w:hAnsi="Times-Roman" w:cs="Times-Roman"/>
          <w:color w:val="000000"/>
          <w:sz w:val="24"/>
          <w:szCs w:val="24"/>
        </w:rPr>
        <w:t>- Sídlisko KVP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dňa 24. júna 2010. </w:t>
      </w:r>
    </w:p>
    <w:p w:rsidR="009C0D61" w:rsidRDefault="009C0D61" w:rsidP="009C0D6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3271B5">
        <w:rPr>
          <w:sz w:val="24"/>
          <w:szCs w:val="24"/>
        </w:rPr>
        <w:t>3</w:t>
      </w:r>
      <w:r w:rsidRPr="003271B5">
        <w:rPr>
          <w:rFonts w:ascii="Times-Roman" w:hAnsi="Times-Roman" w:cs="Times-Roman"/>
          <w:color w:val="000000"/>
          <w:sz w:val="24"/>
          <w:szCs w:val="24"/>
        </w:rPr>
        <w:t>.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Tieto zásady nadobúdajú účinnosť dňom 1. júla 2010. </w:t>
      </w:r>
    </w:p>
    <w:p w:rsidR="00531F34" w:rsidRPr="00AB2D7D" w:rsidRDefault="00531F34" w:rsidP="00531F3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 w:themeColor="text1"/>
          <w:sz w:val="24"/>
          <w:szCs w:val="24"/>
        </w:rPr>
      </w:pP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>4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. Zmeny </w:t>
      </w: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a doplnky týchto zásad </w:t>
      </w: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 podľa predloženého návrhu  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>schv</w:t>
      </w: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álilo 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>Miestne zastupite</w:t>
      </w:r>
      <w:r w:rsidR="003271B5" w:rsidRPr="00AB2D7D">
        <w:rPr>
          <w:rFonts w:ascii="TTE18FEEA8t00" w:hAnsi="TTE18FEEA8t00" w:cs="TTE18FEEA8t00"/>
          <w:color w:val="000000" w:themeColor="text1"/>
          <w:sz w:val="24"/>
          <w:szCs w:val="24"/>
        </w:rPr>
        <w:t>ľ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stvo </w:t>
      </w:r>
    </w:p>
    <w:p w:rsidR="003271B5" w:rsidRPr="00AB2D7D" w:rsidRDefault="00531F34" w:rsidP="00531F3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 w:themeColor="text1"/>
          <w:sz w:val="24"/>
          <w:szCs w:val="24"/>
        </w:rPr>
      </w:pP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    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Mestskej </w:t>
      </w:r>
      <w:r w:rsidR="003271B5" w:rsidRPr="00AB2D7D">
        <w:rPr>
          <w:rFonts w:ascii="TTE18FEEA8t00" w:hAnsi="TTE18FEEA8t00" w:cs="TTE18FEEA8t00"/>
          <w:color w:val="000000" w:themeColor="text1"/>
          <w:sz w:val="24"/>
          <w:szCs w:val="24"/>
        </w:rPr>
        <w:t>č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>asti Košice</w:t>
      </w: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 </w:t>
      </w:r>
      <w:r w:rsidR="003271B5" w:rsidRPr="00AB2D7D">
        <w:rPr>
          <w:rFonts w:ascii="Times-Roman" w:hAnsi="Times-Roman" w:cs="Times-Roman"/>
          <w:color w:val="000000" w:themeColor="text1"/>
          <w:sz w:val="24"/>
          <w:szCs w:val="24"/>
        </w:rPr>
        <w:t>- Sídlisko KVP</w:t>
      </w:r>
      <w:r w:rsidRPr="00AB2D7D">
        <w:rPr>
          <w:rFonts w:ascii="Times-Roman" w:hAnsi="Times-Roman" w:cs="Times-Roman"/>
          <w:color w:val="000000" w:themeColor="text1"/>
          <w:sz w:val="24"/>
          <w:szCs w:val="24"/>
        </w:rPr>
        <w:t xml:space="preserve"> dňa 27.06.2017</w:t>
      </w:r>
      <w:r w:rsidR="002605F5">
        <w:rPr>
          <w:rFonts w:ascii="Times-Roman" w:hAnsi="Times-Roman" w:cs="Times-Roman"/>
          <w:color w:val="000000" w:themeColor="text1"/>
          <w:sz w:val="24"/>
          <w:szCs w:val="24"/>
        </w:rPr>
        <w:t xml:space="preserve"> s účinnosťou odo dňa schválenia. </w:t>
      </w:r>
    </w:p>
    <w:p w:rsidR="009C0D61" w:rsidRPr="00AB2D7D" w:rsidRDefault="009C0D61" w:rsidP="009C0D6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 w:themeColor="text1"/>
          <w:sz w:val="24"/>
          <w:szCs w:val="24"/>
        </w:rPr>
      </w:pPr>
    </w:p>
    <w:p w:rsidR="009C0D61" w:rsidRDefault="009C0D61" w:rsidP="009C0D6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9C0D61" w:rsidRDefault="009C0D61" w:rsidP="006B13B5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4"/>
          <w:szCs w:val="24"/>
        </w:rPr>
      </w:pPr>
    </w:p>
    <w:p w:rsidR="00841BC1" w:rsidRPr="005F0798" w:rsidRDefault="009C0D61" w:rsidP="005F079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-Roman" w:hAnsi="Times-Roman" w:cs="Times-Roman"/>
          <w:color w:val="000000"/>
          <w:sz w:val="24"/>
          <w:szCs w:val="24"/>
        </w:rPr>
        <w:t xml:space="preserve">V Košiciach, dňa </w:t>
      </w:r>
      <w:r w:rsidR="00531F34">
        <w:rPr>
          <w:rFonts w:ascii="Times-Roman" w:hAnsi="Times-Roman" w:cs="Times-Roman"/>
          <w:color w:val="000000"/>
          <w:sz w:val="24"/>
          <w:szCs w:val="24"/>
        </w:rPr>
        <w:t>.....................</w:t>
      </w:r>
    </w:p>
    <w:p w:rsidR="00AB2D7D" w:rsidRDefault="00AB2D7D" w:rsidP="006F2FDA">
      <w:pPr>
        <w:spacing w:after="0" w:line="240" w:lineRule="auto"/>
        <w:ind w:left="6118"/>
        <w:jc w:val="both"/>
        <w:rPr>
          <w:rFonts w:ascii="Times New Roman" w:hAnsi="Times New Roman" w:cs="Times New Roman"/>
          <w:sz w:val="24"/>
          <w:szCs w:val="24"/>
        </w:rPr>
      </w:pPr>
    </w:p>
    <w:p w:rsidR="00AB2D7D" w:rsidRDefault="00AB2D7D" w:rsidP="006F2FDA">
      <w:pPr>
        <w:spacing w:after="0" w:line="240" w:lineRule="auto"/>
        <w:ind w:left="6118"/>
        <w:jc w:val="both"/>
        <w:rPr>
          <w:rFonts w:ascii="Times New Roman" w:hAnsi="Times New Roman" w:cs="Times New Roman"/>
          <w:sz w:val="24"/>
          <w:szCs w:val="24"/>
        </w:rPr>
      </w:pPr>
    </w:p>
    <w:p w:rsidR="006F2FDA" w:rsidRDefault="00531F34" w:rsidP="006F2FDA">
      <w:pPr>
        <w:spacing w:after="0" w:line="240" w:lineRule="auto"/>
        <w:ind w:left="6118"/>
        <w:jc w:val="both"/>
        <w:rPr>
          <w:rFonts w:ascii="Times New Roman" w:hAnsi="Times New Roman" w:cs="Times New Roman"/>
          <w:sz w:val="24"/>
          <w:szCs w:val="24"/>
        </w:rPr>
      </w:pPr>
      <w:r w:rsidRPr="006B13B5">
        <w:rPr>
          <w:rFonts w:ascii="Times New Roman" w:hAnsi="Times New Roman" w:cs="Times New Roman"/>
          <w:sz w:val="24"/>
          <w:szCs w:val="24"/>
        </w:rPr>
        <w:t xml:space="preserve">Ing. Alfonz </w:t>
      </w:r>
      <w:proofErr w:type="spellStart"/>
      <w:r w:rsidRPr="006B13B5">
        <w:rPr>
          <w:rFonts w:ascii="Times New Roman" w:hAnsi="Times New Roman" w:cs="Times New Roman"/>
          <w:sz w:val="24"/>
          <w:szCs w:val="24"/>
        </w:rPr>
        <w:t>H</w:t>
      </w:r>
      <w:r w:rsidR="00841BC1" w:rsidRPr="006B13B5">
        <w:rPr>
          <w:rFonts w:ascii="Times New Roman" w:hAnsi="Times New Roman" w:cs="Times New Roman"/>
          <w:sz w:val="24"/>
          <w:szCs w:val="24"/>
        </w:rPr>
        <w:t>alenár</w:t>
      </w:r>
      <w:proofErr w:type="spellEnd"/>
    </w:p>
    <w:p w:rsidR="009C0D61" w:rsidRPr="006B13B5" w:rsidRDefault="006F2FDA" w:rsidP="006F2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31F34" w:rsidRPr="006B13B5">
        <w:rPr>
          <w:rFonts w:ascii="Times New Roman" w:hAnsi="Times New Roman" w:cs="Times New Roman"/>
          <w:sz w:val="24"/>
          <w:szCs w:val="24"/>
        </w:rPr>
        <w:t xml:space="preserve">starosta mestskej časti </w:t>
      </w:r>
    </w:p>
    <w:sectPr w:rsidR="009C0D61" w:rsidRPr="006B13B5" w:rsidSect="005E1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FEEA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FD3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FD4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00C0"/>
    <w:multiLevelType w:val="hybridMultilevel"/>
    <w:tmpl w:val="0A6C32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F1F4D"/>
    <w:multiLevelType w:val="hybridMultilevel"/>
    <w:tmpl w:val="FB382C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72792"/>
    <w:multiLevelType w:val="hybridMultilevel"/>
    <w:tmpl w:val="AC3E73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B648D"/>
    <w:rsid w:val="00020296"/>
    <w:rsid w:val="00026EAF"/>
    <w:rsid w:val="00033139"/>
    <w:rsid w:val="00187767"/>
    <w:rsid w:val="0020024F"/>
    <w:rsid w:val="00202C15"/>
    <w:rsid w:val="002605F5"/>
    <w:rsid w:val="00264024"/>
    <w:rsid w:val="002A01B7"/>
    <w:rsid w:val="002C4236"/>
    <w:rsid w:val="002D61E5"/>
    <w:rsid w:val="002E17C3"/>
    <w:rsid w:val="002F3342"/>
    <w:rsid w:val="00323EF4"/>
    <w:rsid w:val="003271B5"/>
    <w:rsid w:val="003820AC"/>
    <w:rsid w:val="00396216"/>
    <w:rsid w:val="00471259"/>
    <w:rsid w:val="004C205B"/>
    <w:rsid w:val="004E10C0"/>
    <w:rsid w:val="004E4FEE"/>
    <w:rsid w:val="004E5600"/>
    <w:rsid w:val="004E7525"/>
    <w:rsid w:val="005274BA"/>
    <w:rsid w:val="00531F34"/>
    <w:rsid w:val="0056652F"/>
    <w:rsid w:val="00566AD4"/>
    <w:rsid w:val="00573877"/>
    <w:rsid w:val="0057526A"/>
    <w:rsid w:val="005F0798"/>
    <w:rsid w:val="005F4538"/>
    <w:rsid w:val="005F5E55"/>
    <w:rsid w:val="00600B75"/>
    <w:rsid w:val="0067272E"/>
    <w:rsid w:val="00684999"/>
    <w:rsid w:val="006B13B5"/>
    <w:rsid w:val="006B2E44"/>
    <w:rsid w:val="006C7F19"/>
    <w:rsid w:val="006F0847"/>
    <w:rsid w:val="006F0D67"/>
    <w:rsid w:val="006F2FDA"/>
    <w:rsid w:val="00703BDA"/>
    <w:rsid w:val="007132BC"/>
    <w:rsid w:val="0077138D"/>
    <w:rsid w:val="00795906"/>
    <w:rsid w:val="007A05EC"/>
    <w:rsid w:val="00812BA1"/>
    <w:rsid w:val="00821E5C"/>
    <w:rsid w:val="00841BC1"/>
    <w:rsid w:val="008E5A8C"/>
    <w:rsid w:val="009021F7"/>
    <w:rsid w:val="00915BC0"/>
    <w:rsid w:val="009368FF"/>
    <w:rsid w:val="00940035"/>
    <w:rsid w:val="00945962"/>
    <w:rsid w:val="009610A0"/>
    <w:rsid w:val="00974D91"/>
    <w:rsid w:val="00983071"/>
    <w:rsid w:val="009A5EDD"/>
    <w:rsid w:val="009A603F"/>
    <w:rsid w:val="009C0D61"/>
    <w:rsid w:val="009E27B4"/>
    <w:rsid w:val="009F30D1"/>
    <w:rsid w:val="00A233FD"/>
    <w:rsid w:val="00A914C5"/>
    <w:rsid w:val="00AB2D7D"/>
    <w:rsid w:val="00B4102D"/>
    <w:rsid w:val="00B64239"/>
    <w:rsid w:val="00B71270"/>
    <w:rsid w:val="00BA265A"/>
    <w:rsid w:val="00BB51AC"/>
    <w:rsid w:val="00BE1DB8"/>
    <w:rsid w:val="00BF6E07"/>
    <w:rsid w:val="00C02558"/>
    <w:rsid w:val="00C04C95"/>
    <w:rsid w:val="00C34EF2"/>
    <w:rsid w:val="00C3669B"/>
    <w:rsid w:val="00CB38F0"/>
    <w:rsid w:val="00CB5853"/>
    <w:rsid w:val="00D0275E"/>
    <w:rsid w:val="00D037F6"/>
    <w:rsid w:val="00D320B3"/>
    <w:rsid w:val="00D531FB"/>
    <w:rsid w:val="00D763A3"/>
    <w:rsid w:val="00E01CF6"/>
    <w:rsid w:val="00E0213D"/>
    <w:rsid w:val="00E12FC7"/>
    <w:rsid w:val="00E5238B"/>
    <w:rsid w:val="00E5262F"/>
    <w:rsid w:val="00E828DD"/>
    <w:rsid w:val="00E8713A"/>
    <w:rsid w:val="00EC45B8"/>
    <w:rsid w:val="00ED7D22"/>
    <w:rsid w:val="00EF204F"/>
    <w:rsid w:val="00EF3431"/>
    <w:rsid w:val="00F20DDB"/>
    <w:rsid w:val="00F44666"/>
    <w:rsid w:val="00F602E2"/>
    <w:rsid w:val="00F70487"/>
    <w:rsid w:val="00FA3B98"/>
    <w:rsid w:val="00FA789B"/>
    <w:rsid w:val="00FB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6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A5ED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31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1k@mckvp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D0DD2-2AFE-4338-8DAD-A03E9737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1813</Words>
  <Characters>10335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mbalazova</dc:creator>
  <cp:lastModifiedBy>mbalazova</cp:lastModifiedBy>
  <cp:revision>7</cp:revision>
  <dcterms:created xsi:type="dcterms:W3CDTF">2017-06-07T12:05:00Z</dcterms:created>
  <dcterms:modified xsi:type="dcterms:W3CDTF">2017-06-07T13:54:00Z</dcterms:modified>
</cp:coreProperties>
</file>