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A9" w:rsidRPr="004F29F8" w:rsidRDefault="003171A9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3171A9" w:rsidRDefault="003013D1" w:rsidP="003013D1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z  X. </w:t>
      </w:r>
      <w:r w:rsidR="003171A9"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="003171A9"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Mestského zastupiteľstva zo dňa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1</w:t>
      </w:r>
      <w:r w:rsidR="00697027">
        <w:rPr>
          <w:rFonts w:ascii="Times New Roman" w:hAnsi="Times New Roman" w:cs="Times New Roman"/>
          <w:b/>
          <w:bCs/>
          <w:i/>
          <w:iCs/>
          <w:lang w:eastAsia="cs-CZ"/>
        </w:rPr>
        <w:t>4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.04.2016</w:t>
      </w:r>
    </w:p>
    <w:p w:rsidR="003171A9" w:rsidRDefault="003171A9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171A9" w:rsidRPr="00967E25" w:rsidRDefault="003171A9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92378" w:rsidRPr="00967E25" w:rsidRDefault="00492378" w:rsidP="00BF3F5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67E25">
        <w:rPr>
          <w:rFonts w:ascii="Times New Roman" w:hAnsi="Times New Roman" w:cs="Times New Roman"/>
          <w:b/>
          <w:i/>
          <w:sz w:val="24"/>
          <w:szCs w:val="24"/>
        </w:rPr>
        <w:t>Udelenie „Ceny mesta Košice“ pre jednotlivcov a</w:t>
      </w:r>
      <w:r w:rsidR="00BF3F5F" w:rsidRPr="00967E25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967E25">
        <w:rPr>
          <w:rFonts w:ascii="Times New Roman" w:hAnsi="Times New Roman" w:cs="Times New Roman"/>
          <w:b/>
          <w:i/>
          <w:sz w:val="24"/>
          <w:szCs w:val="24"/>
        </w:rPr>
        <w:t>kolektívy</w:t>
      </w:r>
      <w:r w:rsidR="00BF3F5F" w:rsidRPr="00967E2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7E25">
        <w:rPr>
          <w:rFonts w:ascii="Times New Roman" w:hAnsi="Times New Roman" w:cs="Times New Roman"/>
          <w:b/>
          <w:i/>
          <w:sz w:val="24"/>
          <w:szCs w:val="24"/>
        </w:rPr>
        <w:t>pri príležitosti osláv Dňa mesta Košice v roku 2016</w:t>
      </w:r>
    </w:p>
    <w:p w:rsidR="00492378" w:rsidRPr="00967E25" w:rsidRDefault="00BF3F5F" w:rsidP="00492378">
      <w:pPr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MZ  </w:t>
      </w:r>
      <w:r w:rsidR="00492378" w:rsidRPr="00967E25">
        <w:rPr>
          <w:rFonts w:ascii="Times New Roman" w:hAnsi="Times New Roman" w:cs="Times New Roman"/>
          <w:sz w:val="24"/>
          <w:szCs w:val="24"/>
        </w:rPr>
        <w:t>ude</w:t>
      </w:r>
      <w:r w:rsidR="00967E25">
        <w:rPr>
          <w:rFonts w:ascii="Times New Roman" w:hAnsi="Times New Roman" w:cs="Times New Roman"/>
          <w:sz w:val="24"/>
          <w:szCs w:val="24"/>
        </w:rPr>
        <w:t xml:space="preserve">lilo </w:t>
      </w:r>
      <w:r w:rsidR="00492378" w:rsidRPr="00967E25">
        <w:rPr>
          <w:rFonts w:ascii="Times New Roman" w:hAnsi="Times New Roman" w:cs="Times New Roman"/>
          <w:sz w:val="24"/>
          <w:szCs w:val="24"/>
        </w:rPr>
        <w:t xml:space="preserve">Cenu mesta Košice v roku 2016 </w:t>
      </w:r>
    </w:p>
    <w:p w:rsidR="00492378" w:rsidRPr="00967E25" w:rsidRDefault="00492378" w:rsidP="00492378">
      <w:pPr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a) jednotlivcom: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Mgr. art. Boba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Brella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>, in memoriam,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PhDr. Jozef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Kravec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>, in memoriam,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PhDr. Ladislav Kučera, CSc.,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MUDr. Bartolomej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Magyar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prof. MVDr. Imrich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Maraček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>, DrSc.,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Imrich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Skalina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>,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Stašák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>,</w:t>
      </w:r>
    </w:p>
    <w:p w:rsidR="00492378" w:rsidRPr="00967E25" w:rsidRDefault="00492378" w:rsidP="00492378">
      <w:pPr>
        <w:pStyle w:val="Odstavecseseznamem"/>
        <w:numPr>
          <w:ilvl w:val="0"/>
          <w:numId w:val="41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Prof. MUDr. Zoltán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Tomori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>, DrSc.,</w:t>
      </w:r>
    </w:p>
    <w:p w:rsidR="00492378" w:rsidRPr="00967E25" w:rsidRDefault="00492378" w:rsidP="0049237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967E25" w:rsidRDefault="00492378" w:rsidP="00492378">
      <w:pPr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b) kolektívom:</w:t>
      </w:r>
    </w:p>
    <w:p w:rsidR="00492378" w:rsidRPr="00967E25" w:rsidRDefault="00492378" w:rsidP="00492378">
      <w:pPr>
        <w:pStyle w:val="Odstavecseseznamem"/>
        <w:numPr>
          <w:ilvl w:val="0"/>
          <w:numId w:val="42"/>
        </w:numPr>
        <w:tabs>
          <w:tab w:val="left" w:pos="284"/>
        </w:tabs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bCs/>
          <w:color w:val="000000"/>
          <w:sz w:val="24"/>
          <w:szCs w:val="24"/>
        </w:rPr>
        <w:t>Kolektív krajského dopravného inšpektorátu</w:t>
      </w:r>
      <w:r w:rsidRPr="00967E25">
        <w:rPr>
          <w:rFonts w:ascii="Times New Roman" w:hAnsi="Times New Roman" w:cs="Times New Roman"/>
          <w:color w:val="000000"/>
          <w:sz w:val="24"/>
          <w:szCs w:val="24"/>
        </w:rPr>
        <w:t xml:space="preserve"> Krajského riaditeľstva PZ v Košiciach</w:t>
      </w:r>
      <w:r w:rsidRPr="00967E2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67E25">
        <w:rPr>
          <w:rFonts w:ascii="Times New Roman" w:hAnsi="Times New Roman" w:cs="Times New Roman"/>
          <w:bCs/>
          <w:color w:val="000000"/>
          <w:sz w:val="24"/>
          <w:szCs w:val="24"/>
        </w:rPr>
        <w:t>a kolektív okresného dopravného inšpektorátu</w:t>
      </w:r>
      <w:r w:rsidRPr="00967E25">
        <w:rPr>
          <w:rFonts w:ascii="Times New Roman" w:hAnsi="Times New Roman" w:cs="Times New Roman"/>
          <w:color w:val="000000"/>
          <w:sz w:val="24"/>
          <w:szCs w:val="24"/>
        </w:rPr>
        <w:t xml:space="preserve"> Okresného riaditeľstva PZ v Košiciach,</w:t>
      </w:r>
    </w:p>
    <w:p w:rsidR="00492378" w:rsidRPr="00967E25" w:rsidRDefault="00492378" w:rsidP="00492378">
      <w:pPr>
        <w:pStyle w:val="Odstavecseseznamem"/>
        <w:numPr>
          <w:ilvl w:val="0"/>
          <w:numId w:val="42"/>
        </w:numPr>
        <w:tabs>
          <w:tab w:val="left" w:pos="284"/>
        </w:tabs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Ústav materiálového výskumu SAV,</w:t>
      </w:r>
    </w:p>
    <w:p w:rsidR="00492378" w:rsidRDefault="00492378" w:rsidP="0085754D">
      <w:pPr>
        <w:pStyle w:val="Odstavecseseznamem"/>
        <w:numPr>
          <w:ilvl w:val="0"/>
          <w:numId w:val="42"/>
        </w:numPr>
        <w:tabs>
          <w:tab w:val="left" w:pos="284"/>
        </w:tabs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Kolektív I. kliniky </w:t>
      </w:r>
      <w:proofErr w:type="spellStart"/>
      <w:r w:rsidRPr="00967E25">
        <w:rPr>
          <w:rFonts w:ascii="Times New Roman" w:hAnsi="Times New Roman" w:cs="Times New Roman"/>
          <w:sz w:val="24"/>
          <w:szCs w:val="24"/>
        </w:rPr>
        <w:t>anesteziológie</w:t>
      </w:r>
      <w:proofErr w:type="spellEnd"/>
      <w:r w:rsidRPr="00967E25">
        <w:rPr>
          <w:rFonts w:ascii="Times New Roman" w:hAnsi="Times New Roman" w:cs="Times New Roman"/>
          <w:sz w:val="24"/>
          <w:szCs w:val="24"/>
        </w:rPr>
        <w:t xml:space="preserve"> a intenzívnej medicíny LF UPJŠ v Košiciach </w:t>
      </w:r>
      <w:r w:rsidRPr="00967E25">
        <w:rPr>
          <w:rFonts w:ascii="Times New Roman" w:hAnsi="Times New Roman" w:cs="Times New Roman"/>
          <w:sz w:val="24"/>
          <w:szCs w:val="24"/>
        </w:rPr>
        <w:br/>
        <w:t>a UNLP Košice.</w:t>
      </w:r>
    </w:p>
    <w:p w:rsidR="0085754D" w:rsidRPr="0085754D" w:rsidRDefault="0085754D" w:rsidP="0085754D">
      <w:pPr>
        <w:pStyle w:val="Odstavecseseznamem"/>
        <w:tabs>
          <w:tab w:val="left" w:pos="284"/>
        </w:tabs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967E25" w:rsidRDefault="00492378" w:rsidP="00967E2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67E25">
        <w:rPr>
          <w:rFonts w:ascii="Times New Roman" w:hAnsi="Times New Roman" w:cs="Times New Roman"/>
          <w:b/>
          <w:i/>
          <w:sz w:val="24"/>
          <w:szCs w:val="24"/>
        </w:rPr>
        <w:t>Udelenie verejného ocenenia „Čestný občan mesta Košice“</w:t>
      </w: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7E25">
        <w:rPr>
          <w:rFonts w:ascii="Times New Roman" w:hAnsi="Times New Roman" w:cs="Times New Roman"/>
          <w:sz w:val="24"/>
          <w:szCs w:val="24"/>
          <w:lang w:eastAsia="en-US"/>
        </w:rPr>
        <w:t>M</w:t>
      </w:r>
      <w:r w:rsidR="00967E25">
        <w:rPr>
          <w:rFonts w:ascii="Times New Roman" w:hAnsi="Times New Roman" w:cs="Times New Roman"/>
          <w:sz w:val="24"/>
          <w:szCs w:val="24"/>
          <w:lang w:eastAsia="en-US"/>
        </w:rPr>
        <w:t xml:space="preserve">Z udelilo </w:t>
      </w:r>
      <w:r w:rsidRPr="00967E25">
        <w:rPr>
          <w:rFonts w:ascii="Times New Roman" w:hAnsi="Times New Roman" w:cs="Times New Roman"/>
          <w:sz w:val="24"/>
          <w:szCs w:val="24"/>
          <w:lang w:eastAsia="en-US"/>
        </w:rPr>
        <w:t xml:space="preserve">verejné ocenenie „Čestný občan mesta Košice“ </w:t>
      </w:r>
      <w:proofErr w:type="spellStart"/>
      <w:r w:rsidRPr="00967E25">
        <w:rPr>
          <w:rFonts w:ascii="Times New Roman" w:hAnsi="Times New Roman" w:cs="Times New Roman"/>
          <w:sz w:val="24"/>
          <w:szCs w:val="24"/>
          <w:lang w:eastAsia="en-US"/>
        </w:rPr>
        <w:t>Michailovi</w:t>
      </w:r>
      <w:proofErr w:type="spellEnd"/>
      <w:r w:rsidRPr="00967E2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67E25">
        <w:rPr>
          <w:rFonts w:ascii="Times New Roman" w:hAnsi="Times New Roman" w:cs="Times New Roman"/>
          <w:sz w:val="24"/>
          <w:szCs w:val="24"/>
          <w:lang w:eastAsia="en-US"/>
        </w:rPr>
        <w:t>Sergejevičovi</w:t>
      </w:r>
      <w:proofErr w:type="spellEnd"/>
      <w:r w:rsidRPr="00967E2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67E25">
        <w:rPr>
          <w:rFonts w:ascii="Times New Roman" w:hAnsi="Times New Roman" w:cs="Times New Roman"/>
          <w:sz w:val="24"/>
          <w:szCs w:val="24"/>
          <w:lang w:eastAsia="en-US"/>
        </w:rPr>
        <w:t>Gorbačovovi</w:t>
      </w:r>
      <w:proofErr w:type="spellEnd"/>
      <w:r w:rsidRPr="00967E2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67E25">
        <w:rPr>
          <w:rFonts w:ascii="Times New Roman" w:hAnsi="Times New Roman" w:cs="Times New Roman"/>
          <w:sz w:val="24"/>
          <w:szCs w:val="24"/>
          <w:lang w:eastAsia="en-US"/>
        </w:rPr>
        <w:br/>
        <w:t>za presadzovanie myšlienok slobody a demokracie; za reformné rozhodnutia, ktoré viedli k politickým a spoločenským zmenám; za mierové posolstvo, ktoré je životným princípom Európanov i Košičanov.</w:t>
      </w: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85754D" w:rsidRDefault="00492378" w:rsidP="0085754D">
      <w:pPr>
        <w:rPr>
          <w:rFonts w:ascii="Times New Roman" w:hAnsi="Times New Roman" w:cs="Times New Roman"/>
          <w:b/>
          <w:sz w:val="24"/>
          <w:szCs w:val="24"/>
        </w:rPr>
      </w:pPr>
      <w:r w:rsidRPr="0085754D">
        <w:rPr>
          <w:rFonts w:ascii="Times New Roman" w:hAnsi="Times New Roman" w:cs="Times New Roman"/>
          <w:b/>
          <w:bCs/>
          <w:sz w:val="24"/>
          <w:szCs w:val="24"/>
        </w:rPr>
        <w:t>Zmena VZN mesta Košice č. 78 o čistote a verejnom poriadku</w:t>
      </w: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M</w:t>
      </w:r>
      <w:r w:rsidR="0085754D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967E25">
        <w:rPr>
          <w:rFonts w:ascii="Times New Roman" w:hAnsi="Times New Roman" w:cs="Times New Roman"/>
          <w:sz w:val="24"/>
          <w:szCs w:val="24"/>
        </w:rPr>
        <w:t>zmenu Všeobecne záväzného nariadenia mesta Košice č. 78 o čistote a verejnom poriadku podľa predloženéh</w:t>
      </w:r>
      <w:r w:rsidR="0085754D">
        <w:rPr>
          <w:rFonts w:ascii="Times New Roman" w:hAnsi="Times New Roman" w:cs="Times New Roman"/>
          <w:sz w:val="24"/>
          <w:szCs w:val="24"/>
        </w:rPr>
        <w:t>o návrhu s pripomienkou v znení – viď. uznesenie č. 368</w:t>
      </w:r>
    </w:p>
    <w:p w:rsidR="00064AE8" w:rsidRPr="00967E25" w:rsidRDefault="00064AE8" w:rsidP="00064A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4AE8" w:rsidRPr="005D494A" w:rsidRDefault="00064AE8" w:rsidP="005D494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5754D">
        <w:rPr>
          <w:rFonts w:ascii="Times New Roman" w:hAnsi="Times New Roman" w:cs="Times New Roman"/>
          <w:b/>
          <w:i/>
          <w:sz w:val="24"/>
          <w:szCs w:val="24"/>
        </w:rPr>
        <w:t>Zvýšenie základného imania obchodnej spoločnosti Dopravný podnik mesta Košice,</w:t>
      </w:r>
      <w:r w:rsidR="005D494A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Pr="0085754D">
        <w:rPr>
          <w:rFonts w:ascii="Times New Roman" w:hAnsi="Times New Roman" w:cs="Times New Roman"/>
          <w:b/>
          <w:i/>
          <w:sz w:val="24"/>
          <w:szCs w:val="24"/>
        </w:rPr>
        <w:t xml:space="preserve"> akciová spoločnosť a zmena Stanov</w:t>
      </w:r>
    </w:p>
    <w:p w:rsidR="004602A1" w:rsidRDefault="00064AE8" w:rsidP="005D494A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M</w:t>
      </w:r>
      <w:r w:rsidR="004602A1">
        <w:rPr>
          <w:rFonts w:ascii="Times New Roman" w:hAnsi="Times New Roman" w:cs="Times New Roman"/>
          <w:sz w:val="24"/>
          <w:szCs w:val="24"/>
        </w:rPr>
        <w:t xml:space="preserve">estské  zastupiteľstvo : </w:t>
      </w:r>
      <w:r w:rsidR="005D49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4AE8" w:rsidRPr="00967E25" w:rsidRDefault="005D494A" w:rsidP="005D49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schválilo </w:t>
      </w:r>
    </w:p>
    <w:p w:rsidR="00064AE8" w:rsidRPr="00967E25" w:rsidRDefault="00064AE8" w:rsidP="00064AE8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nepeňažný vklad majetku Mesta Košice do základného imania obchodnej spoločnosti Dopravný podnik mesta Košice, akciová spoločnosť, Bardejovská 6, 043 29 Košice IČO: 31701914 (ďalej len DPMK, a.s.) a to vložením nehnuteľností podľa Prílohy </w:t>
      </w:r>
      <w:r w:rsidRPr="00967E25">
        <w:rPr>
          <w:rFonts w:ascii="Times New Roman" w:hAnsi="Times New Roman" w:cs="Times New Roman"/>
          <w:sz w:val="24"/>
          <w:szCs w:val="24"/>
        </w:rPr>
        <w:br/>
        <w:t xml:space="preserve">č. 1 k uzneseniu. </w:t>
      </w:r>
    </w:p>
    <w:p w:rsidR="00064AE8" w:rsidRDefault="00064AE8" w:rsidP="005D494A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Všeobecná hodnota nehnuteľnosti podľa Prílohy č. 1 k uzneseniu v celkovej výške 7 875 555,30 € bola určená súdnoznaleckým posudkom č. 11/2016 zo dňa 08.02.2016, spracovaným znalcom Ing. Jozefom Murínom, zapísaným v zozname znalcov, tlmočníkov a prekladateľov pod evidenčným číslom 912457. Nepeňažný vklad sa započíta na vklad jediného akcionára Mesta Košice do základného imania DPMK, a.s. vo výške 7 875 550 € (§ 109 ods. 2 zákona č. 513/1991 Zb. Obchodného zákonníka v z. n. p.),</w:t>
      </w:r>
    </w:p>
    <w:p w:rsidR="004F4C40" w:rsidRDefault="004F4C40" w:rsidP="005D494A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F4C40" w:rsidRDefault="004F4C40" w:rsidP="005D494A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F4C40" w:rsidRPr="00967E25" w:rsidRDefault="004F4C40" w:rsidP="005D494A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64AE8" w:rsidRPr="00967E25" w:rsidRDefault="00064AE8" w:rsidP="00064AE8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967E25">
        <w:rPr>
          <w:rFonts w:ascii="Times New Roman" w:hAnsi="Times New Roman" w:cs="Times New Roman"/>
          <w:sz w:val="24"/>
          <w:szCs w:val="24"/>
        </w:rPr>
        <w:lastRenderedPageBreak/>
        <w:t xml:space="preserve">zvýšenie základného imania DPMK z 33 190 € na 7 908 740 €, </w:t>
      </w:r>
      <w:r w:rsidRPr="00967E2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64AE8" w:rsidRPr="00967E25" w:rsidRDefault="00064AE8" w:rsidP="004F4C4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</w:p>
    <w:p w:rsidR="00064AE8" w:rsidRPr="005D494A" w:rsidRDefault="00064AE8" w:rsidP="005D494A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výmenu pôvodných listinných akcií za nové zaknihované akcie na základe výzvy DPMK, a.s. adresovanej jedinému akcionárovi – Mestu Košice do siedmich dní odo dňa zápisu zmeny podoby, menovitej hodnoty a počtu akcií spoločnosti do Obchodného registra SR,</w:t>
      </w:r>
    </w:p>
    <w:p w:rsidR="00064AE8" w:rsidRPr="00967E25" w:rsidRDefault="00064AE8" w:rsidP="00064AE8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zmenu Stanov DPMK, a.s. v:</w:t>
      </w:r>
    </w:p>
    <w:p w:rsidR="00064AE8" w:rsidRPr="00967E25" w:rsidRDefault="00064AE8" w:rsidP="00064AE8">
      <w:pPr>
        <w:pStyle w:val="Odstavecseseznamem"/>
        <w:numPr>
          <w:ilvl w:val="0"/>
          <w:numId w:val="45"/>
        </w:numPr>
        <w:suppressAutoHyphens w:val="0"/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Článku III. „Základné imanie spoločnosti“ v súvislosti so zvýšením základného imania v rozsahu podľa Prílohy č. 2 k uzneseniu a v súlade s bodom a) a b) tohto uznesenia a</w:t>
      </w:r>
    </w:p>
    <w:p w:rsidR="00064AE8" w:rsidRPr="005D494A" w:rsidRDefault="00064AE8" w:rsidP="005D494A">
      <w:pPr>
        <w:pStyle w:val="Odstavecseseznamem"/>
        <w:numPr>
          <w:ilvl w:val="0"/>
          <w:numId w:val="45"/>
        </w:numPr>
        <w:suppressAutoHyphens w:val="0"/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Článku IV. „Forma a hodnota akcií“ v súvislosti so zmenou podoby akcií z listinnej </w:t>
      </w:r>
      <w:r w:rsidRPr="00967E25">
        <w:rPr>
          <w:rFonts w:ascii="Times New Roman" w:hAnsi="Times New Roman" w:cs="Times New Roman"/>
          <w:sz w:val="24"/>
          <w:szCs w:val="24"/>
        </w:rPr>
        <w:br/>
        <w:t>na zaknihované, menovitej hodnoty a počtu akcií podľa bodu c), e) a f) tohto uznesenia,</w:t>
      </w:r>
    </w:p>
    <w:p w:rsidR="00064AE8" w:rsidRPr="005D494A" w:rsidRDefault="00064AE8" w:rsidP="005D494A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menovitú hodnotu jednej akcie na 790 874 €,</w:t>
      </w:r>
      <w:r w:rsidRPr="005D49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64AE8" w:rsidRPr="004C72EE" w:rsidRDefault="00064AE8" w:rsidP="004C72EE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základné imanie DPMK, a.s. rozdelené na 10 ks akcií,</w:t>
      </w:r>
    </w:p>
    <w:p w:rsidR="004C72EE" w:rsidRDefault="004C72EE" w:rsidP="00064AE8">
      <w:pPr>
        <w:rPr>
          <w:rFonts w:ascii="Times New Roman" w:hAnsi="Times New Roman" w:cs="Times New Roman"/>
          <w:b/>
          <w:sz w:val="24"/>
          <w:szCs w:val="24"/>
        </w:rPr>
      </w:pPr>
    </w:p>
    <w:p w:rsidR="004602A1" w:rsidRDefault="004602A1" w:rsidP="00064A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</w:p>
    <w:p w:rsidR="002A3F57" w:rsidRDefault="004602A1" w:rsidP="002A3F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uložilo </w:t>
      </w:r>
    </w:p>
    <w:p w:rsidR="00064AE8" w:rsidRDefault="00064AE8" w:rsidP="002A3F57">
      <w:pPr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predsedovi predstavenstva DPMK, a.s., aby vykonal príslušné právne úkony v súvislosti </w:t>
      </w:r>
      <w:r w:rsidRPr="00967E25">
        <w:rPr>
          <w:rFonts w:ascii="Times New Roman" w:hAnsi="Times New Roman" w:cs="Times New Roman"/>
          <w:sz w:val="24"/>
          <w:szCs w:val="24"/>
        </w:rPr>
        <w:br/>
        <w:t xml:space="preserve">so zvýšením základného imania DPMK, a.s. a zmenou podoby akcií z listinnej </w:t>
      </w:r>
      <w:r w:rsidRPr="00967E25">
        <w:rPr>
          <w:rFonts w:ascii="Times New Roman" w:hAnsi="Times New Roman" w:cs="Times New Roman"/>
          <w:sz w:val="24"/>
          <w:szCs w:val="24"/>
        </w:rPr>
        <w:br/>
        <w:t>na zaknihované podľa schvaľovacej časti tohto uznesenia,</w:t>
      </w:r>
    </w:p>
    <w:p w:rsidR="002A3F57" w:rsidRPr="00967E25" w:rsidRDefault="002A3F57" w:rsidP="002A3F57">
      <w:pPr>
        <w:rPr>
          <w:rFonts w:ascii="Times New Roman" w:hAnsi="Times New Roman" w:cs="Times New Roman"/>
          <w:sz w:val="24"/>
          <w:szCs w:val="24"/>
        </w:rPr>
      </w:pPr>
    </w:p>
    <w:p w:rsidR="00064AE8" w:rsidRPr="00967E25" w:rsidRDefault="002A3F57" w:rsidP="002A3F57">
      <w:pPr>
        <w:jc w:val="both"/>
        <w:rPr>
          <w:rFonts w:ascii="Times New Roman" w:hAnsi="Times New Roman" w:cs="Times New Roman"/>
          <w:sz w:val="24"/>
          <w:szCs w:val="24"/>
        </w:rPr>
      </w:pPr>
      <w:r w:rsidRPr="002A3F57">
        <w:rPr>
          <w:rFonts w:ascii="Times New Roman" w:hAnsi="Times New Roman" w:cs="Times New Roman"/>
          <w:sz w:val="24"/>
          <w:szCs w:val="24"/>
        </w:rPr>
        <w:t xml:space="preserve">MZ žiadalo </w:t>
      </w:r>
      <w:r w:rsidR="00064AE8" w:rsidRPr="00967E25">
        <w:rPr>
          <w:rFonts w:ascii="Times New Roman" w:hAnsi="Times New Roman" w:cs="Times New Roman"/>
          <w:sz w:val="24"/>
          <w:szCs w:val="24"/>
        </w:rPr>
        <w:t>primátora mesta Košice,</w:t>
      </w:r>
    </w:p>
    <w:p w:rsidR="00064AE8" w:rsidRPr="004F4C40" w:rsidRDefault="00064AE8" w:rsidP="004F4C40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predložiť na najbližšie riadne zasadnutie MZ návrh úpravy rozpočtu v položke dotácie DPMK, a.s., vo forme navýšenia finančných prostriedkov tak, aby došlo ku skutočnému finančnému krytiu objednaných výkonov vo verejnom záujme.</w:t>
      </w:r>
    </w:p>
    <w:p w:rsidR="00064AE8" w:rsidRPr="00967E25" w:rsidRDefault="00064AE8" w:rsidP="000F277F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0F277F" w:rsidRPr="004F4C40" w:rsidRDefault="000F277F" w:rsidP="004F4C40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noProof/>
          <w:sz w:val="24"/>
          <w:szCs w:val="24"/>
        </w:rPr>
      </w:pPr>
      <w:r w:rsidRPr="004F4C40">
        <w:rPr>
          <w:rFonts w:ascii="Times New Roman" w:hAnsi="Times New Roman" w:cs="Times New Roman"/>
          <w:b/>
          <w:bCs/>
          <w:i/>
          <w:noProof/>
          <w:sz w:val="24"/>
          <w:szCs w:val="24"/>
        </w:rPr>
        <w:t>Koncepcia rozvoja športu v meste Košice -  prerozdelenie dotácií v roku 2016</w:t>
      </w:r>
    </w:p>
    <w:p w:rsidR="000F277F" w:rsidRPr="004F4C40" w:rsidRDefault="000F277F" w:rsidP="000F277F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M</w:t>
      </w:r>
      <w:r w:rsidR="004F4C40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967E25">
        <w:rPr>
          <w:rFonts w:ascii="Times New Roman" w:hAnsi="Times New Roman" w:cs="Times New Roman"/>
          <w:sz w:val="24"/>
          <w:szCs w:val="24"/>
        </w:rPr>
        <w:t>v zmysle uznesenia č. 277/14.12.2015 schváleného Programového rozpočtu mesta na rok 2016, v programe 2 MESTO KULTÚRY A ŠPORTU, podprogram 9, aktivita - Podpora športu a mládeže, rozdelenie finančných prostriedkov na Koncepciu mládežníckeho športu 400 000,- € nasledovne:</w:t>
      </w:r>
    </w:p>
    <w:p w:rsidR="000F277F" w:rsidRPr="00967E25" w:rsidRDefault="000F277F" w:rsidP="000F277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Rozdelenie bežných výdavkov v programe 2: MESTO KULTÚRY A ŠPORTU – Podprogram 9: Podpora športu a mládeže – financie na Fond mládežníckeho športu - </w:t>
      </w:r>
      <w:r w:rsidRPr="00967E25">
        <w:rPr>
          <w:rFonts w:ascii="Times New Roman" w:hAnsi="Times New Roman" w:cs="Times New Roman"/>
          <w:bCs/>
          <w:sz w:val="24"/>
          <w:szCs w:val="24"/>
        </w:rPr>
        <w:t xml:space="preserve">Kolektívne športy v celkovej sume 130 000,- €. </w:t>
      </w:r>
    </w:p>
    <w:p w:rsidR="000F277F" w:rsidRPr="00967E25" w:rsidRDefault="000F277F" w:rsidP="000F277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058"/>
        <w:gridCol w:w="3596"/>
      </w:tblGrid>
      <w:tr w:rsidR="000F277F" w:rsidRPr="00967E25" w:rsidTr="0035605B">
        <w:trPr>
          <w:trHeight w:val="310"/>
        </w:trPr>
        <w:tc>
          <w:tcPr>
            <w:tcW w:w="6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F277F" w:rsidRPr="00967E25" w:rsidRDefault="000F277F" w:rsidP="009E2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Názov žiadateľa</w:t>
            </w:r>
          </w:p>
        </w:tc>
        <w:tc>
          <w:tcPr>
            <w:tcW w:w="3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Suma v €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Hokejový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Club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 </w:t>
            </w: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14 105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Good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Angels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s.r.o. - basketbal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10 254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FC Lokomotíva Košice - futbal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9 585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Florbalový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a bedmintonový klub AKADEMIK TU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8 273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ŠŠK ZŠ Bernolákova 16 Košice - hádzaná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8 223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KAC Jednota Košice - futbal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8 111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FK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Galaktik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futbal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7 382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HC Košice s.r.o.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6 521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ČH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Hornets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vodné pólo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5 893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ŠK BLAKOT Košice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florbal</w:t>
            </w:r>
            <w:proofErr w:type="spellEnd"/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5 723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Prvý mestský hádzanársky klub Košice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5 329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BK SOUŽ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Cassovia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basketbal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5 123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ŠKP Košice - vodné pólo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4 762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Basketbalový klub JF Košice 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3 216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Volejbalový klub Šaca - volejbal, plážový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3 208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KDS - šport - volejbal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3 002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ŠŠK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Tydam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 - basketbal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2 987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ŠŠK CBK JUGO Košice - basketbal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2 587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Žltý sneh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florbal</w:t>
            </w:r>
            <w:proofErr w:type="spellEnd"/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2 383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Volejbalový klub Slávia TU Košice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2 318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 UNION PRESS Košice - basketbal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2 149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FA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Benecol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futbal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2 114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KAC Jednota Košice - nohejbal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1 618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Nohejbalový klub DPMK</w:t>
            </w: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1 387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AKADEMIK TU - volejbal, plážový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1 038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 Baseballový klub Slávia UPJŠ Košice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1 014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KAC Jednota Košice - basketbal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999</w:t>
            </w:r>
          </w:p>
        </w:tc>
      </w:tr>
      <w:tr w:rsidR="000F277F" w:rsidRPr="00967E25" w:rsidTr="0035605B">
        <w:trPr>
          <w:trHeight w:val="257"/>
        </w:trPr>
        <w:tc>
          <w:tcPr>
            <w:tcW w:w="60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ŠŠK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Kometa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volejbal dievčatá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529</w:t>
            </w:r>
          </w:p>
        </w:tc>
      </w:tr>
      <w:tr w:rsidR="000F277F" w:rsidRPr="00967E25" w:rsidTr="0035605B">
        <w:trPr>
          <w:trHeight w:val="272"/>
        </w:trPr>
        <w:tc>
          <w:tcPr>
            <w:tcW w:w="60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ŠK Gama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florbal</w:t>
            </w:r>
            <w:proofErr w:type="spellEnd"/>
          </w:p>
        </w:tc>
        <w:tc>
          <w:tcPr>
            <w:tcW w:w="359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167</w:t>
            </w:r>
          </w:p>
        </w:tc>
      </w:tr>
      <w:tr w:rsidR="000F277F" w:rsidRPr="00967E25" w:rsidTr="0035605B">
        <w:trPr>
          <w:trHeight w:val="318"/>
        </w:trPr>
        <w:tc>
          <w:tcPr>
            <w:tcW w:w="6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SPOLU</w:t>
            </w:r>
          </w:p>
        </w:tc>
        <w:tc>
          <w:tcPr>
            <w:tcW w:w="3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130 000</w:t>
            </w:r>
          </w:p>
        </w:tc>
      </w:tr>
    </w:tbl>
    <w:p w:rsidR="0035605B" w:rsidRDefault="0035605B" w:rsidP="000F27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77F" w:rsidRPr="00967E25" w:rsidRDefault="000F277F" w:rsidP="000F277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Rozdelenie bežných výdavkov v programe 2: MESTO KULTÚRY A ŠPORTU – Podprogram 9: Podpora športu a mládeže – financie na Fond mládežníckeho športu - </w:t>
      </w:r>
      <w:r w:rsidRPr="00967E25">
        <w:rPr>
          <w:rFonts w:ascii="Times New Roman" w:hAnsi="Times New Roman" w:cs="Times New Roman"/>
          <w:bCs/>
          <w:sz w:val="24"/>
          <w:szCs w:val="24"/>
        </w:rPr>
        <w:t xml:space="preserve">Individuálne športy v celkovej sume 110 000,- €. </w:t>
      </w:r>
    </w:p>
    <w:p w:rsidR="000F277F" w:rsidRPr="00967E25" w:rsidRDefault="000F277F" w:rsidP="000F277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11"/>
        <w:gridCol w:w="3543"/>
      </w:tblGrid>
      <w:tr w:rsidR="000F277F" w:rsidRPr="00967E25" w:rsidTr="0035605B">
        <w:trPr>
          <w:trHeight w:val="19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F277F" w:rsidRPr="00967E25" w:rsidRDefault="000F277F" w:rsidP="009E2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Názov žiadateľa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Suma v €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ŠKP Košice - plávanie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8 496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JUMP SPORT KLUB - cyklistika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7 768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AK Slávia TU Košice - atletika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6 432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BK Lokomotíva Košice - bedminton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4 859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BMX Klub Košický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šarkaň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cyklistika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4 616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Veterinary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Bodybuilding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Club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4 365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Zápasnícky  klub Košice 1904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4 222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TRIXEN Klub vodného lyžovania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4 173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ŠKP Košice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taekwondo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3 880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TK Mladosť Košice - tenis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3 827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Karate klub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Kretovič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3 803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Guard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klub kickbox - kickbox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3 681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AKADEMIK TU - orientačný beh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3 476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 Olympia pri športovom gymnáziu - atletika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3 431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KORYO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Taekwondo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WTF Košice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3 312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AKADEMIK TU - atletika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3 096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Karate klub UNION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o.z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3 608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TJ Slávia UVL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voltíž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2 925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ISAKO šport - cyklistika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2 864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Stolnotenisový klub Lokomotíva Košice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2 740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TC Meteor - tanečný šport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2 284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AKADEMIK TU - jachting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2 037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Skating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Club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 - kolieskové korčuľovanie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1 941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ŠKP Policajná škola Košice - kickbox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1 873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MK vzpierania a silových športov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1 774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ŠK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Keido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karate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1 699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TJ Obal Servis - atletika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1 578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Rollerskating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Race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Team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Cassovia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1 520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ŠZ TJ Metropol Košice - karate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1 572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Triatlonový klub Košice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1 241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TJ Slávia UPJŠ Košice - šach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1 211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Kraso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centrum Košice - krasokorčuľovanie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1 202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RK INLINECENTER - kolieskové korčuľovanie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1 153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 pre zdravotne postihnutých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885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TJ Slávia UVL - kanoistika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821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 Olympia pri športovom gymnáziu - streľba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677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Košický box klub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338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JUDO Košice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320</w:t>
            </w:r>
          </w:p>
        </w:tc>
      </w:tr>
      <w:tr w:rsidR="000F277F" w:rsidRPr="00967E25" w:rsidTr="0035605B">
        <w:trPr>
          <w:trHeight w:val="2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AKADEMIK TU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power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sport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club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266</w:t>
            </w:r>
          </w:p>
        </w:tc>
      </w:tr>
      <w:tr w:rsidR="000F277F" w:rsidRPr="00967E25" w:rsidTr="0035605B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Florbalový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a bedmintonový klub AKADEMIK TU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</w:tr>
      <w:tr w:rsidR="000F277F" w:rsidRPr="00967E25" w:rsidTr="0035605B">
        <w:trPr>
          <w:trHeight w:val="422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SPOLU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110 000</w:t>
            </w:r>
          </w:p>
        </w:tc>
      </w:tr>
    </w:tbl>
    <w:p w:rsidR="000F277F" w:rsidRPr="00967E25" w:rsidRDefault="000F277F" w:rsidP="000F27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77F" w:rsidRPr="00967E25" w:rsidRDefault="000F277F" w:rsidP="000F27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77F" w:rsidRPr="00967E25" w:rsidRDefault="000F277F" w:rsidP="000F277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 xml:space="preserve">Rozdelenie bežných výdavkov v programe 2: MESTO KULTÚRY A ŠPORTU – Podprogram 9: Podpora športu a mládeže – financie na Fond športových aktivít – </w:t>
      </w:r>
      <w:r w:rsidRPr="00967E25">
        <w:rPr>
          <w:rFonts w:ascii="Times New Roman" w:hAnsi="Times New Roman" w:cs="Times New Roman"/>
          <w:bCs/>
          <w:sz w:val="24"/>
          <w:szCs w:val="24"/>
        </w:rPr>
        <w:t>v celkovej sume 160 000,- €.</w:t>
      </w:r>
    </w:p>
    <w:p w:rsidR="000F277F" w:rsidRPr="00967E25" w:rsidRDefault="000F277F" w:rsidP="000F277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59"/>
        <w:gridCol w:w="3260"/>
        <w:gridCol w:w="2835"/>
      </w:tblGrid>
      <w:tr w:rsidR="000F277F" w:rsidRPr="00967E25" w:rsidTr="0035605B">
        <w:trPr>
          <w:trHeight w:val="691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Názov žiadateľa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ind w:lef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Názov projektu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277F" w:rsidRPr="00967E25" w:rsidRDefault="000F277F" w:rsidP="009E2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Výška poskytnutej dotácie v €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Maratónsky klub Košice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Medzinárodný maratón mieru 93. ročník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 Šport pre všetkých - ŠŠL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Školská športová liga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20 000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TC METEOR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Majstrovstvá sveta seniorov II v LAT, Košice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open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15 000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Klub kozmických modelárov Košice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SMoZ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I. Majstrovstvá sveta veľkých rakiet 9.-14.8.16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15 000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TK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Ellegance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Majstrovstvá Európy 2016 - TPŠ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12 000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ŠKP Košice - plávanie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Central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European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Countries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Junior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Meeting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CECJM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3 000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TRIXEN Klub vodného lyžovania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Finále Grand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prix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of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the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cable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 Európsky pohár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3 000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FK GALAKTIK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o.z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Juventus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International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2 000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Zápasnícky  klub Košice 1904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35. ročník Turnaj olympijských nádejí v kategórií kadetov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2 000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Auto Klub Košice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42.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rally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2 000</w:t>
            </w:r>
          </w:p>
        </w:tc>
      </w:tr>
      <w:tr w:rsidR="000F277F" w:rsidRPr="00967E25" w:rsidTr="0035605B">
        <w:trPr>
          <w:trHeight w:val="51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Umenie žiť,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n.o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Silná žena 2016 - Slovenský pohár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strongwoman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o pohár primátora mesta Košíc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HC Košice s.r.o.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Memoriál Ladislava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Trojáka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TJ Slávia UVLF - jazdectvo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Jazdecké preteky Košický pohár 20. ročník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  <w:tr w:rsidR="000F277F" w:rsidRPr="00967E25" w:rsidTr="0035605B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AKADEMIK TU - atletika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45. ročník Medzinárodný atletický míting Košice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</w:tbl>
    <w:p w:rsidR="000F277F" w:rsidRPr="00967E25" w:rsidRDefault="000F277F" w:rsidP="000F277F">
      <w:pPr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br w:type="page"/>
      </w:r>
    </w:p>
    <w:p w:rsidR="000F277F" w:rsidRPr="00967E25" w:rsidRDefault="000F277F" w:rsidP="0035605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59"/>
        <w:gridCol w:w="3260"/>
        <w:gridCol w:w="2835"/>
      </w:tblGrid>
      <w:tr w:rsidR="000F277F" w:rsidRPr="00967E25" w:rsidTr="00C97765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MK vzpierania a silových športov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XXXIV. Ročník Grand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Prix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 Memoriál Karola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Gumána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Futsal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Košice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Organizácia mestských futbalových líg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futsalu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v Košiciach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TJ Lokomotíva Košice - kanoistika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47. ročník Košický vodácky maratón a Plavba 3 generácií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Košická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streetballová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liga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KSL už má 21 rokov!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JUSMO s.r.o.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jumping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Cassovia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jumping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show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ŠKP Košice -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taekwondo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XIV.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International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ILYO Cup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ŠKP Košice - vodné pólo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15. ročník memoriál Rudolfa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Štofana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Športový klub Olympia pri športovom gymnáziu v Košiciach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I. Košická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kalokagatia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KRASO CENTRUM Košice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46. ročník Veľkej ceny Košíc a 23. ročník Košickej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korčuľky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ProSport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Team Košice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13. ročník MTB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Singletrack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Maratón Košice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JUMP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Sport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Klub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Košice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cycling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grand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prix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Misia24,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n.o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Cross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country Jahodná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27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Florbalový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a bedmintonový klub Akademik TU Košice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F277F" w:rsidRPr="00967E25" w:rsidRDefault="000F277F" w:rsidP="009E2A0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Cassovia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games</w:t>
            </w:r>
            <w:proofErr w:type="spellEnd"/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0F277F" w:rsidRPr="00967E25" w:rsidTr="00C97765">
        <w:trPr>
          <w:trHeight w:val="465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SPOLU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F277F" w:rsidRPr="00967E25" w:rsidRDefault="000F277F" w:rsidP="009E2A0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E25">
              <w:rPr>
                <w:rFonts w:ascii="Times New Roman" w:hAnsi="Times New Roman" w:cs="Times New Roman"/>
                <w:bCs/>
                <w:sz w:val="24"/>
                <w:szCs w:val="24"/>
              </w:rPr>
              <w:t>135 000</w:t>
            </w:r>
          </w:p>
        </w:tc>
      </w:tr>
    </w:tbl>
    <w:p w:rsidR="000F277F" w:rsidRPr="00967E25" w:rsidRDefault="000F277F" w:rsidP="000F277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805CE7" w:rsidRPr="00967E25" w:rsidRDefault="00805CE7" w:rsidP="00805C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5CE7" w:rsidRPr="00E71CCC" w:rsidRDefault="00805CE7" w:rsidP="00E71CC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71CCC">
        <w:rPr>
          <w:rFonts w:ascii="Times New Roman" w:hAnsi="Times New Roman" w:cs="Times New Roman"/>
          <w:b/>
          <w:i/>
          <w:sz w:val="24"/>
          <w:szCs w:val="24"/>
        </w:rPr>
        <w:t>Zmeny a doplnky Pravidiel prenajímania školského majetku vo vlastníctve mesta Košice</w:t>
      </w:r>
    </w:p>
    <w:p w:rsidR="00805CE7" w:rsidRPr="00967E25" w:rsidRDefault="00805CE7" w:rsidP="00805CE7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sz w:val="24"/>
          <w:szCs w:val="24"/>
        </w:rPr>
        <w:t>M</w:t>
      </w:r>
      <w:r w:rsidR="00E71CCC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967E25">
        <w:rPr>
          <w:rFonts w:ascii="Times New Roman" w:hAnsi="Times New Roman" w:cs="Times New Roman"/>
          <w:sz w:val="24"/>
          <w:szCs w:val="24"/>
        </w:rPr>
        <w:t>zmeny a doplnky Pravidiel prenajímania školského majetku vo vlastníctve mesta Košice podľa predloženéh</w:t>
      </w:r>
      <w:r w:rsidR="00E71CCC">
        <w:rPr>
          <w:rFonts w:ascii="Times New Roman" w:hAnsi="Times New Roman" w:cs="Times New Roman"/>
          <w:sz w:val="24"/>
          <w:szCs w:val="24"/>
        </w:rPr>
        <w:t>o návrhu s pripomienkou v znení – viď. uznesenie č. 383</w:t>
      </w:r>
    </w:p>
    <w:p w:rsidR="000F277F" w:rsidRPr="00967E25" w:rsidRDefault="000F277F" w:rsidP="000F277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0F277F" w:rsidRPr="00967E25" w:rsidRDefault="000F277F" w:rsidP="000F277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0F277F" w:rsidRPr="00967E25" w:rsidRDefault="000F277F" w:rsidP="000F27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4D94" w:rsidRDefault="00DD4D94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4D94" w:rsidRPr="00967E25" w:rsidRDefault="00DD4D94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967E25" w:rsidRDefault="00E71CCC" w:rsidP="004923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71A9" w:rsidRPr="00967E25" w:rsidRDefault="00052C58" w:rsidP="00537203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color w:val="000000"/>
          <w:sz w:val="24"/>
          <w:szCs w:val="24"/>
        </w:rPr>
        <w:t>http://www.kosice.sk/rokovanie_mz.php?id=146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lang w:eastAsia="cs-CZ"/>
        </w:rPr>
        <w:t>_____________________________________________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>Uznesenie MZ sú k nahliadnutiu na sekretariáte MÚ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 w:rsidR="00E71CCC">
        <w:rPr>
          <w:rFonts w:ascii="Times New Roman" w:hAnsi="Times New Roman" w:cs="Times New Roman"/>
          <w:i/>
          <w:iCs/>
          <w:lang w:eastAsia="cs-CZ"/>
        </w:rPr>
        <w:t>14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. </w:t>
      </w:r>
      <w:r w:rsidR="00E71CCC">
        <w:rPr>
          <w:rFonts w:ascii="Times New Roman" w:hAnsi="Times New Roman" w:cs="Times New Roman"/>
          <w:i/>
          <w:iCs/>
          <w:lang w:eastAsia="cs-CZ"/>
        </w:rPr>
        <w:t xml:space="preserve">apríla 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   2016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Spracovala : Monika </w:t>
      </w:r>
      <w:proofErr w:type="spellStart"/>
      <w:r w:rsidRPr="00967E25">
        <w:rPr>
          <w:rFonts w:ascii="Times New Roman" w:hAnsi="Times New Roman" w:cs="Times New Roman"/>
          <w:i/>
          <w:iCs/>
          <w:lang w:eastAsia="cs-CZ"/>
        </w:rPr>
        <w:t>Hegyiová</w:t>
      </w:r>
      <w:proofErr w:type="spellEnd"/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                                                    </w:t>
      </w:r>
    </w:p>
    <w:sectPr w:rsidR="003171A9" w:rsidRPr="00967E25" w:rsidSect="00343291">
      <w:footerReference w:type="default" r:id="rId8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73E" w:rsidRDefault="0075373E">
      <w:r>
        <w:separator/>
      </w:r>
    </w:p>
  </w:endnote>
  <w:endnote w:type="continuationSeparator" w:id="0">
    <w:p w:rsidR="0075373E" w:rsidRDefault="00753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1A9" w:rsidRDefault="009C57FF" w:rsidP="0066622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71A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178C">
      <w:rPr>
        <w:rStyle w:val="slostrnky"/>
        <w:noProof/>
      </w:rPr>
      <w:t>5</w:t>
    </w:r>
    <w:r>
      <w:rPr>
        <w:rStyle w:val="slostrnky"/>
      </w:rPr>
      <w:fldChar w:fldCharType="end"/>
    </w:r>
  </w:p>
  <w:p w:rsidR="003171A9" w:rsidRDefault="003171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73E" w:rsidRDefault="0075373E">
      <w:r>
        <w:separator/>
      </w:r>
    </w:p>
  </w:footnote>
  <w:footnote w:type="continuationSeparator" w:id="0">
    <w:p w:rsidR="0075373E" w:rsidRDefault="00753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1BB"/>
    <w:multiLevelType w:val="hybridMultilevel"/>
    <w:tmpl w:val="000026E9"/>
    <w:lvl w:ilvl="0" w:tplc="000001E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2750F1"/>
    <w:multiLevelType w:val="hybridMultilevel"/>
    <w:tmpl w:val="C8448D26"/>
    <w:lvl w:ilvl="0" w:tplc="1A3E16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2744541"/>
    <w:multiLevelType w:val="hybridMultilevel"/>
    <w:tmpl w:val="FEC8FF92"/>
    <w:lvl w:ilvl="0" w:tplc="1D9E8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5D243E"/>
    <w:multiLevelType w:val="hybridMultilevel"/>
    <w:tmpl w:val="0B54D06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F69E7"/>
    <w:multiLevelType w:val="hybridMultilevel"/>
    <w:tmpl w:val="585AEC6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9E34AB"/>
    <w:multiLevelType w:val="hybridMultilevel"/>
    <w:tmpl w:val="228CD2B4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D3476C"/>
    <w:multiLevelType w:val="hybridMultilevel"/>
    <w:tmpl w:val="93C80E40"/>
    <w:lvl w:ilvl="0" w:tplc="1A3E16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C512104"/>
    <w:multiLevelType w:val="hybridMultilevel"/>
    <w:tmpl w:val="E4926A24"/>
    <w:lvl w:ilvl="0" w:tplc="D3DE6A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E013D7"/>
    <w:multiLevelType w:val="hybridMultilevel"/>
    <w:tmpl w:val="84CCE4BE"/>
    <w:lvl w:ilvl="0" w:tplc="041B000F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0F9E5D8F"/>
    <w:multiLevelType w:val="hybridMultilevel"/>
    <w:tmpl w:val="BB58A63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506CFF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FC70959"/>
    <w:multiLevelType w:val="hybridMultilevel"/>
    <w:tmpl w:val="5EBE2CF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501210"/>
    <w:multiLevelType w:val="hybridMultilevel"/>
    <w:tmpl w:val="130C02F2"/>
    <w:lvl w:ilvl="0" w:tplc="84066DC8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5756E9A"/>
    <w:multiLevelType w:val="hybridMultilevel"/>
    <w:tmpl w:val="8378F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233DE3"/>
    <w:multiLevelType w:val="hybridMultilevel"/>
    <w:tmpl w:val="8D80F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6917F2"/>
    <w:multiLevelType w:val="hybridMultilevel"/>
    <w:tmpl w:val="E64C8584"/>
    <w:lvl w:ilvl="0" w:tplc="F24E4ACC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9B5E5C"/>
    <w:multiLevelType w:val="hybridMultilevel"/>
    <w:tmpl w:val="55D8BF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14A21"/>
    <w:multiLevelType w:val="hybridMultilevel"/>
    <w:tmpl w:val="B8669AD8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45E16"/>
    <w:multiLevelType w:val="hybridMultilevel"/>
    <w:tmpl w:val="F63E64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4B6014E"/>
    <w:multiLevelType w:val="hybridMultilevel"/>
    <w:tmpl w:val="4552EA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6D05D4"/>
    <w:multiLevelType w:val="hybridMultilevel"/>
    <w:tmpl w:val="8DDCA4FC"/>
    <w:lvl w:ilvl="0" w:tplc="F9BA015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26CD477E"/>
    <w:multiLevelType w:val="multilevel"/>
    <w:tmpl w:val="B7BA0B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8ED54FA"/>
    <w:multiLevelType w:val="hybridMultilevel"/>
    <w:tmpl w:val="16E6B3E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B522C4A"/>
    <w:multiLevelType w:val="hybridMultilevel"/>
    <w:tmpl w:val="8C82DB0C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397A3497"/>
    <w:multiLevelType w:val="hybridMultilevel"/>
    <w:tmpl w:val="71C4F0DA"/>
    <w:lvl w:ilvl="0" w:tplc="0DEEB21C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E8635E"/>
    <w:multiLevelType w:val="hybridMultilevel"/>
    <w:tmpl w:val="4F48D4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D1E76DA"/>
    <w:multiLevelType w:val="hybridMultilevel"/>
    <w:tmpl w:val="D4E634A8"/>
    <w:lvl w:ilvl="0" w:tplc="041B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41546E1F"/>
    <w:multiLevelType w:val="hybridMultilevel"/>
    <w:tmpl w:val="375AD7AA"/>
    <w:lvl w:ilvl="0" w:tplc="35DE0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062ABE"/>
    <w:multiLevelType w:val="hybridMultilevel"/>
    <w:tmpl w:val="BC4EAD2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4884A05"/>
    <w:multiLevelType w:val="hybridMultilevel"/>
    <w:tmpl w:val="356CF6EC"/>
    <w:lvl w:ilvl="0" w:tplc="C7F23128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5B2128"/>
    <w:multiLevelType w:val="hybridMultilevel"/>
    <w:tmpl w:val="2CF62AD8"/>
    <w:lvl w:ilvl="0" w:tplc="072456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4C1C89"/>
    <w:multiLevelType w:val="hybridMultilevel"/>
    <w:tmpl w:val="7B84DE72"/>
    <w:lvl w:ilvl="0" w:tplc="EDA8E8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18774C1"/>
    <w:multiLevelType w:val="hybridMultilevel"/>
    <w:tmpl w:val="448653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C575A8"/>
    <w:multiLevelType w:val="hybridMultilevel"/>
    <w:tmpl w:val="B3B6BB54"/>
    <w:lvl w:ilvl="0" w:tplc="0654143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C4D5264"/>
    <w:multiLevelType w:val="hybridMultilevel"/>
    <w:tmpl w:val="876EE942"/>
    <w:lvl w:ilvl="0" w:tplc="A7BE9B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CB256ED"/>
    <w:multiLevelType w:val="hybridMultilevel"/>
    <w:tmpl w:val="167020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F97155"/>
    <w:multiLevelType w:val="hybridMultilevel"/>
    <w:tmpl w:val="143C8F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1056C"/>
    <w:multiLevelType w:val="hybridMultilevel"/>
    <w:tmpl w:val="C6DA24DC"/>
    <w:lvl w:ilvl="0" w:tplc="9326A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8">
    <w:nsid w:val="64002EE5"/>
    <w:multiLevelType w:val="hybridMultilevel"/>
    <w:tmpl w:val="DE1A28F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6867693"/>
    <w:multiLevelType w:val="hybridMultilevel"/>
    <w:tmpl w:val="DC484B96"/>
    <w:lvl w:ilvl="0" w:tplc="53AC5C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3A45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95F294F"/>
    <w:multiLevelType w:val="hybridMultilevel"/>
    <w:tmpl w:val="021081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E3752C"/>
    <w:multiLevelType w:val="hybridMultilevel"/>
    <w:tmpl w:val="F8602FE2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3E7BBE"/>
    <w:multiLevelType w:val="hybridMultilevel"/>
    <w:tmpl w:val="490241B2"/>
    <w:lvl w:ilvl="0" w:tplc="056662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485909"/>
    <w:multiLevelType w:val="hybridMultilevel"/>
    <w:tmpl w:val="0D98DFB0"/>
    <w:lvl w:ilvl="0" w:tplc="7CE8463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AF0584"/>
    <w:multiLevelType w:val="hybridMultilevel"/>
    <w:tmpl w:val="8A4E5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5">
    <w:nsid w:val="756573F4"/>
    <w:multiLevelType w:val="hybridMultilevel"/>
    <w:tmpl w:val="384E772C"/>
    <w:lvl w:ilvl="0" w:tplc="072456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AA5517"/>
    <w:multiLevelType w:val="hybridMultilevel"/>
    <w:tmpl w:val="57F6EF36"/>
    <w:lvl w:ilvl="0" w:tplc="00003D6C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806182"/>
    <w:multiLevelType w:val="multilevel"/>
    <w:tmpl w:val="FFFFFFFF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8">
    <w:nsid w:val="7EA41CFC"/>
    <w:multiLevelType w:val="hybridMultilevel"/>
    <w:tmpl w:val="A0CA0294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10"/>
  </w:num>
  <w:num w:numId="3">
    <w:abstractNumId w:val="6"/>
  </w:num>
  <w:num w:numId="4">
    <w:abstractNumId w:val="28"/>
  </w:num>
  <w:num w:numId="5">
    <w:abstractNumId w:val="5"/>
  </w:num>
  <w:num w:numId="6">
    <w:abstractNumId w:val="13"/>
  </w:num>
  <w:num w:numId="7">
    <w:abstractNumId w:val="41"/>
  </w:num>
  <w:num w:numId="8">
    <w:abstractNumId w:val="17"/>
  </w:num>
  <w:num w:numId="9">
    <w:abstractNumId w:val="2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42"/>
  </w:num>
  <w:num w:numId="15">
    <w:abstractNumId w:val="1"/>
  </w:num>
  <w:num w:numId="16">
    <w:abstractNumId w:val="0"/>
  </w:num>
  <w:num w:numId="17">
    <w:abstractNumId w:val="46"/>
  </w:num>
  <w:num w:numId="18">
    <w:abstractNumId w:val="27"/>
  </w:num>
  <w:num w:numId="19">
    <w:abstractNumId w:val="37"/>
  </w:num>
  <w:num w:numId="20">
    <w:abstractNumId w:val="32"/>
  </w:num>
  <w:num w:numId="21">
    <w:abstractNumId w:val="40"/>
  </w:num>
  <w:num w:numId="22">
    <w:abstractNumId w:val="19"/>
  </w:num>
  <w:num w:numId="23">
    <w:abstractNumId w:val="36"/>
  </w:num>
  <w:num w:numId="24">
    <w:abstractNumId w:val="14"/>
  </w:num>
  <w:num w:numId="25">
    <w:abstractNumId w:val="35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9"/>
  </w:num>
  <w:num w:numId="36">
    <w:abstractNumId w:val="3"/>
  </w:num>
  <w:num w:numId="37">
    <w:abstractNumId w:val="7"/>
  </w:num>
  <w:num w:numId="38">
    <w:abstractNumId w:val="8"/>
  </w:num>
  <w:num w:numId="39">
    <w:abstractNumId w:val="43"/>
  </w:num>
  <w:num w:numId="40">
    <w:abstractNumId w:val="2"/>
  </w:num>
  <w:num w:numId="41">
    <w:abstractNumId w:val="30"/>
  </w:num>
  <w:num w:numId="42">
    <w:abstractNumId w:val="45"/>
  </w:num>
  <w:num w:numId="43">
    <w:abstractNumId w:val="44"/>
  </w:num>
  <w:num w:numId="44">
    <w:abstractNumId w:val="25"/>
  </w:num>
  <w:num w:numId="4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43291"/>
    <w:rsid w:val="0000266C"/>
    <w:rsid w:val="00014500"/>
    <w:rsid w:val="00016375"/>
    <w:rsid w:val="000224CF"/>
    <w:rsid w:val="00027D76"/>
    <w:rsid w:val="00051B3C"/>
    <w:rsid w:val="00052C58"/>
    <w:rsid w:val="00053E9B"/>
    <w:rsid w:val="00064AE8"/>
    <w:rsid w:val="0006675A"/>
    <w:rsid w:val="00073C75"/>
    <w:rsid w:val="000862E4"/>
    <w:rsid w:val="00095FD4"/>
    <w:rsid w:val="000F277F"/>
    <w:rsid w:val="000F58D3"/>
    <w:rsid w:val="00100735"/>
    <w:rsid w:val="00116884"/>
    <w:rsid w:val="00117222"/>
    <w:rsid w:val="00124AB2"/>
    <w:rsid w:val="0013213C"/>
    <w:rsid w:val="00133CFB"/>
    <w:rsid w:val="001476DB"/>
    <w:rsid w:val="00167FAB"/>
    <w:rsid w:val="00175806"/>
    <w:rsid w:val="001967D8"/>
    <w:rsid w:val="001C0EAB"/>
    <w:rsid w:val="001F6A34"/>
    <w:rsid w:val="0022677D"/>
    <w:rsid w:val="0027650A"/>
    <w:rsid w:val="0028243C"/>
    <w:rsid w:val="002A3F57"/>
    <w:rsid w:val="002B4DB4"/>
    <w:rsid w:val="002C08EA"/>
    <w:rsid w:val="002E02A6"/>
    <w:rsid w:val="003013D1"/>
    <w:rsid w:val="003167F0"/>
    <w:rsid w:val="003171A9"/>
    <w:rsid w:val="00324631"/>
    <w:rsid w:val="003355B2"/>
    <w:rsid w:val="00343291"/>
    <w:rsid w:val="0035605B"/>
    <w:rsid w:val="00371416"/>
    <w:rsid w:val="00393F0A"/>
    <w:rsid w:val="003E23EA"/>
    <w:rsid w:val="004325AF"/>
    <w:rsid w:val="00433583"/>
    <w:rsid w:val="004548FB"/>
    <w:rsid w:val="004602A1"/>
    <w:rsid w:val="00465525"/>
    <w:rsid w:val="00480A88"/>
    <w:rsid w:val="00492378"/>
    <w:rsid w:val="00496EA1"/>
    <w:rsid w:val="004C72EE"/>
    <w:rsid w:val="004D3317"/>
    <w:rsid w:val="004D5DCE"/>
    <w:rsid w:val="004F29F8"/>
    <w:rsid w:val="004F4C40"/>
    <w:rsid w:val="00510743"/>
    <w:rsid w:val="00516EF0"/>
    <w:rsid w:val="00537203"/>
    <w:rsid w:val="005569C8"/>
    <w:rsid w:val="0055749A"/>
    <w:rsid w:val="00565CF9"/>
    <w:rsid w:val="005975DF"/>
    <w:rsid w:val="005A08B0"/>
    <w:rsid w:val="005C1E73"/>
    <w:rsid w:val="005D494A"/>
    <w:rsid w:val="005E045F"/>
    <w:rsid w:val="005F24EE"/>
    <w:rsid w:val="00602D60"/>
    <w:rsid w:val="0060750D"/>
    <w:rsid w:val="00612BFE"/>
    <w:rsid w:val="006447EC"/>
    <w:rsid w:val="00653E4A"/>
    <w:rsid w:val="00663A2F"/>
    <w:rsid w:val="00666229"/>
    <w:rsid w:val="006671E5"/>
    <w:rsid w:val="00697027"/>
    <w:rsid w:val="006C2BAB"/>
    <w:rsid w:val="006D4992"/>
    <w:rsid w:val="00711DB8"/>
    <w:rsid w:val="007479FD"/>
    <w:rsid w:val="0075373E"/>
    <w:rsid w:val="00777D80"/>
    <w:rsid w:val="007803AA"/>
    <w:rsid w:val="007947EC"/>
    <w:rsid w:val="007957E5"/>
    <w:rsid w:val="007A39DA"/>
    <w:rsid w:val="007B7CFF"/>
    <w:rsid w:val="007C1C54"/>
    <w:rsid w:val="0080178C"/>
    <w:rsid w:val="00805CE7"/>
    <w:rsid w:val="00807B2E"/>
    <w:rsid w:val="0085754D"/>
    <w:rsid w:val="00866AE4"/>
    <w:rsid w:val="00890C56"/>
    <w:rsid w:val="008B016C"/>
    <w:rsid w:val="008C28A4"/>
    <w:rsid w:val="008D453C"/>
    <w:rsid w:val="00904792"/>
    <w:rsid w:val="009225CC"/>
    <w:rsid w:val="009309C5"/>
    <w:rsid w:val="00950612"/>
    <w:rsid w:val="009558B1"/>
    <w:rsid w:val="00957C14"/>
    <w:rsid w:val="00967E25"/>
    <w:rsid w:val="0097692C"/>
    <w:rsid w:val="009C57FF"/>
    <w:rsid w:val="009D311E"/>
    <w:rsid w:val="00A052D9"/>
    <w:rsid w:val="00A529AC"/>
    <w:rsid w:val="00A56E04"/>
    <w:rsid w:val="00AC11CA"/>
    <w:rsid w:val="00AC2851"/>
    <w:rsid w:val="00AE235F"/>
    <w:rsid w:val="00AF3E3F"/>
    <w:rsid w:val="00B13D20"/>
    <w:rsid w:val="00B20038"/>
    <w:rsid w:val="00B24B83"/>
    <w:rsid w:val="00B25686"/>
    <w:rsid w:val="00B3193F"/>
    <w:rsid w:val="00B56417"/>
    <w:rsid w:val="00B60B26"/>
    <w:rsid w:val="00B60ECA"/>
    <w:rsid w:val="00B66132"/>
    <w:rsid w:val="00BA11D5"/>
    <w:rsid w:val="00BA5F11"/>
    <w:rsid w:val="00BD68F7"/>
    <w:rsid w:val="00BF02F7"/>
    <w:rsid w:val="00BF3F5F"/>
    <w:rsid w:val="00C07A4F"/>
    <w:rsid w:val="00C70853"/>
    <w:rsid w:val="00C72C08"/>
    <w:rsid w:val="00C97765"/>
    <w:rsid w:val="00CB1F5F"/>
    <w:rsid w:val="00CE3A60"/>
    <w:rsid w:val="00D1310F"/>
    <w:rsid w:val="00D20A4E"/>
    <w:rsid w:val="00D34625"/>
    <w:rsid w:val="00D5024C"/>
    <w:rsid w:val="00D655EC"/>
    <w:rsid w:val="00DB1423"/>
    <w:rsid w:val="00DB24BF"/>
    <w:rsid w:val="00DB4016"/>
    <w:rsid w:val="00DC0297"/>
    <w:rsid w:val="00DD4D94"/>
    <w:rsid w:val="00DF1589"/>
    <w:rsid w:val="00E230AA"/>
    <w:rsid w:val="00E26B48"/>
    <w:rsid w:val="00E415E4"/>
    <w:rsid w:val="00E71CCC"/>
    <w:rsid w:val="00E93F3F"/>
    <w:rsid w:val="00E97A8C"/>
    <w:rsid w:val="00EA3D94"/>
    <w:rsid w:val="00EA48CE"/>
    <w:rsid w:val="00EB0E1D"/>
    <w:rsid w:val="00EC4B31"/>
    <w:rsid w:val="00EE147D"/>
    <w:rsid w:val="00EE368B"/>
    <w:rsid w:val="00F0042F"/>
    <w:rsid w:val="00F04BDD"/>
    <w:rsid w:val="00F432AE"/>
    <w:rsid w:val="00F52765"/>
    <w:rsid w:val="00F60E57"/>
    <w:rsid w:val="00F706E8"/>
    <w:rsid w:val="00F74B2A"/>
    <w:rsid w:val="00F75E8C"/>
    <w:rsid w:val="00F760F7"/>
    <w:rsid w:val="00F80FA0"/>
    <w:rsid w:val="00F83D7E"/>
    <w:rsid w:val="00F94667"/>
    <w:rsid w:val="00F967D8"/>
    <w:rsid w:val="00FA44F5"/>
    <w:rsid w:val="00FE6719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D8"/>
    <w:rPr>
      <w:rFonts w:cs="Calibri"/>
      <w:sz w:val="22"/>
      <w:szCs w:val="22"/>
    </w:rPr>
  </w:style>
  <w:style w:type="paragraph" w:styleId="Nadpis1">
    <w:name w:val="heading 1"/>
    <w:basedOn w:val="Nadpis"/>
    <w:next w:val="Telotextu"/>
    <w:link w:val="Nadpis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432AE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D3317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  <w:bCs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Odstavecseseznamem">
    <w:name w:val="List Paragraph"/>
    <w:basedOn w:val="Normln"/>
    <w:uiPriority w:val="34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rosttext">
    <w:name w:val="Plain Text"/>
    <w:basedOn w:val="Normln"/>
    <w:link w:val="Prost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F58D3"/>
  </w:style>
  <w:style w:type="character" w:styleId="slostrnky">
    <w:name w:val="page number"/>
    <w:basedOn w:val="Standardnpsmoodstavce"/>
    <w:uiPriority w:val="99"/>
    <w:rsid w:val="00E230AA"/>
  </w:style>
  <w:style w:type="paragraph" w:styleId="Normlnweb">
    <w:name w:val="Normal (Web)"/>
    <w:basedOn w:val="Normln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Mkatabulky">
    <w:name w:val="Table Grid"/>
    <w:basedOn w:val="Normlntabulka"/>
    <w:uiPriority w:val="99"/>
    <w:locked/>
    <w:rsid w:val="00F967D8"/>
    <w:rPr>
      <w:rFonts w:cs="Calibri"/>
      <w:spacing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4F29F8"/>
    <w:rPr>
      <w:color w:val="0000FF"/>
      <w:u w:val="single"/>
    </w:rPr>
  </w:style>
  <w:style w:type="character" w:customStyle="1" w:styleId="ObyajntextChar">
    <w:name w:val="Obyčajný text Char"/>
    <w:basedOn w:val="Standardnpsmoodstavce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Standardnpsmoodstavce"/>
    <w:uiPriority w:val="99"/>
    <w:rsid w:val="00C70853"/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rFonts w:cs="Calibri"/>
      <w:color w:val="000000"/>
      <w:spacing w:val="2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B9600-7592-48B2-899D-2C8BDECB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mumckosice</dc:creator>
  <cp:lastModifiedBy>jkirilakova</cp:lastModifiedBy>
  <cp:revision>4</cp:revision>
  <cp:lastPrinted>2016-04-20T07:07:00Z</cp:lastPrinted>
  <dcterms:created xsi:type="dcterms:W3CDTF">2016-04-19T05:31:00Z</dcterms:created>
  <dcterms:modified xsi:type="dcterms:W3CDTF">2016-04-20T07:42:00Z</dcterms:modified>
</cp:coreProperties>
</file>