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17" w:rsidRDefault="00B84217" w:rsidP="002F5F3E">
      <w:pPr>
        <w:rPr>
          <w:b/>
          <w:lang w:val="sk-SK"/>
        </w:rPr>
      </w:pPr>
      <w:r w:rsidRPr="002F5F3E">
        <w:rPr>
          <w:b/>
          <w:lang w:val="sk-SK"/>
        </w:rPr>
        <w:t>Dôvodová správa</w:t>
      </w:r>
      <w:r>
        <w:rPr>
          <w:b/>
          <w:lang w:val="sk-SK"/>
        </w:rPr>
        <w:t>:</w:t>
      </w:r>
    </w:p>
    <w:p w:rsidR="00B84217" w:rsidRDefault="00B84217" w:rsidP="002F5F3E">
      <w:pPr>
        <w:ind w:left="360"/>
        <w:jc w:val="both"/>
        <w:rPr>
          <w:b/>
          <w:lang w:val="sk-SK"/>
        </w:rPr>
      </w:pPr>
    </w:p>
    <w:p w:rsidR="00B84217" w:rsidRDefault="00B84217" w:rsidP="002F5F3E">
      <w:pPr>
        <w:jc w:val="both"/>
        <w:rPr>
          <w:lang w:val="sk-SK"/>
        </w:rPr>
      </w:pPr>
      <w:r>
        <w:rPr>
          <w:lang w:val="sk-SK"/>
        </w:rPr>
        <w:t xml:space="preserve">     V zmysle uznesenia č. 102 z IX. rokovania Miestneho zastupiteľstva Mestskej časti Košice – Sídlisko KVP zo dňa 28. 2. 2012 o zabezpečení zmien v nájomnej zmluve so SAN s.r.o. predkladáme zastupiteľstvu nasledujúcu informáciu.</w:t>
      </w:r>
    </w:p>
    <w:p w:rsidR="00B84217" w:rsidRDefault="00B84217" w:rsidP="002F5F3E">
      <w:pPr>
        <w:jc w:val="both"/>
        <w:rPr>
          <w:lang w:val="sk-SK"/>
        </w:rPr>
      </w:pPr>
    </w:p>
    <w:p w:rsidR="00B84217" w:rsidRDefault="00B84217" w:rsidP="002F5F3E">
      <w:pPr>
        <w:jc w:val="both"/>
        <w:rPr>
          <w:lang w:val="sk-SK"/>
        </w:rPr>
      </w:pPr>
    </w:p>
    <w:p w:rsidR="00B84217" w:rsidRDefault="00B84217" w:rsidP="002F5F3E">
      <w:pPr>
        <w:jc w:val="both"/>
        <w:rPr>
          <w:lang w:val="sk-SK"/>
        </w:rPr>
      </w:pPr>
      <w:r w:rsidRPr="00D917CA">
        <w:rPr>
          <w:b/>
          <w:lang w:val="sk-SK"/>
        </w:rPr>
        <w:t>Dňa</w:t>
      </w:r>
      <w:r>
        <w:rPr>
          <w:lang w:val="sk-SK"/>
        </w:rPr>
        <w:t xml:space="preserve"> </w:t>
      </w:r>
      <w:r w:rsidRPr="009163C6">
        <w:rPr>
          <w:b/>
          <w:lang w:val="sk-SK"/>
        </w:rPr>
        <w:t>22. 1. 2012</w:t>
      </w:r>
      <w:r>
        <w:rPr>
          <w:lang w:val="sk-SK"/>
        </w:rPr>
        <w:t xml:space="preserve"> sa na MĽP uskutočnilo podujatie pod názvom Karneval na ľade. Pri tejto príležitosti sa v priestoroch MĽP stretla pani starostka s pánom Gjašíkom. Pán Gjašík bol pozvaný pani starostkou</w:t>
      </w:r>
      <w:r w:rsidRPr="00BD18E1">
        <w:rPr>
          <w:lang w:val="sk-SK"/>
        </w:rPr>
        <w:t xml:space="preserve"> </w:t>
      </w:r>
      <w:r>
        <w:rPr>
          <w:lang w:val="sk-SK"/>
        </w:rPr>
        <w:t>na oficiálne stretnutie na úrade, za účelom prerokovania navrhovaných zmien, úpravy nájomnej zmluvy a vysvetlenia si problémov a skúseností pri prevádzkovaní MĽP v druhej sezóne, a to na základe podnetov obyvateľov, poslancov MČ, zamestnancov úradu a externého právnika. Stretnutie sa bude viesť v duchu pripravovaného dodatku k nájomnej zmluve, aby sa našlo najlepšie riešenie pre obe zmluvné strany.</w:t>
      </w:r>
    </w:p>
    <w:p w:rsidR="00B84217" w:rsidRDefault="00B84217" w:rsidP="002F5F3E">
      <w:pPr>
        <w:jc w:val="both"/>
        <w:rPr>
          <w:lang w:val="sk-SK"/>
        </w:rPr>
      </w:pPr>
    </w:p>
    <w:p w:rsidR="00B84217" w:rsidRDefault="00B84217" w:rsidP="002F5F3E">
      <w:pPr>
        <w:jc w:val="both"/>
        <w:rPr>
          <w:lang w:val="sk-SK"/>
        </w:rPr>
      </w:pP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b/>
          <w:lang w:val="sk-SK"/>
        </w:rPr>
        <w:t>Dňa 7. 2. 2012</w:t>
      </w:r>
      <w:r w:rsidRPr="00D917CA">
        <w:rPr>
          <w:lang w:val="sk-SK"/>
        </w:rPr>
        <w:t xml:space="preserve"> sa uskutočnilo pracovné rokovanie zástupcov Mestskej časti Košice – Sídlisko KVP s konateľom spoločnosti SAN spol. s r.o.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lang w:val="sk-SK"/>
        </w:rPr>
        <w:t xml:space="preserve">Konateľovi SAN spol. s r.o. bol predložený návrh novej nájomnej zmluvy </w:t>
      </w:r>
      <w:r>
        <w:rPr>
          <w:lang w:val="sk-SK"/>
        </w:rPr>
        <w:t xml:space="preserve">(príloha č. 1) </w:t>
      </w:r>
      <w:r w:rsidRPr="00D917CA">
        <w:rPr>
          <w:lang w:val="sk-SK"/>
        </w:rPr>
        <w:t xml:space="preserve">a jednotlivé znenia zmluvy boli podrobne konateľovi vysvetlené. Na stretnutí bolo zdôraznené, že mestská časť je povinná dodržiavať a zabezpečiť hospodárnosť a efektívnosť pri nájme majetku.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lang w:val="sk-SK"/>
        </w:rPr>
        <w:t xml:space="preserve">Konateľ – Ing. Gjašík požiadal o zaslanie návrhu v elektronickej podobe a vyjadril sa, že svoje pripomienky doručí mestskej časti.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lang w:val="sk-SK"/>
        </w:rPr>
        <w:t xml:space="preserve">    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b/>
          <w:lang w:val="sk-SK"/>
        </w:rPr>
        <w:t>Dňa 15. 2. 2012</w:t>
      </w:r>
      <w:r w:rsidRPr="00D917CA">
        <w:rPr>
          <w:lang w:val="sk-SK"/>
        </w:rPr>
        <w:t xml:space="preserve"> zaslal mailom Ing. Gjašík svoj návrh, ktorý spočíval:</w:t>
      </w:r>
    </w:p>
    <w:p w:rsidR="00B84217" w:rsidRPr="00D917CA" w:rsidRDefault="00B84217" w:rsidP="00D917CA">
      <w:pPr>
        <w:numPr>
          <w:ilvl w:val="0"/>
          <w:numId w:val="12"/>
        </w:numPr>
        <w:tabs>
          <w:tab w:val="clear" w:pos="720"/>
          <w:tab w:val="num" w:pos="180"/>
        </w:tabs>
        <w:ind w:left="180" w:hanging="180"/>
        <w:jc w:val="both"/>
        <w:rPr>
          <w:lang w:val="sk-SK"/>
        </w:rPr>
      </w:pPr>
      <w:r w:rsidRPr="00D917CA">
        <w:rPr>
          <w:lang w:val="sk-SK"/>
        </w:rPr>
        <w:t>v rozčlenení nájomného podľa jednotlivých položiek predmetu nájmu, avšak pri zachovaní pôvodnej výšky nájmu,</w:t>
      </w:r>
    </w:p>
    <w:p w:rsidR="00B84217" w:rsidRPr="00D917CA" w:rsidRDefault="00B84217" w:rsidP="00D917CA">
      <w:pPr>
        <w:numPr>
          <w:ilvl w:val="0"/>
          <w:numId w:val="12"/>
        </w:numPr>
        <w:tabs>
          <w:tab w:val="clear" w:pos="720"/>
          <w:tab w:val="num" w:pos="180"/>
        </w:tabs>
        <w:ind w:left="180" w:hanging="180"/>
        <w:jc w:val="both"/>
        <w:rPr>
          <w:lang w:val="sk-SK"/>
        </w:rPr>
      </w:pPr>
      <w:r w:rsidRPr="00D917CA">
        <w:rPr>
          <w:lang w:val="sk-SK"/>
        </w:rPr>
        <w:t>v návrhu stanoviť pre nájomcu limit spotreby elektrickej energie pre potreby MĽP vo výške spotreby za rok 2009,</w:t>
      </w:r>
    </w:p>
    <w:p w:rsidR="00B84217" w:rsidRPr="00D917CA" w:rsidRDefault="00B84217" w:rsidP="00D917CA">
      <w:pPr>
        <w:numPr>
          <w:ilvl w:val="0"/>
          <w:numId w:val="12"/>
        </w:numPr>
        <w:tabs>
          <w:tab w:val="clear" w:pos="720"/>
          <w:tab w:val="num" w:pos="180"/>
        </w:tabs>
        <w:ind w:left="180" w:hanging="180"/>
        <w:jc w:val="both"/>
        <w:rPr>
          <w:lang w:val="sk-SK"/>
        </w:rPr>
      </w:pPr>
      <w:r w:rsidRPr="00D917CA">
        <w:rPr>
          <w:lang w:val="sk-SK"/>
        </w:rPr>
        <w:t>v návrhu, že nájomca zabezpečí bežnú údržbu na svoje náklady.</w:t>
      </w:r>
    </w:p>
    <w:p w:rsidR="00B84217" w:rsidRDefault="00B84217" w:rsidP="00D917CA">
      <w:pPr>
        <w:jc w:val="both"/>
        <w:rPr>
          <w:lang w:val="sk-SK"/>
        </w:rPr>
      </w:pPr>
    </w:p>
    <w:p w:rsidR="00B84217" w:rsidRPr="00D917CA" w:rsidRDefault="00B84217" w:rsidP="00D917CA">
      <w:pPr>
        <w:jc w:val="both"/>
        <w:rPr>
          <w:b/>
          <w:lang w:val="sk-SK"/>
        </w:rPr>
      </w:pPr>
      <w:r w:rsidRPr="00D917CA">
        <w:rPr>
          <w:b/>
          <w:lang w:val="sk-SK"/>
        </w:rPr>
        <w:t>Konateľ nepristúpil na návrh nájomnej zmluvy od mestskej časti.</w:t>
      </w:r>
    </w:p>
    <w:p w:rsidR="00B84217" w:rsidRPr="00D917CA" w:rsidRDefault="00B84217" w:rsidP="00D917CA">
      <w:pPr>
        <w:jc w:val="both"/>
        <w:rPr>
          <w:lang w:val="sk-SK"/>
        </w:rPr>
      </w:pP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b/>
          <w:lang w:val="sk-SK"/>
        </w:rPr>
        <w:t>Dňa 17. 2. 2012</w:t>
      </w:r>
      <w:r w:rsidRPr="00D917CA">
        <w:rPr>
          <w:lang w:val="sk-SK"/>
        </w:rPr>
        <w:t xml:space="preserve"> požiadala starostka mestskej časti JUDr. Sotolářa o vypracovanie znenia textu výpovede zo Zmluvy č. 32/13/2010 pre jej nevýhodnosť.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lang w:val="sk-SK"/>
        </w:rPr>
        <w:t xml:space="preserve">    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b/>
          <w:lang w:val="sk-SK"/>
        </w:rPr>
        <w:t>Dňa 21. 2. 2012</w:t>
      </w:r>
      <w:r w:rsidRPr="00D917CA">
        <w:rPr>
          <w:lang w:val="sk-SK"/>
        </w:rPr>
        <w:t xml:space="preserve"> bola zaslaná odpoveď právneho poradcu JUDr. Sotolářa, v ktorej zdôraznil, že </w:t>
      </w:r>
      <w:r w:rsidRPr="00D917CA">
        <w:rPr>
          <w:b/>
          <w:lang w:val="sk-SK"/>
        </w:rPr>
        <w:t>prenajímateľ môže písomne vypovedať zmluvu na určitý čas pred uplynutím času</w:t>
      </w:r>
      <w:r w:rsidRPr="00D917CA">
        <w:rPr>
          <w:lang w:val="sk-SK"/>
        </w:rPr>
        <w:t>, ak:</w:t>
      </w:r>
    </w:p>
    <w:p w:rsidR="00B84217" w:rsidRPr="00D917CA" w:rsidRDefault="00B84217" w:rsidP="00D917CA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>nájomca užíva nebytový priestor v rozpore so zmluvou,</w:t>
      </w:r>
    </w:p>
    <w:p w:rsidR="00B84217" w:rsidRPr="00D917CA" w:rsidRDefault="00B84217" w:rsidP="00D917CA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>nájomca o viac ako jeden mesiac mešká s platením nájomného alebo služieb, ktorých poskytovanie je spojené s nájmom,</w:t>
      </w:r>
    </w:p>
    <w:p w:rsidR="00B84217" w:rsidRPr="00D917CA" w:rsidRDefault="00B84217" w:rsidP="00D917CA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 xml:space="preserve">nájomca alebo osoby, ktoré s ním užívajú nebytový priestor napriek písomnému upozorneniu hrubo porušujú pokoj alebo poriadok. </w:t>
      </w:r>
    </w:p>
    <w:p w:rsidR="00B84217" w:rsidRPr="00D917CA" w:rsidRDefault="00B84217" w:rsidP="00D917CA">
      <w:pPr>
        <w:jc w:val="both"/>
        <w:rPr>
          <w:lang w:val="sk-SK"/>
        </w:rPr>
      </w:pPr>
      <w:r w:rsidRPr="00D917CA">
        <w:rPr>
          <w:lang w:val="sk-SK"/>
        </w:rPr>
        <w:t xml:space="preserve">Požiadal o uvedenie (zdôvodnenie a vyargumentovanie pre prípadný súdny spor) </w:t>
      </w:r>
      <w:r>
        <w:rPr>
          <w:lang w:val="sk-SK"/>
        </w:rPr>
        <w:t xml:space="preserve">konkrétnych </w:t>
      </w:r>
      <w:r w:rsidRPr="00D917CA">
        <w:rPr>
          <w:lang w:val="sk-SK"/>
        </w:rPr>
        <w:t>dôvodov, ktoré nájomca neplní, aby sa mohlo pristúpiť k výpovedi.</w:t>
      </w:r>
    </w:p>
    <w:p w:rsidR="00B84217" w:rsidRDefault="00B84217" w:rsidP="00D917CA">
      <w:pPr>
        <w:jc w:val="both"/>
        <w:rPr>
          <w:lang w:val="sk-SK"/>
        </w:rPr>
      </w:pPr>
    </w:p>
    <w:p w:rsidR="00B84217" w:rsidRPr="00D917CA" w:rsidRDefault="00B84217" w:rsidP="00D917CA">
      <w:pPr>
        <w:jc w:val="both"/>
        <w:rPr>
          <w:b/>
          <w:lang w:val="sk-SK"/>
        </w:rPr>
      </w:pPr>
      <w:r w:rsidRPr="00D917CA">
        <w:rPr>
          <w:b/>
          <w:lang w:val="sk-SK"/>
        </w:rPr>
        <w:t>Dňa 22. 2. 2012</w:t>
      </w:r>
      <w:r w:rsidRPr="00D917CA">
        <w:rPr>
          <w:lang w:val="sk-SK"/>
        </w:rPr>
        <w:t xml:space="preserve"> bolo mestskej časti doručené oficiálne stanovisko advokátskej kancelárie  JUDr. Dušana Hudáka, ako právneho zástupcu SAN spol. s.r.o. k návrhu zmluvy. V stanovisku uviedol tie isté dôvody pre výpoveď ako JUDr. Sotolář, teda návrh mestskej časti na uzavretie novej nájomnej zmluvy</w:t>
      </w:r>
      <w:r w:rsidRPr="00D917CA">
        <w:rPr>
          <w:b/>
          <w:lang w:val="sk-SK"/>
        </w:rPr>
        <w:t xml:space="preserve"> neakceptoval.</w:t>
      </w:r>
    </w:p>
    <w:p w:rsidR="00B84217" w:rsidRDefault="00B84217" w:rsidP="00D917CA">
      <w:pPr>
        <w:jc w:val="both"/>
        <w:rPr>
          <w:lang w:val="sk-SK"/>
        </w:rPr>
      </w:pPr>
    </w:p>
    <w:p w:rsidR="00B84217" w:rsidRDefault="00B84217" w:rsidP="00325563">
      <w:pPr>
        <w:jc w:val="both"/>
        <w:rPr>
          <w:lang w:val="sk-SK"/>
        </w:rPr>
      </w:pPr>
      <w:r w:rsidRPr="00D917CA">
        <w:rPr>
          <w:b/>
          <w:lang w:val="sk-SK"/>
        </w:rPr>
        <w:t>Dňa 22. 2. 2012</w:t>
      </w:r>
      <w:r>
        <w:rPr>
          <w:b/>
          <w:lang w:val="sk-SK"/>
        </w:rPr>
        <w:t xml:space="preserve"> </w:t>
      </w:r>
      <w:r w:rsidRPr="00D917CA">
        <w:rPr>
          <w:lang w:val="sk-SK"/>
        </w:rPr>
        <w:t>sa</w:t>
      </w:r>
      <w:r>
        <w:rPr>
          <w:lang w:val="sk-SK"/>
        </w:rPr>
        <w:t xml:space="preserve"> uskutočnilo pracovné stretnutie zástupcov mestskej časti a konateľa SAN s.r.o. za účelom kontroly predmetu nájmu a odovzdania zoznamu hnuteľného majetku evidovaného v operatívnej a účtovnej evidencii úradu. Bolo dohodnuté, že v najbližšom vhodnom termíne vykonajú zástupcovia mestskej časti fyzickú kontrolu hnuteľného majetku.</w:t>
      </w:r>
    </w:p>
    <w:p w:rsidR="00B84217" w:rsidRPr="00D917CA" w:rsidRDefault="00B84217" w:rsidP="00D917CA">
      <w:pPr>
        <w:jc w:val="both"/>
        <w:rPr>
          <w:lang w:val="sk-SK"/>
        </w:rPr>
      </w:pPr>
    </w:p>
    <w:p w:rsidR="00B84217" w:rsidRDefault="00B84217" w:rsidP="00D917CA">
      <w:pPr>
        <w:jc w:val="both"/>
        <w:rPr>
          <w:lang w:val="sk-SK"/>
        </w:rPr>
      </w:pPr>
      <w:r w:rsidRPr="00325563">
        <w:rPr>
          <w:b/>
          <w:lang w:val="sk-SK"/>
        </w:rPr>
        <w:t>Dňa 13. 3. 2012</w:t>
      </w:r>
      <w:r>
        <w:rPr>
          <w:lang w:val="sk-SK"/>
        </w:rPr>
        <w:t xml:space="preserve"> o</w:t>
      </w:r>
      <w:r w:rsidRPr="00D917CA">
        <w:rPr>
          <w:lang w:val="sk-SK"/>
        </w:rPr>
        <w:t>ddelenie správy majetku vypracovalo návrh Dodatku č. 3 k nájomnej zmluve, do ktorého zapracovalo znenie navrhnuté SAN spol. s.r.o.</w:t>
      </w:r>
      <w:r>
        <w:rPr>
          <w:lang w:val="sk-SK"/>
        </w:rPr>
        <w:t xml:space="preserve"> (príloha č. 2).</w:t>
      </w:r>
    </w:p>
    <w:p w:rsidR="00B84217" w:rsidRDefault="00B84217" w:rsidP="00D917CA">
      <w:pPr>
        <w:jc w:val="both"/>
        <w:rPr>
          <w:lang w:val="sk-SK"/>
        </w:rPr>
      </w:pPr>
    </w:p>
    <w:p w:rsidR="00B84217" w:rsidRDefault="00B84217" w:rsidP="00D917CA">
      <w:pPr>
        <w:jc w:val="both"/>
        <w:rPr>
          <w:lang w:val="sk-SK"/>
        </w:rPr>
      </w:pPr>
      <w:r w:rsidRPr="00AA691C">
        <w:rPr>
          <w:b/>
          <w:lang w:val="sk-SK"/>
        </w:rPr>
        <w:t>Dňa 1</w:t>
      </w:r>
      <w:r>
        <w:rPr>
          <w:b/>
          <w:lang w:val="sk-SK"/>
        </w:rPr>
        <w:t>9</w:t>
      </w:r>
      <w:r w:rsidRPr="00AA691C">
        <w:rPr>
          <w:b/>
          <w:lang w:val="sk-SK"/>
        </w:rPr>
        <w:t>. 3. 2012</w:t>
      </w:r>
      <w:r>
        <w:rPr>
          <w:lang w:val="sk-SK"/>
        </w:rPr>
        <w:t xml:space="preserve"> bol pán Gjašík telefonicky požiadaný vedúcou odd. správy majetku o zaslanie podpísaného dodatku.</w:t>
      </w:r>
    </w:p>
    <w:p w:rsidR="00B84217" w:rsidRDefault="00B84217" w:rsidP="00D917CA">
      <w:pPr>
        <w:jc w:val="both"/>
        <w:rPr>
          <w:lang w:val="sk-SK"/>
        </w:rPr>
      </w:pPr>
    </w:p>
    <w:p w:rsidR="00B84217" w:rsidRDefault="00B84217" w:rsidP="00D917CA">
      <w:pPr>
        <w:jc w:val="both"/>
        <w:rPr>
          <w:lang w:val="sk-SK"/>
        </w:rPr>
      </w:pPr>
      <w:r w:rsidRPr="0093569E">
        <w:rPr>
          <w:b/>
          <w:lang w:val="sk-SK"/>
        </w:rPr>
        <w:t>Dňa 3. 4. 2012</w:t>
      </w:r>
      <w:r>
        <w:rPr>
          <w:lang w:val="sk-SK"/>
        </w:rPr>
        <w:t xml:space="preserve"> bola vykonaná  fyzická kontrola hnuteľného majetku vedeného v operatívnej a účtovnej evidencii úradu, ktorý je v nájme SAN s.r.o.</w:t>
      </w:r>
    </w:p>
    <w:p w:rsidR="00B84217" w:rsidRDefault="00B84217" w:rsidP="00D917CA">
      <w:pPr>
        <w:jc w:val="both"/>
        <w:rPr>
          <w:lang w:val="sk-SK"/>
        </w:rPr>
      </w:pPr>
      <w:r>
        <w:rPr>
          <w:lang w:val="sk-SK"/>
        </w:rPr>
        <w:t>Položka pod názvom kovová pokladnička nebola nájdená, Ing. Gjašík je fyzicky neprevzal. Bolo zistené, že kovová pokladnička je uložená v archíve úradu, bude preúčtovaná z majetku v nájme SAN s.r.o. na úrad. Ostatné položky hnuteľného majetku boli fyzicky prekontrolované. Pán Gjašík požiadal o stretnutie so starostkou mestskej časti.</w:t>
      </w:r>
    </w:p>
    <w:p w:rsidR="00B84217" w:rsidRDefault="00B84217" w:rsidP="00D917CA">
      <w:pPr>
        <w:jc w:val="both"/>
        <w:rPr>
          <w:lang w:val="sk-SK"/>
        </w:rPr>
      </w:pPr>
    </w:p>
    <w:p w:rsidR="00B84217" w:rsidRPr="00AA691C" w:rsidRDefault="00B84217" w:rsidP="00D917CA">
      <w:pPr>
        <w:jc w:val="both"/>
        <w:rPr>
          <w:lang w:val="sk-SK"/>
        </w:rPr>
      </w:pPr>
      <w:r w:rsidRPr="00AA691C">
        <w:rPr>
          <w:b/>
          <w:lang w:val="sk-SK"/>
        </w:rPr>
        <w:t>Dňa 25. 4. 2012</w:t>
      </w:r>
      <w:r>
        <w:rPr>
          <w:b/>
          <w:lang w:val="sk-SK"/>
        </w:rPr>
        <w:t xml:space="preserve"> </w:t>
      </w:r>
      <w:r>
        <w:rPr>
          <w:lang w:val="sk-SK"/>
        </w:rPr>
        <w:t xml:space="preserve">sa uskutočnilo pracovné rokovanie medzi konateľom SAN s.r.o. a starostkou MČ, za účasti prednostu úradu a vedúcej odd. správy majetku. Zápis z porady je uvedený v prílohe č. 3. Na stretnutí bolo dohodnuté konečné znenie Dodatku č. 3, na ktoré je nájomca ochotný pristúpiť. </w:t>
      </w:r>
    </w:p>
    <w:p w:rsidR="00B84217" w:rsidRDefault="00B84217" w:rsidP="00D917CA">
      <w:pPr>
        <w:jc w:val="both"/>
        <w:rPr>
          <w:lang w:val="sk-SK"/>
        </w:rPr>
      </w:pPr>
    </w:p>
    <w:p w:rsidR="00B84217" w:rsidRDefault="00B84217" w:rsidP="00D917CA">
      <w:pPr>
        <w:jc w:val="both"/>
        <w:rPr>
          <w:lang w:val="sk-SK"/>
        </w:rPr>
      </w:pPr>
    </w:p>
    <w:p w:rsidR="00B84217" w:rsidRPr="00250AB1" w:rsidRDefault="00B84217" w:rsidP="00D917CA">
      <w:pPr>
        <w:jc w:val="both"/>
        <w:rPr>
          <w:b/>
          <w:lang w:val="sk-SK"/>
        </w:rPr>
      </w:pPr>
      <w:r w:rsidRPr="00250AB1">
        <w:rPr>
          <w:b/>
          <w:lang w:val="sk-SK"/>
        </w:rPr>
        <w:t>Záver:</w:t>
      </w:r>
    </w:p>
    <w:p w:rsidR="00B84217" w:rsidRPr="00823541" w:rsidRDefault="00B84217" w:rsidP="00250AB1">
      <w:pPr>
        <w:ind w:left="294" w:hanging="294"/>
        <w:jc w:val="both"/>
        <w:rPr>
          <w:b/>
          <w:lang w:val="sk-SK"/>
        </w:rPr>
      </w:pPr>
      <w:r>
        <w:rPr>
          <w:lang w:val="sk-SK"/>
        </w:rPr>
        <w:t xml:space="preserve">1. Podľa vyjadrenia právneho zástupcu mestskej časti Košice – Sídlisko KVP </w:t>
      </w:r>
      <w:r w:rsidRPr="00823541">
        <w:rPr>
          <w:b/>
          <w:lang w:val="sk-SK"/>
        </w:rPr>
        <w:t>je možné vypovedať nájomnú zmluvu na dobu určitú pred uplynutím času, ak:</w:t>
      </w:r>
    </w:p>
    <w:p w:rsidR="00B84217" w:rsidRPr="00D917CA" w:rsidRDefault="00B84217" w:rsidP="00250AB1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>nájomca užíva nebytový priestor v rozpore so zmluvou,</w:t>
      </w:r>
    </w:p>
    <w:p w:rsidR="00B84217" w:rsidRPr="00D917CA" w:rsidRDefault="00B84217" w:rsidP="00250AB1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>nájomca o viac ako jeden mesiac mešká s platením nájomného alebo služieb, ktorých poskytovanie je spojené s nájmom,</w:t>
      </w:r>
    </w:p>
    <w:p w:rsidR="00B84217" w:rsidRDefault="00B84217" w:rsidP="00250AB1">
      <w:pPr>
        <w:numPr>
          <w:ilvl w:val="0"/>
          <w:numId w:val="12"/>
        </w:numPr>
        <w:jc w:val="both"/>
        <w:rPr>
          <w:lang w:val="sk-SK"/>
        </w:rPr>
      </w:pPr>
      <w:r w:rsidRPr="00D917CA">
        <w:rPr>
          <w:lang w:val="sk-SK"/>
        </w:rPr>
        <w:t xml:space="preserve">nájomca alebo osoby, ktoré s ním užívajú nebytový priestor napriek písomnému upozorneniu hrubo porušujú pokoj alebo poriadok. </w:t>
      </w:r>
    </w:p>
    <w:p w:rsidR="00B84217" w:rsidRPr="00D917CA" w:rsidRDefault="00B84217" w:rsidP="00250AB1">
      <w:pPr>
        <w:ind w:left="360" w:hanging="360"/>
        <w:jc w:val="both"/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lang w:val="sk-SK"/>
        </w:rPr>
      </w:pPr>
    </w:p>
    <w:p w:rsidR="00B84217" w:rsidRDefault="00B84217" w:rsidP="002F5F3E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Spracovala: Ing. Anna Schrötterová, vedúca odd. správy majetku</w:t>
      </w:r>
    </w:p>
    <w:p w:rsidR="00B84217" w:rsidRPr="00D917CA" w:rsidRDefault="00B84217" w:rsidP="002F5F3E">
      <w:pPr>
        <w:rPr>
          <w:lang w:val="sk-SK"/>
        </w:rPr>
      </w:pPr>
      <w:r>
        <w:rPr>
          <w:sz w:val="20"/>
          <w:szCs w:val="20"/>
          <w:lang w:val="sk-SK"/>
        </w:rPr>
        <w:t xml:space="preserve">Košice, 30. 4. 2012                 </w:t>
      </w:r>
      <w:r w:rsidRPr="00D917CA">
        <w:rPr>
          <w:lang w:val="sk-SK"/>
        </w:rPr>
        <w:t xml:space="preserve">     </w:t>
      </w:r>
    </w:p>
    <w:p w:rsidR="00B84217" w:rsidRPr="00D917CA" w:rsidRDefault="00B84217" w:rsidP="00C0266C">
      <w:pPr>
        <w:jc w:val="center"/>
        <w:rPr>
          <w:b/>
          <w:color w:val="FF0000"/>
          <w:lang w:val="sk-SK"/>
        </w:rPr>
      </w:pPr>
    </w:p>
    <w:p w:rsidR="00B84217" w:rsidRPr="00D917CA" w:rsidRDefault="00B84217" w:rsidP="00C0266C">
      <w:pPr>
        <w:jc w:val="center"/>
        <w:rPr>
          <w:b/>
          <w:color w:val="FF0000"/>
          <w:lang w:val="sk-SK"/>
        </w:rPr>
      </w:pPr>
    </w:p>
    <w:p w:rsidR="00B84217" w:rsidRDefault="00B84217" w:rsidP="00C0266C">
      <w:pPr>
        <w:jc w:val="center"/>
        <w:rPr>
          <w:b/>
          <w:color w:val="FF0000"/>
          <w:lang w:val="sk-SK"/>
        </w:rPr>
      </w:pPr>
    </w:p>
    <w:p w:rsidR="00B84217" w:rsidRDefault="00B84217" w:rsidP="00C0266C">
      <w:pPr>
        <w:jc w:val="center"/>
        <w:rPr>
          <w:b/>
          <w:color w:val="FF0000"/>
          <w:lang w:val="sk-SK"/>
        </w:rPr>
      </w:pPr>
    </w:p>
    <w:p w:rsidR="00B84217" w:rsidRDefault="00B84217" w:rsidP="00F85DA9">
      <w:pPr>
        <w:rPr>
          <w:b/>
          <w:color w:val="FF0000"/>
          <w:lang w:val="sk-SK"/>
        </w:rPr>
      </w:pPr>
    </w:p>
    <w:sectPr w:rsidR="00B84217" w:rsidSect="009C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B48"/>
    <w:multiLevelType w:val="hybridMultilevel"/>
    <w:tmpl w:val="99DC25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AA045D"/>
    <w:multiLevelType w:val="hybridMultilevel"/>
    <w:tmpl w:val="D30850F0"/>
    <w:lvl w:ilvl="0" w:tplc="CF7E8B5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82E2640"/>
    <w:multiLevelType w:val="hybridMultilevel"/>
    <w:tmpl w:val="CE7ABB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2068AF"/>
    <w:multiLevelType w:val="hybridMultilevel"/>
    <w:tmpl w:val="58E0E0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9007A5"/>
    <w:multiLevelType w:val="hybridMultilevel"/>
    <w:tmpl w:val="BACA62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AA1D19"/>
    <w:multiLevelType w:val="hybridMultilevel"/>
    <w:tmpl w:val="EC307AE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355A41"/>
    <w:multiLevelType w:val="hybridMultilevel"/>
    <w:tmpl w:val="9E4C4368"/>
    <w:lvl w:ilvl="0" w:tplc="E1B455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213074"/>
    <w:multiLevelType w:val="hybridMultilevel"/>
    <w:tmpl w:val="BF50E674"/>
    <w:lvl w:ilvl="0" w:tplc="2556B4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3B678A"/>
    <w:multiLevelType w:val="hybridMultilevel"/>
    <w:tmpl w:val="B9987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2F5EFD"/>
    <w:multiLevelType w:val="hybridMultilevel"/>
    <w:tmpl w:val="48EAC18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2C4305"/>
    <w:multiLevelType w:val="hybridMultilevel"/>
    <w:tmpl w:val="7EA636C2"/>
    <w:lvl w:ilvl="0" w:tplc="D26E5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F73FE1"/>
    <w:multiLevelType w:val="hybridMultilevel"/>
    <w:tmpl w:val="77FC7B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66C"/>
    <w:rsid w:val="000245E5"/>
    <w:rsid w:val="000533F3"/>
    <w:rsid w:val="00063610"/>
    <w:rsid w:val="0007166A"/>
    <w:rsid w:val="000D0130"/>
    <w:rsid w:val="000D551A"/>
    <w:rsid w:val="000E046A"/>
    <w:rsid w:val="000E1FB4"/>
    <w:rsid w:val="000F0AF4"/>
    <w:rsid w:val="00110CA6"/>
    <w:rsid w:val="00133E81"/>
    <w:rsid w:val="0015758B"/>
    <w:rsid w:val="00164E1C"/>
    <w:rsid w:val="0018691A"/>
    <w:rsid w:val="00196757"/>
    <w:rsid w:val="001A1261"/>
    <w:rsid w:val="001A56D0"/>
    <w:rsid w:val="001B33AB"/>
    <w:rsid w:val="001B3D0A"/>
    <w:rsid w:val="001C6759"/>
    <w:rsid w:val="001E0685"/>
    <w:rsid w:val="001E1013"/>
    <w:rsid w:val="002123B2"/>
    <w:rsid w:val="00227D99"/>
    <w:rsid w:val="00243602"/>
    <w:rsid w:val="00244ED3"/>
    <w:rsid w:val="0025035E"/>
    <w:rsid w:val="00250AB1"/>
    <w:rsid w:val="00290C6A"/>
    <w:rsid w:val="0029460B"/>
    <w:rsid w:val="002A58BE"/>
    <w:rsid w:val="002B7812"/>
    <w:rsid w:val="002F5F3E"/>
    <w:rsid w:val="00325563"/>
    <w:rsid w:val="00362DC6"/>
    <w:rsid w:val="00372019"/>
    <w:rsid w:val="00380837"/>
    <w:rsid w:val="003A26E0"/>
    <w:rsid w:val="003C4747"/>
    <w:rsid w:val="003D5DDD"/>
    <w:rsid w:val="003D6683"/>
    <w:rsid w:val="00403658"/>
    <w:rsid w:val="00434417"/>
    <w:rsid w:val="00462821"/>
    <w:rsid w:val="00494728"/>
    <w:rsid w:val="004966CA"/>
    <w:rsid w:val="004A0342"/>
    <w:rsid w:val="004A3560"/>
    <w:rsid w:val="004A67B2"/>
    <w:rsid w:val="004D31AF"/>
    <w:rsid w:val="004E19D8"/>
    <w:rsid w:val="004E44DE"/>
    <w:rsid w:val="0051748B"/>
    <w:rsid w:val="0053255A"/>
    <w:rsid w:val="005364AD"/>
    <w:rsid w:val="00560E29"/>
    <w:rsid w:val="0059594C"/>
    <w:rsid w:val="005B2548"/>
    <w:rsid w:val="005E0120"/>
    <w:rsid w:val="005E3DD8"/>
    <w:rsid w:val="005E710B"/>
    <w:rsid w:val="00635F1E"/>
    <w:rsid w:val="00650B4B"/>
    <w:rsid w:val="00692904"/>
    <w:rsid w:val="006A1BA5"/>
    <w:rsid w:val="006C0861"/>
    <w:rsid w:val="006C3E30"/>
    <w:rsid w:val="006E2153"/>
    <w:rsid w:val="006E28F0"/>
    <w:rsid w:val="006E6B24"/>
    <w:rsid w:val="00736673"/>
    <w:rsid w:val="0078746C"/>
    <w:rsid w:val="007B4360"/>
    <w:rsid w:val="007B761E"/>
    <w:rsid w:val="007D2D0D"/>
    <w:rsid w:val="007F3E47"/>
    <w:rsid w:val="00815EC1"/>
    <w:rsid w:val="00823541"/>
    <w:rsid w:val="00823FC6"/>
    <w:rsid w:val="00867A45"/>
    <w:rsid w:val="00895A1C"/>
    <w:rsid w:val="008B3692"/>
    <w:rsid w:val="009136E0"/>
    <w:rsid w:val="009163C6"/>
    <w:rsid w:val="00921BB0"/>
    <w:rsid w:val="00925070"/>
    <w:rsid w:val="00931757"/>
    <w:rsid w:val="0093569E"/>
    <w:rsid w:val="0098573C"/>
    <w:rsid w:val="009A5003"/>
    <w:rsid w:val="009C5EF0"/>
    <w:rsid w:val="009C6F1A"/>
    <w:rsid w:val="009E4D07"/>
    <w:rsid w:val="00A07C6F"/>
    <w:rsid w:val="00A3035B"/>
    <w:rsid w:val="00A30DA1"/>
    <w:rsid w:val="00A74CBC"/>
    <w:rsid w:val="00A812D0"/>
    <w:rsid w:val="00A8722B"/>
    <w:rsid w:val="00A92847"/>
    <w:rsid w:val="00A96489"/>
    <w:rsid w:val="00AA691C"/>
    <w:rsid w:val="00AB54F1"/>
    <w:rsid w:val="00AD3355"/>
    <w:rsid w:val="00B04B89"/>
    <w:rsid w:val="00B11F8E"/>
    <w:rsid w:val="00B15FC7"/>
    <w:rsid w:val="00B23A70"/>
    <w:rsid w:val="00B4439D"/>
    <w:rsid w:val="00B570E5"/>
    <w:rsid w:val="00B727D8"/>
    <w:rsid w:val="00B83AB2"/>
    <w:rsid w:val="00B84217"/>
    <w:rsid w:val="00B90844"/>
    <w:rsid w:val="00BA3E3C"/>
    <w:rsid w:val="00BB34F2"/>
    <w:rsid w:val="00BB43A6"/>
    <w:rsid w:val="00BC3EFD"/>
    <w:rsid w:val="00BD18E1"/>
    <w:rsid w:val="00C0266C"/>
    <w:rsid w:val="00C260AC"/>
    <w:rsid w:val="00C279EF"/>
    <w:rsid w:val="00C41B39"/>
    <w:rsid w:val="00C6247F"/>
    <w:rsid w:val="00CD058C"/>
    <w:rsid w:val="00CD6047"/>
    <w:rsid w:val="00CF7F84"/>
    <w:rsid w:val="00D30A6C"/>
    <w:rsid w:val="00D82C8A"/>
    <w:rsid w:val="00D917CA"/>
    <w:rsid w:val="00DD4718"/>
    <w:rsid w:val="00E0063F"/>
    <w:rsid w:val="00E17267"/>
    <w:rsid w:val="00E27B21"/>
    <w:rsid w:val="00E352CF"/>
    <w:rsid w:val="00E52BD5"/>
    <w:rsid w:val="00E55254"/>
    <w:rsid w:val="00E74771"/>
    <w:rsid w:val="00E76AB1"/>
    <w:rsid w:val="00EA20BB"/>
    <w:rsid w:val="00EB5518"/>
    <w:rsid w:val="00EF6027"/>
    <w:rsid w:val="00F015C3"/>
    <w:rsid w:val="00F15AAC"/>
    <w:rsid w:val="00F463A4"/>
    <w:rsid w:val="00F63033"/>
    <w:rsid w:val="00F67EEA"/>
    <w:rsid w:val="00F70D23"/>
    <w:rsid w:val="00F85DA9"/>
    <w:rsid w:val="00F93C6C"/>
    <w:rsid w:val="00FB4447"/>
    <w:rsid w:val="00FD3EE8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37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266C"/>
    <w:pPr>
      <w:ind w:left="720"/>
    </w:pPr>
  </w:style>
  <w:style w:type="paragraph" w:customStyle="1" w:styleId="CharChar1CharCharChar">
    <w:name w:val="Char Char1 Char Char Char"/>
    <w:basedOn w:val="Normal"/>
    <w:uiPriority w:val="99"/>
    <w:rsid w:val="004A3560"/>
    <w:pPr>
      <w:spacing w:after="160" w:line="240" w:lineRule="exact"/>
    </w:pPr>
    <w:rPr>
      <w:rFonts w:ascii="Tahoma" w:hAnsi="Tahoma" w:cs="Tahoma"/>
      <w:sz w:val="20"/>
      <w:szCs w:val="20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709</Words>
  <Characters>4184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subject/>
  <dc:creator>Anna Schrötterová</dc:creator>
  <cp:keywords/>
  <dc:description/>
  <cp:lastModifiedBy>JKIRILAKOVA</cp:lastModifiedBy>
  <cp:revision>3</cp:revision>
  <cp:lastPrinted>2012-04-30T09:29:00Z</cp:lastPrinted>
  <dcterms:created xsi:type="dcterms:W3CDTF">2012-05-02T11:09:00Z</dcterms:created>
  <dcterms:modified xsi:type="dcterms:W3CDTF">2012-05-03T06:26:00Z</dcterms:modified>
</cp:coreProperties>
</file>